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85E" w:rsidRPr="0000435F" w:rsidRDefault="00AE285E" w:rsidP="00D3385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</w:t>
      </w:r>
      <w:r w:rsidRPr="0000435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культуры</w:t>
      </w: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</w:t>
      </w:r>
      <w:r w:rsidRPr="0000435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Федерации</w:t>
      </w:r>
    </w:p>
    <w:p w:rsidR="00AE285E" w:rsidRPr="0000435F" w:rsidRDefault="00AE285E" w:rsidP="00D3385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ФГБОУ</w:t>
      </w:r>
      <w:r w:rsidRPr="0000435F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00435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ВО</w:t>
      </w:r>
      <w:r w:rsidRPr="0000435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00435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«Кемеровский</w:t>
      </w:r>
      <w:r w:rsidRPr="0000435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00435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государственный</w:t>
      </w:r>
      <w:r w:rsidRPr="0000435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00435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институт культуры»</w:t>
      </w:r>
      <w:r w:rsidRPr="0000435F"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  <w:t xml:space="preserve"> </w:t>
      </w:r>
    </w:p>
    <w:p w:rsidR="00AE285E" w:rsidRPr="0000435F" w:rsidRDefault="00AE285E" w:rsidP="00D3385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Факультет</w:t>
      </w:r>
      <w:r w:rsidR="0093698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информационных, </w:t>
      </w:r>
      <w:r w:rsidR="00C1624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библиотечных</w:t>
      </w:r>
      <w:r w:rsidR="0093698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и музейных</w:t>
      </w: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технологий</w:t>
      </w:r>
    </w:p>
    <w:p w:rsidR="00AE285E" w:rsidRPr="0000435F" w:rsidRDefault="00AE285E" w:rsidP="00D3385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Кафедра технологии документальных </w:t>
      </w:r>
      <w:r w:rsidR="00100BB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 медиа</w:t>
      </w:r>
      <w:r w:rsidRPr="0000435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коммуникаций</w:t>
      </w:r>
    </w:p>
    <w:p w:rsidR="00AE285E" w:rsidRDefault="00AE285E" w:rsidP="00D3385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00435F" w:rsidRDefault="0000435F" w:rsidP="00D3385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00435F" w:rsidRPr="0000435F" w:rsidRDefault="0000435F" w:rsidP="00D3385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2206BD" w:rsidRPr="0000435F" w:rsidRDefault="002206BD" w:rsidP="00D3385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AE285E" w:rsidRPr="0000435F" w:rsidRDefault="00AE285E" w:rsidP="00D3385E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85E" w:rsidRDefault="00AE285E" w:rsidP="00D3385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35F" w:rsidRPr="0000435F" w:rsidRDefault="0000435F" w:rsidP="00D3385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6BD" w:rsidRPr="0000435F" w:rsidRDefault="002206BD" w:rsidP="00D3385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85E" w:rsidRPr="0000435F" w:rsidRDefault="00AE285E" w:rsidP="00D338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043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ФОНД ОЦЕНОЧНЫХ СРЕДСТВ</w:t>
      </w:r>
    </w:p>
    <w:p w:rsidR="00AE285E" w:rsidRDefault="00AE285E" w:rsidP="00D3385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учебной дисциплине</w:t>
      </w:r>
    </w:p>
    <w:p w:rsidR="004531C0" w:rsidRPr="0000435F" w:rsidRDefault="004531C0" w:rsidP="00D3385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1FFD" w:rsidRDefault="004531C0" w:rsidP="00DE59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МАРКЕТИНГ ТЕРРИТОРИЙ</w:t>
      </w:r>
    </w:p>
    <w:p w:rsidR="004531C0" w:rsidRDefault="004531C0" w:rsidP="00DE59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5980" w:rsidRPr="004531C0" w:rsidRDefault="004531C0" w:rsidP="00DE598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1C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подготовки</w:t>
      </w:r>
      <w:r w:rsidR="00DE5980" w:rsidRPr="004531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7740" w:rsidRDefault="00827740" w:rsidP="008277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7740">
        <w:rPr>
          <w:rFonts w:ascii="Times New Roman" w:hAnsi="Times New Roman" w:cs="Times New Roman"/>
          <w:b/>
          <w:sz w:val="24"/>
          <w:szCs w:val="24"/>
        </w:rPr>
        <w:t>42.03 05 «Медиакоммуникации»</w:t>
      </w:r>
    </w:p>
    <w:p w:rsidR="004531C0" w:rsidRDefault="004531C0" w:rsidP="008277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1C0" w:rsidRPr="00827740" w:rsidRDefault="004531C0" w:rsidP="008277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7740" w:rsidRPr="004531C0" w:rsidRDefault="00827740" w:rsidP="008277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31C0">
        <w:rPr>
          <w:rFonts w:ascii="Times New Roman" w:hAnsi="Times New Roman" w:cs="Times New Roman"/>
          <w:sz w:val="24"/>
          <w:szCs w:val="24"/>
        </w:rPr>
        <w:t>Профиль подготовки</w:t>
      </w:r>
    </w:p>
    <w:p w:rsidR="00827740" w:rsidRDefault="00827740" w:rsidP="0082774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531C0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4531C0">
        <w:rPr>
          <w:rFonts w:ascii="Times New Roman" w:hAnsi="Times New Roman" w:cs="Times New Roman"/>
          <w:b/>
          <w:bCs/>
          <w:i/>
          <w:sz w:val="24"/>
          <w:szCs w:val="24"/>
        </w:rPr>
        <w:t>Медиакоммуникации в коммерческой и социальной сферах</w:t>
      </w:r>
      <w:r w:rsidRPr="004531C0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4531C0" w:rsidRDefault="004531C0" w:rsidP="0082774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531C0" w:rsidRPr="004531C0" w:rsidRDefault="004531C0" w:rsidP="008277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7740" w:rsidRPr="004531C0" w:rsidRDefault="00827740" w:rsidP="008277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31C0">
        <w:rPr>
          <w:rFonts w:ascii="Times New Roman" w:hAnsi="Times New Roman" w:cs="Times New Roman"/>
          <w:sz w:val="24"/>
          <w:szCs w:val="24"/>
        </w:rPr>
        <w:t>Квалификация (степень) выпускника</w:t>
      </w:r>
    </w:p>
    <w:p w:rsidR="00827740" w:rsidRPr="004531C0" w:rsidRDefault="00827740" w:rsidP="008277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31C0">
        <w:rPr>
          <w:rFonts w:ascii="Times New Roman" w:hAnsi="Times New Roman" w:cs="Times New Roman"/>
          <w:sz w:val="24"/>
          <w:szCs w:val="24"/>
        </w:rPr>
        <w:t>Бакалавр</w:t>
      </w:r>
    </w:p>
    <w:p w:rsidR="004531C0" w:rsidRPr="004531C0" w:rsidRDefault="004531C0" w:rsidP="008277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31C0" w:rsidRPr="004531C0" w:rsidRDefault="004531C0" w:rsidP="008277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7740" w:rsidRPr="004531C0" w:rsidRDefault="00827740" w:rsidP="008277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31C0">
        <w:rPr>
          <w:rFonts w:ascii="Times New Roman" w:hAnsi="Times New Roman" w:cs="Times New Roman"/>
          <w:sz w:val="24"/>
          <w:szCs w:val="24"/>
        </w:rPr>
        <w:t>Форма обучения</w:t>
      </w:r>
    </w:p>
    <w:p w:rsidR="00827740" w:rsidRPr="004531C0" w:rsidRDefault="00827740" w:rsidP="008277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31C0">
        <w:rPr>
          <w:rFonts w:ascii="Times New Roman" w:hAnsi="Times New Roman" w:cs="Times New Roman"/>
          <w:sz w:val="24"/>
          <w:szCs w:val="24"/>
        </w:rPr>
        <w:t>очная, заочная</w:t>
      </w:r>
    </w:p>
    <w:p w:rsidR="002206BD" w:rsidRPr="00827740" w:rsidRDefault="002206BD" w:rsidP="00D3385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06BD" w:rsidRDefault="002206BD" w:rsidP="00D3385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435F" w:rsidRPr="0000435F" w:rsidRDefault="0000435F" w:rsidP="00D3385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3540"/>
      </w:tblGrid>
      <w:tr w:rsidR="00827740" w:rsidRPr="00827740" w:rsidTr="00382D34">
        <w:tc>
          <w:tcPr>
            <w:tcW w:w="5807" w:type="dxa"/>
          </w:tcPr>
          <w:p w:rsidR="00827740" w:rsidRPr="004531C0" w:rsidRDefault="00643C33" w:rsidP="004531C0">
            <w:pPr>
              <w:autoSpaceDN w:val="0"/>
              <w:spacing w:after="200" w:line="240" w:lineRule="auto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643C33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Утверждена на заседании кафедры Технологии документальных коммуникаций 24.05.2022 г., протокол № 10</w:t>
            </w:r>
          </w:p>
        </w:tc>
        <w:tc>
          <w:tcPr>
            <w:tcW w:w="3540" w:type="dxa"/>
          </w:tcPr>
          <w:p w:rsidR="00643C33" w:rsidRDefault="00827740" w:rsidP="00382D3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</w:pPr>
            <w:r w:rsidRPr="00827740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Составитель:</w:t>
            </w:r>
            <w:r w:rsidRPr="00827740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 xml:space="preserve"> </w:t>
            </w:r>
            <w:r w:rsidR="00940694" w:rsidRPr="00940694">
              <w:rPr>
                <w:rFonts w:ascii="Times New Roman" w:eastAsia="Times New Roman" w:hAnsi="Times New Roman" w:cs="Times New Roman"/>
                <w:sz w:val="24"/>
                <w:szCs w:val="24"/>
              </w:rPr>
              <w:t>Муругова А. О.,</w:t>
            </w:r>
          </w:p>
          <w:p w:rsidR="00827740" w:rsidRPr="00827740" w:rsidRDefault="00643C33" w:rsidP="00382D3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Челомбитко С. В.________</w:t>
            </w:r>
          </w:p>
          <w:p w:rsidR="00827740" w:rsidRPr="00827740" w:rsidRDefault="00827740" w:rsidP="00382D34">
            <w:pPr>
              <w:spacing w:after="0" w:line="240" w:lineRule="auto"/>
              <w:ind w:right="439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06BD" w:rsidRPr="0000435F" w:rsidRDefault="002206BD" w:rsidP="00D3385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41FFD" w:rsidRDefault="00041FFD" w:rsidP="00D3385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41FFD" w:rsidRDefault="00041FFD" w:rsidP="00D3385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41FFD" w:rsidRDefault="00041FFD" w:rsidP="00D3385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41FFD" w:rsidRDefault="00041FFD" w:rsidP="00D3385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41FFD" w:rsidRDefault="00041FFD" w:rsidP="00D3385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41FFD" w:rsidRDefault="00041FFD" w:rsidP="00D3385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41FFD" w:rsidRDefault="00041FFD" w:rsidP="00D3385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41FFD" w:rsidRDefault="00041FFD" w:rsidP="00D3385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B6F1A" w:rsidRDefault="002B6F1A" w:rsidP="00D3385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27740" w:rsidRDefault="00827740" w:rsidP="00D3385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27740" w:rsidRDefault="00827740" w:rsidP="00D3385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E285E" w:rsidRDefault="00AE285E" w:rsidP="00D3385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0435F">
        <w:rPr>
          <w:rFonts w:ascii="Times New Roman" w:eastAsia="Calibri" w:hAnsi="Times New Roman" w:cs="Times New Roman"/>
          <w:sz w:val="24"/>
          <w:szCs w:val="24"/>
        </w:rPr>
        <w:t>Кемерово</w:t>
      </w:r>
    </w:p>
    <w:p w:rsidR="00827740" w:rsidRDefault="00827740" w:rsidP="00D3385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531C0" w:rsidRDefault="004531C0" w:rsidP="00D3385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55692" w:rsidRPr="0000435F" w:rsidRDefault="00455692" w:rsidP="00D3385E">
      <w:pPr>
        <w:widowControl w:val="0"/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Перечень оцениваемых компетенций:</w:t>
      </w:r>
    </w:p>
    <w:p w:rsidR="0079722C" w:rsidRPr="0079722C" w:rsidRDefault="0079722C" w:rsidP="00827740">
      <w:pPr>
        <w:pStyle w:val="a4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22C">
        <w:rPr>
          <w:rFonts w:ascii="Times New Roman" w:hAnsi="Times New Roman" w:cs="Times New Roman"/>
          <w:sz w:val="24"/>
          <w:szCs w:val="24"/>
        </w:rPr>
        <w:t xml:space="preserve">УК-9 Способен принимать обоснованные экономические решения в различных областях жизнедеятельности </w:t>
      </w:r>
    </w:p>
    <w:p w:rsidR="00827740" w:rsidRDefault="0079722C" w:rsidP="00827740">
      <w:pPr>
        <w:pStyle w:val="a4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22C">
        <w:rPr>
          <w:rFonts w:ascii="Times New Roman" w:hAnsi="Times New Roman" w:cs="Times New Roman"/>
          <w:sz w:val="24"/>
          <w:szCs w:val="24"/>
        </w:rPr>
        <w:t>ПК-5 Готов использовать технологии менеджмента и маркетинга, участвовать в принятии компетентных управленческих решений в функциональной профессиональной деятельности на основе применения нормативно- правовых актов</w:t>
      </w:r>
    </w:p>
    <w:p w:rsidR="0079722C" w:rsidRPr="0079722C" w:rsidRDefault="0079722C" w:rsidP="00827740">
      <w:pPr>
        <w:pStyle w:val="a4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5692" w:rsidRPr="0000435F" w:rsidRDefault="00455692" w:rsidP="00D3385E">
      <w:pPr>
        <w:pStyle w:val="a4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0043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Критерии и показатели оценивания компетенций</w:t>
      </w:r>
    </w:p>
    <w:p w:rsidR="00455692" w:rsidRPr="0000435F" w:rsidRDefault="00455692" w:rsidP="00D3385E">
      <w:pPr>
        <w:pStyle w:val="a4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должен демонстрировать следующие результаты обучения по дисциплине:</w:t>
      </w:r>
    </w:p>
    <w:p w:rsidR="00455692" w:rsidRPr="0000435F" w:rsidRDefault="00455692" w:rsidP="004531C0">
      <w:pPr>
        <w:pStyle w:val="a7"/>
        <w:spacing w:after="0"/>
        <w:ind w:right="281" w:firstLine="567"/>
        <w:jc w:val="both"/>
      </w:pPr>
      <w:r w:rsidRPr="0000435F">
        <w:rPr>
          <w:i/>
          <w:iCs/>
        </w:rPr>
        <w:t xml:space="preserve">знать: </w:t>
      </w:r>
    </w:p>
    <w:p w:rsidR="0068512B" w:rsidRDefault="00975CC8" w:rsidP="009E28B9">
      <w:pPr>
        <w:pStyle w:val="a7"/>
        <w:numPr>
          <w:ilvl w:val="0"/>
          <w:numId w:val="1"/>
        </w:numPr>
        <w:tabs>
          <w:tab w:val="clear" w:pos="1680"/>
          <w:tab w:val="num" w:pos="993"/>
        </w:tabs>
        <w:spacing w:after="0"/>
        <w:ind w:left="993" w:right="-1" w:hanging="426"/>
        <w:jc w:val="both"/>
      </w:pPr>
      <w:r w:rsidRPr="00975CC8">
        <w:t xml:space="preserve">основные экономические понятия: экономические ресурсы, товары и услуги, спрос, предложение, доходы, расходы, цена, деньги, прибыль, процент, риск, собственность, рынок, фирма, домохозяйство, государство, налоги, трансферы, инфляция, валовый внутренний продукт, экономический рост, сбережения, инвестиции и др. знает основные принципы экономического анализа (принцип альтернативных издержек, ценности денег во времени и т.п.) </w:t>
      </w:r>
      <w:r w:rsidR="0068512B" w:rsidRPr="0000435F">
        <w:t>(З1);</w:t>
      </w:r>
    </w:p>
    <w:p w:rsidR="0068512B" w:rsidRDefault="00975CC8" w:rsidP="009E28B9">
      <w:pPr>
        <w:pStyle w:val="a7"/>
        <w:numPr>
          <w:ilvl w:val="0"/>
          <w:numId w:val="1"/>
        </w:numPr>
        <w:tabs>
          <w:tab w:val="clear" w:pos="1680"/>
          <w:tab w:val="num" w:pos="993"/>
        </w:tabs>
        <w:spacing w:after="0"/>
        <w:ind w:left="993" w:right="-1" w:hanging="426"/>
        <w:jc w:val="both"/>
      </w:pPr>
      <w:r w:rsidRPr="00975CC8">
        <w:t>цели, задачи, инструменты и эффекты экономической политики государства; базовые принципы и инструменты бюджетной, налоговой, денежно-кредитной, конкурентной, социальной, пенсионной политики государства, а также особенности их влияния на индивида (права, обязанности, риски, влияние на доходы и расходы); источники получения информации (нормативно-правовые акты) о правах и обязанностях индивидов, связанных с осуществлением экономической политики государства</w:t>
      </w:r>
      <w:r w:rsidR="0068512B" w:rsidRPr="0000435F">
        <w:t xml:space="preserve"> (З2);</w:t>
      </w:r>
    </w:p>
    <w:p w:rsidR="00975CC8" w:rsidRPr="0000435F" w:rsidRDefault="00975CC8" w:rsidP="009E28B9">
      <w:pPr>
        <w:pStyle w:val="a7"/>
        <w:numPr>
          <w:ilvl w:val="0"/>
          <w:numId w:val="1"/>
        </w:numPr>
        <w:tabs>
          <w:tab w:val="clear" w:pos="1680"/>
          <w:tab w:val="num" w:pos="993"/>
        </w:tabs>
        <w:spacing w:after="0"/>
        <w:ind w:left="993" w:right="-1" w:hanging="426"/>
        <w:jc w:val="both"/>
      </w:pPr>
      <w:r w:rsidRPr="00975CC8">
        <w:t>общую теорию и технологии менеджмента; нормативно-правовую документацию, регламентирующую медиасреду; особенности организации планирования, учета и отчетности, статистические показатели деятельности; особенности разработки и реализации комплекса маркетинга в традиционной и электронной среде; особенности организации и реализации маркетинговых коммуникаций в традиционной и электронной среде (З3)</w:t>
      </w:r>
    </w:p>
    <w:p w:rsidR="00455692" w:rsidRPr="0000435F" w:rsidRDefault="00455692" w:rsidP="004531C0">
      <w:pPr>
        <w:pStyle w:val="a7"/>
        <w:tabs>
          <w:tab w:val="num" w:pos="993"/>
        </w:tabs>
        <w:spacing w:after="0"/>
        <w:ind w:left="993" w:right="-1" w:hanging="426"/>
        <w:jc w:val="both"/>
      </w:pPr>
      <w:r w:rsidRPr="0000435F">
        <w:rPr>
          <w:i/>
          <w:iCs/>
        </w:rPr>
        <w:t>уметь</w:t>
      </w:r>
      <w:r w:rsidRPr="0000435F">
        <w:t xml:space="preserve">: </w:t>
      </w:r>
    </w:p>
    <w:p w:rsidR="0068512B" w:rsidRPr="0000435F" w:rsidRDefault="00975CC8" w:rsidP="009E28B9">
      <w:pPr>
        <w:pStyle w:val="a7"/>
        <w:numPr>
          <w:ilvl w:val="0"/>
          <w:numId w:val="1"/>
        </w:numPr>
        <w:tabs>
          <w:tab w:val="clear" w:pos="1680"/>
          <w:tab w:val="num" w:pos="993"/>
        </w:tabs>
        <w:spacing w:after="0"/>
        <w:ind w:left="993" w:right="-1" w:hanging="426"/>
        <w:jc w:val="both"/>
      </w:pPr>
      <w:r w:rsidRPr="00975CC8">
        <w:t xml:space="preserve">определять предпосылки, принимаемые относительно поведения экономических агентов: Теоретические принципы рационального выбора (максимизация полезности) и наблюдаемые отклонения от рационального поведения (ограниченная рациональность, поведенческие эффекты, эвристики) и связанные с ними систематические ошибки) </w:t>
      </w:r>
      <w:r w:rsidR="0068512B" w:rsidRPr="0000435F">
        <w:t>(У1);</w:t>
      </w:r>
    </w:p>
    <w:p w:rsidR="0068512B" w:rsidRDefault="00975CC8" w:rsidP="009E28B9">
      <w:pPr>
        <w:pStyle w:val="a7"/>
        <w:numPr>
          <w:ilvl w:val="0"/>
          <w:numId w:val="1"/>
        </w:numPr>
        <w:tabs>
          <w:tab w:val="clear" w:pos="1680"/>
          <w:tab w:val="num" w:pos="993"/>
        </w:tabs>
        <w:spacing w:after="0"/>
        <w:ind w:left="993" w:right="-1" w:hanging="426"/>
        <w:jc w:val="both"/>
      </w:pPr>
      <w:r w:rsidRPr="00975CC8">
        <w:t xml:space="preserve">пользоваться правовыми базами данных и прочими ресурсами для получения информации о своих правах и обязанностях, связанных с осуществлением экономической политики государства; пользоваться налоговыми и социальными льготами, формировать личные пенсионные накопления </w:t>
      </w:r>
      <w:r w:rsidR="0068512B" w:rsidRPr="0000435F">
        <w:t>(У2);</w:t>
      </w:r>
    </w:p>
    <w:p w:rsidR="00975CC8" w:rsidRPr="00975CC8" w:rsidRDefault="00975CC8" w:rsidP="009E28B9">
      <w:pPr>
        <w:pStyle w:val="a7"/>
        <w:numPr>
          <w:ilvl w:val="0"/>
          <w:numId w:val="1"/>
        </w:numPr>
        <w:tabs>
          <w:tab w:val="clear" w:pos="1680"/>
          <w:tab w:val="num" w:pos="993"/>
        </w:tabs>
        <w:spacing w:after="0"/>
        <w:ind w:left="993" w:right="-1" w:hanging="426"/>
        <w:jc w:val="both"/>
      </w:pPr>
      <w:r w:rsidRPr="00975CC8">
        <w:rPr>
          <w:sz w:val="22"/>
          <w:szCs w:val="22"/>
        </w:rPr>
        <w:t xml:space="preserve">принимать обоснованные управленческие решения по преодолению проблемных ситуаций; вести </w:t>
      </w:r>
      <w:r w:rsidRPr="00975CC8">
        <w:t>учетную документацию и рассчитывать контрольные и итоговые показатели деятельности; осуществлять статистический анализ; применять действующие отечественные и международные нормативные документы при решении задач профессиональной деятельности; обеспечивать эффективную работу с потоками информации для принятия организационных и управленческих решений; использовать маркетинговые коммуникации для продвижения на медиарынке; разрабатывать и реализовывать маркетинговую стратегию для продвижения</w:t>
      </w:r>
      <w:r>
        <w:t xml:space="preserve"> (У3)</w:t>
      </w:r>
    </w:p>
    <w:p w:rsidR="00FD6138" w:rsidRDefault="00FD6138" w:rsidP="004531C0">
      <w:pPr>
        <w:pStyle w:val="a7"/>
        <w:tabs>
          <w:tab w:val="num" w:pos="993"/>
        </w:tabs>
        <w:spacing w:after="0"/>
        <w:ind w:left="993" w:right="-1" w:hanging="426"/>
        <w:jc w:val="both"/>
        <w:rPr>
          <w:i/>
        </w:rPr>
      </w:pPr>
    </w:p>
    <w:p w:rsidR="00FD6138" w:rsidRDefault="00FD6138" w:rsidP="004531C0">
      <w:pPr>
        <w:pStyle w:val="a7"/>
        <w:tabs>
          <w:tab w:val="num" w:pos="993"/>
        </w:tabs>
        <w:spacing w:after="0"/>
        <w:ind w:left="993" w:right="-1" w:hanging="426"/>
        <w:jc w:val="both"/>
        <w:rPr>
          <w:i/>
        </w:rPr>
      </w:pPr>
    </w:p>
    <w:p w:rsidR="00FD6138" w:rsidRDefault="00FD6138" w:rsidP="004531C0">
      <w:pPr>
        <w:pStyle w:val="a7"/>
        <w:tabs>
          <w:tab w:val="num" w:pos="993"/>
        </w:tabs>
        <w:spacing w:after="0"/>
        <w:ind w:left="993" w:right="-1" w:hanging="426"/>
        <w:jc w:val="both"/>
        <w:rPr>
          <w:i/>
        </w:rPr>
      </w:pPr>
    </w:p>
    <w:p w:rsidR="00455692" w:rsidRPr="0000435F" w:rsidRDefault="00455692" w:rsidP="004531C0">
      <w:pPr>
        <w:pStyle w:val="a7"/>
        <w:tabs>
          <w:tab w:val="num" w:pos="993"/>
        </w:tabs>
        <w:spacing w:after="0"/>
        <w:ind w:left="993" w:right="-1" w:hanging="426"/>
        <w:jc w:val="both"/>
      </w:pPr>
      <w:r w:rsidRPr="0000435F">
        <w:rPr>
          <w:i/>
        </w:rPr>
        <w:lastRenderedPageBreak/>
        <w:t>владеть:</w:t>
      </w:r>
      <w:r w:rsidRPr="0000435F">
        <w:t xml:space="preserve"> </w:t>
      </w:r>
    </w:p>
    <w:p w:rsidR="0068512B" w:rsidRPr="0000435F" w:rsidRDefault="00975CC8" w:rsidP="009E28B9">
      <w:pPr>
        <w:pStyle w:val="a7"/>
        <w:numPr>
          <w:ilvl w:val="0"/>
          <w:numId w:val="1"/>
        </w:numPr>
        <w:tabs>
          <w:tab w:val="clear" w:pos="1680"/>
          <w:tab w:val="num" w:pos="993"/>
        </w:tabs>
        <w:spacing w:after="0"/>
        <w:ind w:left="993" w:right="-1" w:hanging="426"/>
        <w:jc w:val="both"/>
      </w:pPr>
      <w:r w:rsidRPr="00975CC8">
        <w:t>методами анализа информации, необходимой для принятия обоснованных решений в сфере управления личными финансами технологией решения типичных задач в сфере личного экономического и финансового планирования, возникающие на всех этапах жизненного цикла индивида (выбрать товар или услугу с учетом реальных финансовых возможностей, найти работу и согласовать с работодателем условия контракта, рассчитать процентные ставки, определить целесообразность взятия кредита, определить способ хранения или инвестирования временно свободных денежных средств, определить целесообразность страхования и др.); технологией ведения личного бюджета, используя существующие программные продукты</w:t>
      </w:r>
      <w:r w:rsidRPr="0000435F">
        <w:t xml:space="preserve"> </w:t>
      </w:r>
      <w:r w:rsidR="0068512B" w:rsidRPr="0000435F">
        <w:t>(В1);</w:t>
      </w:r>
    </w:p>
    <w:p w:rsidR="00455692" w:rsidRPr="00827740" w:rsidRDefault="00975CC8" w:rsidP="009E28B9">
      <w:pPr>
        <w:pStyle w:val="a7"/>
        <w:numPr>
          <w:ilvl w:val="0"/>
          <w:numId w:val="1"/>
        </w:numPr>
        <w:tabs>
          <w:tab w:val="clear" w:pos="1680"/>
          <w:tab w:val="num" w:pos="993"/>
        </w:tabs>
        <w:spacing w:after="0"/>
        <w:ind w:left="993" w:right="-1" w:hanging="426"/>
        <w:jc w:val="both"/>
      </w:pPr>
      <w:r w:rsidRPr="00975CC8">
        <w:t xml:space="preserve">современными методами менеджмента профессиональной деятельности в медиасфере; методами статистического анализа деятельности в медиапространстве; технологиями поиска нормативно- правовых документов, регламентирующих профессиональную деятельность; способами контроля и оценки организации маркетинговой деятельности; технологиями реализации маркетинговой стратегии </w:t>
      </w:r>
      <w:r w:rsidR="0068512B" w:rsidRPr="0000435F">
        <w:t>(В2)</w:t>
      </w:r>
      <w:r w:rsidR="00827740">
        <w:t>.</w:t>
      </w:r>
    </w:p>
    <w:p w:rsidR="00D60484" w:rsidRPr="0000435F" w:rsidRDefault="00D60484" w:rsidP="00D3385E">
      <w:pPr>
        <w:pStyle w:val="a4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5692" w:rsidRPr="0000435F" w:rsidRDefault="00455692" w:rsidP="004531C0">
      <w:pPr>
        <w:pStyle w:val="a4"/>
        <w:widowControl w:val="0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Формируемые компетенции в структуре учебной дисциплины и средства их оценивания 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1984"/>
        <w:gridCol w:w="1843"/>
        <w:gridCol w:w="1984"/>
      </w:tblGrid>
      <w:tr w:rsidR="00D60484" w:rsidRPr="0000435F" w:rsidTr="002850EA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484" w:rsidRPr="0000435F" w:rsidRDefault="00D60484" w:rsidP="00D338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Разделы (темы) </w:t>
            </w:r>
          </w:p>
          <w:p w:rsidR="00D60484" w:rsidRPr="0000435F" w:rsidRDefault="00D60484" w:rsidP="00D338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484" w:rsidRPr="0000435F" w:rsidRDefault="00D60484" w:rsidP="00D338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оцениваемой компетенции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484" w:rsidRPr="0000435F" w:rsidRDefault="00D60484" w:rsidP="00D338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обучения по дисциплине (ЗУВ)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484" w:rsidRPr="0000435F" w:rsidRDefault="00D60484" w:rsidP="00D338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Оценочное средство</w:t>
            </w:r>
          </w:p>
        </w:tc>
      </w:tr>
      <w:tr w:rsidR="00975CC8" w:rsidRPr="0000435F" w:rsidTr="00975CC8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C8" w:rsidRPr="00975CC8" w:rsidRDefault="00975CC8" w:rsidP="00975C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C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Социально-экономическая сущность маркетинга территорий.</w:t>
            </w:r>
            <w:r w:rsidRPr="00975C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Понятие «маркетинг территорий». Уровни маркетинга территорий. Субъекты и объекты маркетинга территорий. Среда маркетинга территорий. Основные стратегии маркетинга территорий.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CC8" w:rsidRDefault="00975CC8" w:rsidP="00975C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УК-9</w:t>
            </w:r>
          </w:p>
          <w:p w:rsidR="00975CC8" w:rsidRPr="0000435F" w:rsidRDefault="00975CC8" w:rsidP="00975C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CC8" w:rsidRPr="0000435F" w:rsidRDefault="00975CC8" w:rsidP="00975C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З1, З2,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З3, </w:t>
            </w: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 У2</w:t>
            </w: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У3, </w:t>
            </w: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В1, В2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CC8" w:rsidRPr="0000435F" w:rsidRDefault="00975CC8" w:rsidP="00975C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практических заданий.</w:t>
            </w:r>
          </w:p>
          <w:p w:rsidR="00975CC8" w:rsidRPr="0000435F" w:rsidRDefault="00975CC8" w:rsidP="00975C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тестовых заданий. Устный опрос.</w:t>
            </w:r>
          </w:p>
          <w:p w:rsidR="00975CC8" w:rsidRPr="0000435F" w:rsidRDefault="00975CC8" w:rsidP="00975C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5CC8" w:rsidRPr="0000435F" w:rsidTr="00B62213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C8" w:rsidRPr="00975CC8" w:rsidRDefault="00975CC8" w:rsidP="00975CC8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5C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Субъекты территориального маркетинга</w:t>
            </w:r>
            <w:r w:rsidRPr="00975CC8">
              <w:rPr>
                <w:rFonts w:ascii="Times New Roman" w:eastAsia="Calibri" w:hAnsi="Times New Roman" w:cs="Times New Roman"/>
                <w:sz w:val="24"/>
                <w:szCs w:val="24"/>
              </w:rPr>
              <w:t>. Особенность маркетинга страны.</w:t>
            </w:r>
            <w:r w:rsidRPr="00975CC8">
              <w:rPr>
                <w:rFonts w:ascii="Times New Roman" w:hAnsi="Times New Roman" w:cs="Times New Roman"/>
              </w:rPr>
              <w:t xml:space="preserve"> </w:t>
            </w:r>
            <w:r w:rsidRPr="00975CC8">
              <w:rPr>
                <w:rFonts w:ascii="Times New Roman" w:eastAsia="Calibri" w:hAnsi="Times New Roman" w:cs="Times New Roman"/>
                <w:sz w:val="24"/>
                <w:szCs w:val="24"/>
              </w:rPr>
              <w:t>Сущность маркетинга региона. Покупатели услуг региона. Разработка элементов комплекса маркетинга территорий.</w:t>
            </w:r>
            <w:r w:rsidRPr="00975C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75C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CC8" w:rsidRDefault="00975CC8" w:rsidP="00975C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УК-9</w:t>
            </w:r>
          </w:p>
          <w:p w:rsidR="00975CC8" w:rsidRPr="0000435F" w:rsidRDefault="00975CC8" w:rsidP="00975C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CC8" w:rsidRPr="0000435F" w:rsidRDefault="00975CC8" w:rsidP="00975C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З1, З2,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З3, </w:t>
            </w: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 У2</w:t>
            </w: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У3, </w:t>
            </w: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В1, В2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CC8" w:rsidRPr="0000435F" w:rsidRDefault="00975CC8" w:rsidP="00975C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практических заданий.</w:t>
            </w:r>
          </w:p>
          <w:p w:rsidR="00975CC8" w:rsidRPr="0000435F" w:rsidRDefault="00975CC8" w:rsidP="00975C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:rsidR="00975CC8" w:rsidRPr="0000435F" w:rsidRDefault="00975CC8" w:rsidP="00975C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5CC8" w:rsidRPr="0000435F" w:rsidTr="00B62213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C8" w:rsidRPr="00975CC8" w:rsidRDefault="00975CC8" w:rsidP="00975CC8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75C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Основные стратегии маркетинга региона.</w:t>
            </w:r>
            <w:r w:rsidRPr="00975C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Специфика маркетинга города. Сущность маркетинга места. Виды маркетинга места. Сущность и особенность маркетинга личности. </w:t>
            </w:r>
            <w:r w:rsidRPr="00975CC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Самомаркетинг и маркетинг политических кандидатов. Оценка конкурентоспособности территории. Продвижение территории на внешнем рынке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C8" w:rsidRDefault="00975CC8" w:rsidP="00975C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УК-9</w:t>
            </w:r>
          </w:p>
          <w:p w:rsidR="00975CC8" w:rsidRPr="0000435F" w:rsidRDefault="00975CC8" w:rsidP="00975C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C8" w:rsidRPr="0000435F" w:rsidRDefault="00975CC8" w:rsidP="00975C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З1, З2,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З3, </w:t>
            </w: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 У2</w:t>
            </w: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У3, </w:t>
            </w: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В1, В2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C8" w:rsidRPr="0000435F" w:rsidRDefault="00975CC8" w:rsidP="00975C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  <w:p w:rsidR="00975CC8" w:rsidRPr="0000435F" w:rsidRDefault="00975CC8" w:rsidP="00975C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учебных проектов заданий.</w:t>
            </w:r>
          </w:p>
          <w:p w:rsidR="00975CC8" w:rsidRPr="0000435F" w:rsidRDefault="00975CC8" w:rsidP="00975C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</w:tr>
    </w:tbl>
    <w:p w:rsidR="002206BD" w:rsidRDefault="002206BD" w:rsidP="00D3385E">
      <w:pPr>
        <w:pStyle w:val="a4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31C0" w:rsidRPr="00024BAB" w:rsidRDefault="004531C0" w:rsidP="004531C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  <w:r w:rsidRPr="00024BAB">
        <w:rPr>
          <w:rFonts w:ascii="Times New Roman" w:eastAsia="Times New Roman" w:hAnsi="Times New Roman" w:cs="Times New Roman"/>
          <w:b/>
          <w:sz w:val="24"/>
        </w:rPr>
        <w:t>4. Оценочные средства по дисциплине для текущего контроля и описание критериев оценивания</w:t>
      </w:r>
    </w:p>
    <w:p w:rsidR="004531C0" w:rsidRPr="00024BAB" w:rsidRDefault="004531C0" w:rsidP="004531C0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w w:val="105"/>
          <w:sz w:val="24"/>
        </w:rPr>
      </w:pPr>
      <w:r w:rsidRPr="00024BAB">
        <w:rPr>
          <w:rFonts w:ascii="Times New Roman" w:eastAsia="Times New Roman" w:hAnsi="Times New Roman" w:cs="Times New Roman"/>
          <w:b/>
          <w:color w:val="000000"/>
          <w:sz w:val="24"/>
        </w:rPr>
        <w:t xml:space="preserve">4.1 Описание </w:t>
      </w:r>
      <w:r w:rsidRPr="00024BAB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критериев оценивания компетенций на различных</w:t>
      </w:r>
      <w:r w:rsidRPr="00024BAB">
        <w:rPr>
          <w:rFonts w:ascii="Times New Roman" w:eastAsia="Times New Roman" w:hAnsi="Times New Roman" w:cs="Times New Roman"/>
          <w:b/>
          <w:color w:val="000000"/>
          <w:spacing w:val="-12"/>
          <w:w w:val="105"/>
          <w:sz w:val="24"/>
        </w:rPr>
        <w:t xml:space="preserve"> </w:t>
      </w:r>
      <w:r w:rsidRPr="00024BAB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уровнях</w:t>
      </w:r>
      <w:r w:rsidRPr="00024BAB">
        <w:rPr>
          <w:rFonts w:ascii="Times New Roman" w:eastAsia="Times New Roman" w:hAnsi="Times New Roman" w:cs="Times New Roman"/>
          <w:b/>
          <w:color w:val="000000"/>
          <w:spacing w:val="-18"/>
          <w:w w:val="105"/>
          <w:sz w:val="24"/>
        </w:rPr>
        <w:t xml:space="preserve"> </w:t>
      </w:r>
      <w:r w:rsidRPr="00024BAB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их</w:t>
      </w:r>
      <w:r w:rsidRPr="00024BAB">
        <w:rPr>
          <w:rFonts w:ascii="Times New Roman" w:eastAsia="Times New Roman" w:hAnsi="Times New Roman" w:cs="Times New Roman"/>
          <w:b/>
          <w:color w:val="000000"/>
          <w:spacing w:val="-23"/>
          <w:w w:val="105"/>
          <w:sz w:val="24"/>
        </w:rPr>
        <w:t xml:space="preserve"> </w:t>
      </w:r>
      <w:r w:rsidRPr="00024BAB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формирования</w:t>
      </w:r>
    </w:p>
    <w:p w:rsidR="004531C0" w:rsidRPr="00024BAB" w:rsidRDefault="004531C0" w:rsidP="004531C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024BAB">
        <w:rPr>
          <w:rFonts w:ascii="Times New Roman" w:eastAsia="Times New Roman" w:hAnsi="Times New Roman" w:cs="Times New Roman"/>
          <w:b/>
          <w:color w:val="000000"/>
          <w:sz w:val="24"/>
        </w:rPr>
        <w:t>При выставлении оценки преподаватель учитывает</w:t>
      </w:r>
      <w:r w:rsidRPr="00024BAB">
        <w:rPr>
          <w:rFonts w:ascii="Times New Roman" w:eastAsia="Times New Roman" w:hAnsi="Times New Roman" w:cs="Times New Roman"/>
          <w:color w:val="000000"/>
          <w:sz w:val="24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:rsidR="004531C0" w:rsidRPr="00024BAB" w:rsidRDefault="004531C0" w:rsidP="004531C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обучения свидетельствуют</w:t>
      </w:r>
      <w:r w:rsidRPr="00024BAB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, </w:t>
      </w: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обучающийся:</w:t>
      </w:r>
    </w:p>
    <w:p w:rsidR="004531C0" w:rsidRPr="00024BAB" w:rsidRDefault="004531C0" w:rsidP="009E28B9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усвоил некоторые элементарные профессиональные знания</w:t>
      </w: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но не владеет понятийным аппаратом области профессиональной деятельности;</w:t>
      </w:r>
    </w:p>
    <w:p w:rsidR="004531C0" w:rsidRPr="00024BAB" w:rsidRDefault="004531C0" w:rsidP="009E28B9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умеет установить связь теории с практикой;</w:t>
      </w:r>
    </w:p>
    <w:p w:rsidR="004531C0" w:rsidRPr="00024BAB" w:rsidRDefault="004531C0" w:rsidP="009E28B9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владеет способами решения практико-ориентированных задач.</w:t>
      </w:r>
      <w:r w:rsidRPr="00024B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4531C0" w:rsidRPr="00024BAB" w:rsidRDefault="004531C0" w:rsidP="004531C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Первый уровень – пороговый («удовлетворительно»). </w:t>
      </w: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Достигнутый уровень оценки результатов обучения выпускника показывает</w:t>
      </w: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выпускник:</w:t>
      </w:r>
    </w:p>
    <w:p w:rsidR="004531C0" w:rsidRPr="00024BAB" w:rsidRDefault="004531C0" w:rsidP="009E28B9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обладает фрагментарными знаниями</w:t>
      </w: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отличаю</w:t>
      </w: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щимися</w:t>
      </w: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поверхностью и малой содержательностью; раскрывает содержание вопроса</w:t>
      </w:r>
      <w:r w:rsidRPr="00024BA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глубоко, бессистемно, с некоторыми неточностями;</w:t>
      </w:r>
    </w:p>
    <w:p w:rsidR="004531C0" w:rsidRPr="00024BAB" w:rsidRDefault="004531C0" w:rsidP="009E28B9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слабо, недостаточно аргументированно </w:t>
      </w: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обосновывает связь теории с практикой;</w:t>
      </w:r>
    </w:p>
    <w:p w:rsidR="004531C0" w:rsidRPr="00024BAB" w:rsidRDefault="004531C0" w:rsidP="009E28B9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понимает и способен интерпретировать основной теоретический материал области профессиональной деятельности.</w:t>
      </w:r>
    </w:p>
    <w:p w:rsidR="004531C0" w:rsidRPr="00024BAB" w:rsidRDefault="004531C0" w:rsidP="004531C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 должном уровне:</w:t>
      </w:r>
    </w:p>
    <w:p w:rsidR="004531C0" w:rsidRPr="00024BAB" w:rsidRDefault="004531C0" w:rsidP="009E28B9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</w:t>
      </w: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</w:t>
      </w: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экзаменационной комиссии;</w:t>
      </w:r>
    </w:p>
    <w:p w:rsidR="004531C0" w:rsidRPr="00024BAB" w:rsidRDefault="004531C0" w:rsidP="009E28B9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демонстрирует учебные умения и навыки в области решения практико-ориентированных задач;</w:t>
      </w:r>
    </w:p>
    <w:p w:rsidR="004531C0" w:rsidRPr="00024BAB" w:rsidRDefault="004531C0" w:rsidP="009E28B9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:rsidR="004531C0" w:rsidRPr="00024BAB" w:rsidRDefault="004531C0" w:rsidP="004531C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Третий уровень продвинутый («отлично»). </w:t>
      </w: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Обучающийся, достигающий данного уровня:</w:t>
      </w:r>
    </w:p>
    <w:p w:rsidR="004531C0" w:rsidRPr="00024BAB" w:rsidRDefault="004531C0" w:rsidP="009E28B9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даёт полный, глубокий, </w:t>
      </w: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логично</w:t>
      </w:r>
      <w:r w:rsidRPr="00024BAB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</w:t>
      </w: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:rsidR="004531C0" w:rsidRPr="00024BAB" w:rsidRDefault="004531C0" w:rsidP="009E28B9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доказательно иллюстрирует основные теоретические положения практическими примерами;</w:t>
      </w:r>
    </w:p>
    <w:p w:rsidR="004531C0" w:rsidRPr="00024BAB" w:rsidRDefault="004531C0" w:rsidP="009E28B9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:rsidR="004531C0" w:rsidRPr="00024BAB" w:rsidRDefault="004531C0" w:rsidP="00FD61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</w:rPr>
      </w:pPr>
      <w:r w:rsidRPr="00024BAB">
        <w:rPr>
          <w:rFonts w:ascii="Times New Roman" w:eastAsia="Times New Roman" w:hAnsi="Times New Roman" w:cs="Times New Roman"/>
          <w:b/>
          <w:bCs/>
          <w:iCs/>
          <w:sz w:val="24"/>
        </w:rPr>
        <w:t>4.2. Критерии оценивания практических работ</w:t>
      </w:r>
    </w:p>
    <w:p w:rsidR="004531C0" w:rsidRPr="00024BAB" w:rsidRDefault="004531C0" w:rsidP="004531C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024BAB">
        <w:rPr>
          <w:rFonts w:ascii="Times New Roman" w:eastAsia="Times New Roman" w:hAnsi="Times New Roman" w:cs="Times New Roman"/>
          <w:sz w:val="24"/>
        </w:rPr>
        <w:t xml:space="preserve">В ходе освоения дисциплины предусмотрено </w:t>
      </w:r>
      <w:r>
        <w:rPr>
          <w:rFonts w:ascii="Times New Roman" w:eastAsia="Times New Roman" w:hAnsi="Times New Roman" w:cs="Times New Roman"/>
          <w:sz w:val="24"/>
        </w:rPr>
        <w:t>6</w:t>
      </w:r>
      <w:r w:rsidRPr="00024BAB">
        <w:rPr>
          <w:rFonts w:ascii="Times New Roman" w:eastAsia="Times New Roman" w:hAnsi="Times New Roman" w:cs="Times New Roman"/>
          <w:sz w:val="24"/>
        </w:rPr>
        <w:t xml:space="preserve"> практических работы (</w:t>
      </w:r>
      <w:r>
        <w:rPr>
          <w:rFonts w:ascii="Times New Roman" w:eastAsia="Times New Roman" w:hAnsi="Times New Roman" w:cs="Times New Roman"/>
          <w:sz w:val="24"/>
        </w:rPr>
        <w:t>24</w:t>
      </w:r>
      <w:r w:rsidRPr="00024BAB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часа</w:t>
      </w:r>
      <w:r w:rsidRPr="00024BAB">
        <w:rPr>
          <w:rFonts w:ascii="Times New Roman" w:eastAsia="Times New Roman" w:hAnsi="Times New Roman" w:cs="Times New Roman"/>
          <w:sz w:val="24"/>
        </w:rPr>
        <w:t>).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КемГИК»).</w:t>
      </w:r>
    </w:p>
    <w:p w:rsidR="004531C0" w:rsidRPr="00024BAB" w:rsidRDefault="004531C0" w:rsidP="004531C0">
      <w:pPr>
        <w:widowControl w:val="0"/>
        <w:autoSpaceDE w:val="0"/>
        <w:autoSpaceDN w:val="0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024BAB">
        <w:rPr>
          <w:rFonts w:ascii="Times New Roman" w:eastAsia="Times New Roman" w:hAnsi="Times New Roman" w:cs="Times New Roman"/>
          <w:b/>
          <w:i/>
          <w:sz w:val="24"/>
        </w:rPr>
        <w:lastRenderedPageBreak/>
        <w:t xml:space="preserve">       Критерии оценивания:</w:t>
      </w:r>
    </w:p>
    <w:p w:rsidR="004531C0" w:rsidRPr="00024BAB" w:rsidRDefault="004531C0" w:rsidP="009E28B9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5 баллов </w:t>
      </w:r>
      <w:r w:rsidRPr="00024B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:rsidR="004531C0" w:rsidRPr="00024BAB" w:rsidRDefault="004531C0" w:rsidP="004531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заданий практической работы;</w:t>
      </w:r>
    </w:p>
    <w:p w:rsidR="004531C0" w:rsidRPr="00024BAB" w:rsidRDefault="004531C0" w:rsidP="009E28B9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4 балла </w:t>
      </w:r>
      <w:r w:rsidRPr="00024B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:rsidR="004531C0" w:rsidRPr="00024BAB" w:rsidRDefault="004531C0" w:rsidP="004531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:rsidR="004531C0" w:rsidRPr="00024BAB" w:rsidRDefault="004531C0" w:rsidP="009E28B9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2 балла </w:t>
      </w:r>
      <w:r w:rsidRPr="00024B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:rsidR="004531C0" w:rsidRPr="00024BAB" w:rsidRDefault="004531C0" w:rsidP="004531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:rsidR="004531C0" w:rsidRPr="00024BAB" w:rsidRDefault="004531C0" w:rsidP="009E28B9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1 балл </w:t>
      </w:r>
      <w:r w:rsidRPr="00024B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ставится в том случае, если: </w:t>
      </w:r>
    </w:p>
    <w:p w:rsidR="004531C0" w:rsidRPr="00024BAB" w:rsidRDefault="004531C0" w:rsidP="004531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4BAB">
        <w:rPr>
          <w:rFonts w:ascii="Times New Roman" w:eastAsia="Calibri" w:hAnsi="Times New Roman" w:cs="Times New Roman"/>
          <w:sz w:val="24"/>
          <w:szCs w:val="24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:rsidR="004531C0" w:rsidRPr="00024BAB" w:rsidRDefault="004531C0" w:rsidP="009E28B9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4B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0 баллов </w:t>
      </w:r>
      <w:r w:rsidRPr="00024B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ставится в том случае, если: </w:t>
      </w:r>
    </w:p>
    <w:p w:rsidR="004531C0" w:rsidRPr="00024BAB" w:rsidRDefault="004531C0" w:rsidP="004531C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24BAB">
        <w:rPr>
          <w:rFonts w:ascii="Times New Roman" w:eastAsia="Calibri" w:hAnsi="Times New Roman" w:cs="Times New Roman"/>
          <w:sz w:val="24"/>
          <w:szCs w:val="24"/>
        </w:rPr>
        <w:t xml:space="preserve">практическая работа не выполнена. </w:t>
      </w:r>
    </w:p>
    <w:p w:rsidR="004531C0" w:rsidRPr="00024BAB" w:rsidRDefault="004531C0" w:rsidP="004531C0">
      <w:pPr>
        <w:widowControl w:val="0"/>
        <w:autoSpaceDE w:val="0"/>
        <w:autoSpaceDN w:val="0"/>
        <w:spacing w:after="0" w:line="240" w:lineRule="auto"/>
        <w:ind w:left="1069" w:hanging="360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024BAB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 xml:space="preserve">Максимальное количество баллов составляет </w:t>
      </w:r>
      <w:r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30</w:t>
      </w:r>
      <w:r w:rsidRPr="00024BAB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.</w:t>
      </w:r>
    </w:p>
    <w:p w:rsidR="004531C0" w:rsidRPr="00024BAB" w:rsidRDefault="004531C0" w:rsidP="004531C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4BAB">
        <w:rPr>
          <w:rFonts w:ascii="Times New Roman" w:eastAsia="Times New Roman" w:hAnsi="Times New Roman" w:cs="Times New Roman"/>
          <w:b/>
          <w:sz w:val="24"/>
          <w:szCs w:val="24"/>
        </w:rPr>
        <w:t>4.3. Критерии оценивания для устного опроса</w:t>
      </w:r>
    </w:p>
    <w:p w:rsidR="004531C0" w:rsidRPr="00024BAB" w:rsidRDefault="004531C0" w:rsidP="00FD61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024BA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24BAB">
        <w:rPr>
          <w:rFonts w:ascii="Times New Roman" w:eastAsia="Times New Roman" w:hAnsi="Times New Roman" w:cs="Times New Roman"/>
          <w:sz w:val="24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:rsidR="004531C0" w:rsidRPr="00024BAB" w:rsidRDefault="004531C0" w:rsidP="004531C0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024BAB">
        <w:rPr>
          <w:rFonts w:ascii="Times New Roman" w:eastAsia="Times New Roman" w:hAnsi="Times New Roman" w:cs="Times New Roman"/>
          <w:sz w:val="24"/>
        </w:rPr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:rsidR="004531C0" w:rsidRPr="00024BAB" w:rsidRDefault="004531C0" w:rsidP="004531C0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024BAB">
        <w:rPr>
          <w:rFonts w:ascii="Times New Roman" w:eastAsia="Times New Roman" w:hAnsi="Times New Roman" w:cs="Times New Roman"/>
          <w:sz w:val="24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:rsidR="004531C0" w:rsidRPr="00024BAB" w:rsidRDefault="004531C0" w:rsidP="004531C0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024BAB">
        <w:rPr>
          <w:rFonts w:ascii="Times New Roman" w:eastAsia="Times New Roman" w:hAnsi="Times New Roman" w:cs="Times New Roman"/>
          <w:sz w:val="24"/>
        </w:rPr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:rsidR="004531C0" w:rsidRPr="00024BAB" w:rsidRDefault="004531C0" w:rsidP="004531C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024BAB">
        <w:rPr>
          <w:rFonts w:ascii="Times New Roman" w:eastAsia="Times New Roman" w:hAnsi="Times New Roman" w:cs="Times New Roman"/>
          <w:sz w:val="24"/>
        </w:rPr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:rsidR="004531C0" w:rsidRPr="000157FA" w:rsidRDefault="004531C0" w:rsidP="00FD6138">
      <w:pPr>
        <w:tabs>
          <w:tab w:val="left" w:pos="4170"/>
        </w:tabs>
        <w:spacing w:after="0" w:line="240" w:lineRule="auto"/>
        <w:ind w:right="-1" w:firstLine="709"/>
        <w:jc w:val="both"/>
        <w:rPr>
          <w:b/>
          <w:bCs/>
        </w:rPr>
      </w:pPr>
      <w:r w:rsidRPr="000157FA">
        <w:rPr>
          <w:rFonts w:ascii="Times New Roman" w:hAnsi="Times New Roman" w:cs="Times New Roman"/>
          <w:b/>
          <w:sz w:val="24"/>
        </w:rPr>
        <w:t>4.4.</w:t>
      </w:r>
      <w:r w:rsidRPr="000157FA">
        <w:rPr>
          <w:b/>
          <w:sz w:val="24"/>
        </w:rPr>
        <w:t xml:space="preserve"> </w:t>
      </w:r>
      <w:r w:rsidRPr="000157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оценивания </w:t>
      </w:r>
      <w:r w:rsidRPr="000157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выступления с электронной презентацией</w:t>
      </w:r>
    </w:p>
    <w:p w:rsidR="004531C0" w:rsidRPr="0000435F" w:rsidRDefault="004531C0" w:rsidP="00FD6138">
      <w:pPr>
        <w:pStyle w:val="2"/>
        <w:spacing w:after="0" w:line="240" w:lineRule="auto"/>
        <w:ind w:left="0" w:firstLine="709"/>
        <w:jc w:val="both"/>
      </w:pPr>
      <w:r>
        <w:rPr>
          <w:bCs/>
        </w:rPr>
        <w:t>З</w:t>
      </w:r>
      <w:r w:rsidRPr="0000435F">
        <w:rPr>
          <w:bCs/>
        </w:rPr>
        <w:t>нания, умения и навыки обучающихся определяются оценками «отлично», «хорошо», «удовлетворительно», «неудовлетворительно».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397"/>
        <w:gridCol w:w="1546"/>
        <w:gridCol w:w="1418"/>
        <w:gridCol w:w="1417"/>
        <w:gridCol w:w="1559"/>
      </w:tblGrid>
      <w:tr w:rsidR="004531C0" w:rsidRPr="0000435F" w:rsidTr="00195F0D">
        <w:trPr>
          <w:trHeight w:val="276"/>
        </w:trPr>
        <w:tc>
          <w:tcPr>
            <w:tcW w:w="3397" w:type="dxa"/>
            <w:vMerge w:val="restart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:rsidR="004531C0" w:rsidRPr="0000435F" w:rsidRDefault="004531C0" w:rsidP="00195F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Требования</w:t>
            </w:r>
          </w:p>
        </w:tc>
        <w:tc>
          <w:tcPr>
            <w:tcW w:w="5940" w:type="dxa"/>
            <w:gridSpan w:val="4"/>
          </w:tcPr>
          <w:p w:rsidR="004531C0" w:rsidRPr="0000435F" w:rsidRDefault="004531C0" w:rsidP="00195F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:rsidR="004531C0" w:rsidRPr="0000435F" w:rsidTr="00195F0D">
        <w:tc>
          <w:tcPr>
            <w:tcW w:w="3397" w:type="dxa"/>
            <w:vMerge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</w:tcPr>
          <w:p w:rsidR="004531C0" w:rsidRPr="0000435F" w:rsidRDefault="004531C0" w:rsidP="00195F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 – неудовлетворительно</w:t>
            </w:r>
          </w:p>
        </w:tc>
        <w:tc>
          <w:tcPr>
            <w:tcW w:w="1418" w:type="dxa"/>
          </w:tcPr>
          <w:p w:rsidR="004531C0" w:rsidRPr="0000435F" w:rsidRDefault="004531C0" w:rsidP="00195F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– удовлетворительно</w:t>
            </w:r>
          </w:p>
        </w:tc>
        <w:tc>
          <w:tcPr>
            <w:tcW w:w="1417" w:type="dxa"/>
          </w:tcPr>
          <w:p w:rsidR="004531C0" w:rsidRPr="0000435F" w:rsidRDefault="004531C0" w:rsidP="00195F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– </w:t>
            </w:r>
          </w:p>
          <w:p w:rsidR="004531C0" w:rsidRPr="0000435F" w:rsidRDefault="004531C0" w:rsidP="00195F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1559" w:type="dxa"/>
          </w:tcPr>
          <w:p w:rsidR="004531C0" w:rsidRPr="0000435F" w:rsidRDefault="004531C0" w:rsidP="00195F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 – </w:t>
            </w:r>
          </w:p>
          <w:p w:rsidR="004531C0" w:rsidRPr="0000435F" w:rsidRDefault="004531C0" w:rsidP="00195F0D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</w:t>
            </w:r>
          </w:p>
        </w:tc>
      </w:tr>
      <w:tr w:rsidR="004531C0" w:rsidRPr="0000435F" w:rsidTr="00195F0D">
        <w:tc>
          <w:tcPr>
            <w:tcW w:w="9337" w:type="dxa"/>
            <w:gridSpan w:val="5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Требования к устному выступлению  </w:t>
            </w:r>
          </w:p>
        </w:tc>
      </w:tr>
      <w:tr w:rsidR="004531C0" w:rsidRPr="0000435F" w:rsidTr="00195F0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C0" w:rsidRPr="0000435F" w:rsidRDefault="004531C0" w:rsidP="009E28B9">
            <w:pPr>
              <w:numPr>
                <w:ilvl w:val="0"/>
                <w:numId w:val="4"/>
              </w:numPr>
              <w:tabs>
                <w:tab w:val="clear" w:pos="567"/>
                <w:tab w:val="num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соответствует цели выступления, тема раскрыта полно</w:t>
            </w:r>
            <w:r w:rsidRPr="00004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46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531C0" w:rsidRPr="0000435F" w:rsidTr="00195F0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C0" w:rsidRPr="0000435F" w:rsidRDefault="004531C0" w:rsidP="009E28B9">
            <w:pPr>
              <w:numPr>
                <w:ilvl w:val="0"/>
                <w:numId w:val="4"/>
              </w:numPr>
              <w:tabs>
                <w:tab w:val="clear" w:pos="567"/>
                <w:tab w:val="num" w:pos="171"/>
              </w:tabs>
              <w:spacing w:after="0" w:line="240" w:lineRule="auto"/>
              <w:ind w:left="29" w:hanging="29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текс структурирован: введение, основная часть, </w:t>
            </w: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заключение</w:t>
            </w:r>
          </w:p>
        </w:tc>
        <w:tc>
          <w:tcPr>
            <w:tcW w:w="1546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531C0" w:rsidRPr="0000435F" w:rsidTr="00195F0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C0" w:rsidRPr="0000435F" w:rsidRDefault="004531C0" w:rsidP="009E28B9">
            <w:pPr>
              <w:numPr>
                <w:ilvl w:val="0"/>
                <w:numId w:val="4"/>
              </w:numPr>
              <w:tabs>
                <w:tab w:val="clear" w:pos="567"/>
                <w:tab w:val="num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свободное владение содержанием, ясное изложение </w:t>
            </w:r>
          </w:p>
        </w:tc>
        <w:tc>
          <w:tcPr>
            <w:tcW w:w="1546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531C0" w:rsidRPr="0000435F" w:rsidTr="00195F0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C0" w:rsidRPr="0000435F" w:rsidRDefault="004531C0" w:rsidP="009E28B9">
            <w:pPr>
              <w:numPr>
                <w:ilvl w:val="0"/>
                <w:numId w:val="4"/>
              </w:numPr>
              <w:tabs>
                <w:tab w:val="clear" w:pos="567"/>
                <w:tab w:val="num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использование дополнительных источников, кроме рекомендованных</w:t>
            </w:r>
          </w:p>
        </w:tc>
        <w:tc>
          <w:tcPr>
            <w:tcW w:w="1546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531C0" w:rsidRPr="0000435F" w:rsidTr="00195F0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C0" w:rsidRPr="0000435F" w:rsidRDefault="004531C0" w:rsidP="009E28B9">
            <w:pPr>
              <w:numPr>
                <w:ilvl w:val="0"/>
                <w:numId w:val="4"/>
              </w:numPr>
              <w:tabs>
                <w:tab w:val="clear" w:pos="567"/>
                <w:tab w:val="num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выступающий свободно и корректно отвечает на вопросы аудитории </w:t>
            </w:r>
          </w:p>
        </w:tc>
        <w:tc>
          <w:tcPr>
            <w:tcW w:w="1546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531C0" w:rsidRPr="0000435F" w:rsidTr="00195F0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C0" w:rsidRPr="0000435F" w:rsidRDefault="004531C0" w:rsidP="009E28B9">
            <w:pPr>
              <w:numPr>
                <w:ilvl w:val="0"/>
                <w:numId w:val="4"/>
              </w:numPr>
              <w:tabs>
                <w:tab w:val="clear" w:pos="567"/>
                <w:tab w:val="num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выступающий поддерживает контакт с аудиторией</w:t>
            </w:r>
          </w:p>
        </w:tc>
        <w:tc>
          <w:tcPr>
            <w:tcW w:w="1546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531C0" w:rsidRPr="0000435F" w:rsidTr="00195F0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C0" w:rsidRPr="0000435F" w:rsidRDefault="004531C0" w:rsidP="009E28B9">
            <w:pPr>
              <w:numPr>
                <w:ilvl w:val="0"/>
                <w:numId w:val="4"/>
              </w:numPr>
              <w:tabs>
                <w:tab w:val="clear" w:pos="567"/>
                <w:tab w:val="num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соблюдение регламента (10 минут)</w:t>
            </w:r>
          </w:p>
        </w:tc>
        <w:tc>
          <w:tcPr>
            <w:tcW w:w="1546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531C0" w:rsidRPr="0000435F" w:rsidTr="00195F0D">
        <w:tc>
          <w:tcPr>
            <w:tcW w:w="9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Требования к электронной презентации</w:t>
            </w:r>
          </w:p>
        </w:tc>
      </w:tr>
      <w:tr w:rsidR="004531C0" w:rsidRPr="0000435F" w:rsidTr="00195F0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C0" w:rsidRPr="0000435F" w:rsidRDefault="004531C0" w:rsidP="009E28B9">
            <w:pPr>
              <w:pStyle w:val="a4"/>
              <w:numPr>
                <w:ilvl w:val="0"/>
                <w:numId w:val="5"/>
              </w:numPr>
              <w:tabs>
                <w:tab w:val="left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презентация служит иллюстрацией к выступлению, но не заменяет его</w:t>
            </w:r>
          </w:p>
        </w:tc>
        <w:tc>
          <w:tcPr>
            <w:tcW w:w="1546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531C0" w:rsidRPr="0000435F" w:rsidTr="00195F0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C0" w:rsidRPr="0000435F" w:rsidRDefault="004531C0" w:rsidP="009E28B9">
            <w:pPr>
              <w:pStyle w:val="a4"/>
              <w:numPr>
                <w:ilvl w:val="0"/>
                <w:numId w:val="5"/>
              </w:numPr>
              <w:tabs>
                <w:tab w:val="left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содержание презентации: отражает структуру сообщения; содержит ценную, полную, понятную информацию; ошибки и опечатки отсутствуют</w:t>
            </w:r>
          </w:p>
        </w:tc>
        <w:tc>
          <w:tcPr>
            <w:tcW w:w="1546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531C0" w:rsidRPr="0000435F" w:rsidTr="00195F0D">
        <w:trPr>
          <w:trHeight w:val="110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1C0" w:rsidRPr="0000435F" w:rsidRDefault="004531C0" w:rsidP="009E28B9">
            <w:pPr>
              <w:pStyle w:val="a4"/>
              <w:numPr>
                <w:ilvl w:val="0"/>
                <w:numId w:val="6"/>
              </w:numPr>
              <w:tabs>
                <w:tab w:val="left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структура презентации: наличие титульного слайда,</w:t>
            </w:r>
          </w:p>
          <w:p w:rsidR="004531C0" w:rsidRPr="0000435F" w:rsidRDefault="004531C0" w:rsidP="00195F0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оформлены ссылки на использованные источники</w:t>
            </w:r>
          </w:p>
        </w:tc>
        <w:tc>
          <w:tcPr>
            <w:tcW w:w="1546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531C0" w:rsidRPr="0000435F" w:rsidTr="00195F0D">
        <w:trPr>
          <w:trHeight w:val="250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1C0" w:rsidRPr="0000435F" w:rsidRDefault="004531C0" w:rsidP="009E28B9">
            <w:pPr>
              <w:numPr>
                <w:ilvl w:val="0"/>
                <w:numId w:val="4"/>
              </w:numPr>
              <w:tabs>
                <w:tab w:val="clear" w:pos="567"/>
                <w:tab w:val="num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текст на слайде: </w:t>
            </w:r>
          </w:p>
          <w:p w:rsidR="004531C0" w:rsidRPr="0000435F" w:rsidRDefault="004531C0" w:rsidP="00195F0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представляет собой опорный конспект (ключевые слова, маркированный или нумерованный список), без полных предложений;</w:t>
            </w:r>
          </w:p>
          <w:p w:rsidR="004531C0" w:rsidRPr="0000435F" w:rsidRDefault="004531C0" w:rsidP="00195F0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важная информация выделена цветом, размером, эффектами анимации и т. д.</w:t>
            </w:r>
          </w:p>
        </w:tc>
        <w:tc>
          <w:tcPr>
            <w:tcW w:w="1546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531C0" w:rsidRPr="0000435F" w:rsidTr="00195F0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C0" w:rsidRPr="0000435F" w:rsidRDefault="004531C0" w:rsidP="009E28B9">
            <w:pPr>
              <w:numPr>
                <w:ilvl w:val="0"/>
                <w:numId w:val="4"/>
              </w:numPr>
              <w:tabs>
                <w:tab w:val="clear" w:pos="567"/>
                <w:tab w:val="num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иллюстрации: раскрывают тему, не отвлекают от содержания; хорошего качества, с четким изображением</w:t>
            </w:r>
          </w:p>
        </w:tc>
        <w:tc>
          <w:tcPr>
            <w:tcW w:w="1546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531C0" w:rsidRPr="0000435F" w:rsidTr="00195F0D">
        <w:trPr>
          <w:trHeight w:val="248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1C0" w:rsidRPr="0000435F" w:rsidRDefault="004531C0" w:rsidP="009E28B9">
            <w:pPr>
              <w:pStyle w:val="a4"/>
              <w:numPr>
                <w:ilvl w:val="0"/>
                <w:numId w:val="7"/>
              </w:numPr>
              <w:tabs>
                <w:tab w:val="left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дизайн и настройка:</w:t>
            </w:r>
          </w:p>
          <w:p w:rsidR="004531C0" w:rsidRPr="0000435F" w:rsidRDefault="004531C0" w:rsidP="00195F0D">
            <w:pPr>
              <w:tabs>
                <w:tab w:val="left" w:pos="171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оформление слайдов соответствует теме, не препятствует восприятию содержания; единый шаблон оформления; текст легко читается; презентация не перегружена мультимедийными эффектами</w:t>
            </w:r>
          </w:p>
        </w:tc>
        <w:tc>
          <w:tcPr>
            <w:tcW w:w="1546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531C0" w:rsidRPr="0000435F" w:rsidTr="00195F0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1C0" w:rsidRPr="0000435F" w:rsidRDefault="004531C0" w:rsidP="00195F0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Общее количество баллов</w:t>
            </w:r>
          </w:p>
        </w:tc>
        <w:tc>
          <w:tcPr>
            <w:tcW w:w="1546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4531C0" w:rsidRPr="0000435F" w:rsidRDefault="004531C0" w:rsidP="00195F0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4531C0" w:rsidRPr="0000435F" w:rsidRDefault="004531C0" w:rsidP="004531C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Шкала оценивания:</w:t>
      </w:r>
      <w:r w:rsidRPr="0000435F">
        <w:rPr>
          <w:rFonts w:ascii="Times New Roman" w:hAnsi="Times New Roman" w:cs="Times New Roman"/>
          <w:sz w:val="24"/>
          <w:szCs w:val="24"/>
        </w:rPr>
        <w:t xml:space="preserve"> </w:t>
      </w: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знания, умения и навыки обучающихся в результате выступления с электронной презентацией оцениваются формами – «отлично», «хорошо»,</w:t>
      </w:r>
      <w:r w:rsidRPr="0000435F">
        <w:rPr>
          <w:rFonts w:ascii="Times New Roman" w:hAnsi="Times New Roman" w:cs="Times New Roman"/>
          <w:sz w:val="24"/>
          <w:szCs w:val="24"/>
        </w:rPr>
        <w:t xml:space="preserve"> </w:t>
      </w: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«удовлетворительно», «неудовлетворительно».</w:t>
      </w:r>
    </w:p>
    <w:p w:rsidR="004531C0" w:rsidRPr="000157FA" w:rsidRDefault="004531C0" w:rsidP="004531C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157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баллов 39.</w:t>
      </w:r>
    </w:p>
    <w:p w:rsidR="004531C0" w:rsidRPr="0000435F" w:rsidRDefault="004531C0" w:rsidP="004531C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Шкала перевода баллов в оценки </w:t>
      </w:r>
    </w:p>
    <w:p w:rsidR="004531C0" w:rsidRPr="0000435F" w:rsidRDefault="004531C0" w:rsidP="009E28B9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>39-36 – «отлично»</w:t>
      </w:r>
    </w:p>
    <w:p w:rsidR="004531C0" w:rsidRPr="0000435F" w:rsidRDefault="004531C0" w:rsidP="009E28B9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>35-29 – «хорошо»</w:t>
      </w:r>
    </w:p>
    <w:p w:rsidR="004531C0" w:rsidRPr="0000435F" w:rsidRDefault="004531C0" w:rsidP="009E28B9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28-22 – «удовлетворительно» </w:t>
      </w:r>
    </w:p>
    <w:p w:rsidR="004531C0" w:rsidRPr="0000435F" w:rsidRDefault="004531C0" w:rsidP="009E28B9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>21 и ниже – «неудовлетворительно»</w:t>
      </w:r>
    </w:p>
    <w:p w:rsidR="004531C0" w:rsidRPr="0000435F" w:rsidRDefault="004531C0" w:rsidP="004531C0">
      <w:pPr>
        <w:pStyle w:val="a4"/>
        <w:tabs>
          <w:tab w:val="left" w:pos="1134"/>
        </w:tabs>
        <w:spacing w:after="0" w:line="240" w:lineRule="auto"/>
        <w:ind w:left="709"/>
        <w:contextualSpacing w:val="0"/>
        <w:rPr>
          <w:rFonts w:ascii="Times New Roman" w:hAnsi="Times New Roman" w:cs="Times New Roman"/>
          <w:b/>
          <w:sz w:val="24"/>
          <w:szCs w:val="24"/>
        </w:rPr>
      </w:pPr>
    </w:p>
    <w:p w:rsidR="004531C0" w:rsidRPr="0000435F" w:rsidRDefault="004531C0" w:rsidP="004531C0">
      <w:pPr>
        <w:pStyle w:val="a4"/>
        <w:widowControl w:val="0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0043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Оценочные средства по дисциплине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промежуточного контроля</w:t>
      </w:r>
    </w:p>
    <w:p w:rsidR="004531C0" w:rsidRPr="000157FA" w:rsidRDefault="004531C0" w:rsidP="00FD6138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57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157FA">
        <w:rPr>
          <w:rFonts w:ascii="Times New Roman" w:hAnsi="Times New Roman" w:cs="Times New Roman"/>
          <w:b/>
          <w:sz w:val="24"/>
          <w:szCs w:val="24"/>
        </w:rPr>
        <w:t xml:space="preserve">5.1.  Вопросы к </w:t>
      </w:r>
      <w:r>
        <w:rPr>
          <w:rFonts w:ascii="Times New Roman" w:hAnsi="Times New Roman" w:cs="Times New Roman"/>
          <w:b/>
          <w:sz w:val="24"/>
          <w:szCs w:val="24"/>
        </w:rPr>
        <w:t>зачету</w:t>
      </w:r>
    </w:p>
    <w:p w:rsidR="004531C0" w:rsidRPr="000157FA" w:rsidRDefault="004531C0" w:rsidP="00FD6138">
      <w:pPr>
        <w:pStyle w:val="a7"/>
        <w:spacing w:after="0"/>
        <w:ind w:right="113" w:firstLine="709"/>
        <w:jc w:val="both"/>
      </w:pPr>
      <w:r w:rsidRPr="000157FA">
        <w:t xml:space="preserve">Обязательным условием получения </w:t>
      </w:r>
      <w:r>
        <w:t>зачету</w:t>
      </w:r>
      <w:r w:rsidRPr="000157FA">
        <w:t xml:space="preserve"> является выполнение всех практических</w:t>
      </w:r>
      <w:r w:rsidRPr="000157FA">
        <w:rPr>
          <w:spacing w:val="1"/>
        </w:rPr>
        <w:t xml:space="preserve"> </w:t>
      </w:r>
      <w:r w:rsidRPr="000157FA">
        <w:t>заданий</w:t>
      </w:r>
      <w:r w:rsidRPr="000157FA">
        <w:rPr>
          <w:spacing w:val="1"/>
        </w:rPr>
        <w:t xml:space="preserve"> </w:t>
      </w:r>
      <w:r w:rsidRPr="000157FA">
        <w:t>по</w:t>
      </w:r>
      <w:r w:rsidRPr="000157FA">
        <w:rPr>
          <w:spacing w:val="1"/>
        </w:rPr>
        <w:t xml:space="preserve"> </w:t>
      </w:r>
      <w:r w:rsidRPr="000157FA">
        <w:t xml:space="preserve">курсу, защита </w:t>
      </w:r>
      <w:r>
        <w:t>доклада</w:t>
      </w:r>
      <w:r w:rsidRPr="000157FA">
        <w:t xml:space="preserve"> и прохождение тестовых заданий.</w:t>
      </w:r>
      <w:r w:rsidRPr="000157FA">
        <w:rPr>
          <w:spacing w:val="1"/>
        </w:rPr>
        <w:t xml:space="preserve"> </w:t>
      </w:r>
      <w:r w:rsidRPr="000157FA">
        <w:t>Среднее</w:t>
      </w:r>
      <w:r w:rsidRPr="000157FA">
        <w:rPr>
          <w:spacing w:val="1"/>
        </w:rPr>
        <w:t xml:space="preserve"> </w:t>
      </w:r>
      <w:r w:rsidRPr="000157FA">
        <w:t>арифметическое</w:t>
      </w:r>
      <w:r w:rsidRPr="000157FA">
        <w:rPr>
          <w:spacing w:val="1"/>
        </w:rPr>
        <w:t xml:space="preserve"> </w:t>
      </w:r>
      <w:r w:rsidRPr="000157FA">
        <w:t>значение всех полученных оценок в ходе текущей аттестации может служить основанием для</w:t>
      </w:r>
      <w:r w:rsidRPr="000157FA">
        <w:rPr>
          <w:spacing w:val="1"/>
        </w:rPr>
        <w:t xml:space="preserve"> </w:t>
      </w:r>
      <w:r>
        <w:t>зачета</w:t>
      </w:r>
      <w:r w:rsidRPr="000157FA">
        <w:t>.</w:t>
      </w:r>
    </w:p>
    <w:p w:rsidR="004531C0" w:rsidRPr="000157FA" w:rsidRDefault="004531C0" w:rsidP="00FD6138">
      <w:pPr>
        <w:pStyle w:val="a7"/>
        <w:spacing w:after="0"/>
        <w:ind w:right="113" w:firstLine="709"/>
      </w:pPr>
      <w:r w:rsidRPr="000157FA">
        <w:t>В тестовом задании представлены вопросы, которые имеют закрытый и открытый характер.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6516"/>
        <w:gridCol w:w="2693"/>
      </w:tblGrid>
      <w:tr w:rsidR="004531C0" w:rsidRPr="000157FA" w:rsidTr="00195F0D">
        <w:tc>
          <w:tcPr>
            <w:tcW w:w="6516" w:type="dxa"/>
          </w:tcPr>
          <w:p w:rsidR="004531C0" w:rsidRPr="000157FA" w:rsidRDefault="004531C0" w:rsidP="00195F0D">
            <w:pPr>
              <w:pStyle w:val="a4"/>
              <w:tabs>
                <w:tab w:val="left" w:pos="426"/>
                <w:tab w:val="left" w:pos="602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7FA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2693" w:type="dxa"/>
          </w:tcPr>
          <w:p w:rsidR="004531C0" w:rsidRPr="000157FA" w:rsidRDefault="004531C0" w:rsidP="00195F0D">
            <w:pPr>
              <w:pStyle w:val="a4"/>
              <w:tabs>
                <w:tab w:val="left" w:pos="426"/>
                <w:tab w:val="left" w:pos="602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7FA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4531C0" w:rsidRPr="00533995" w:rsidTr="00195F0D">
        <w:trPr>
          <w:trHeight w:val="1927"/>
        </w:trPr>
        <w:tc>
          <w:tcPr>
            <w:tcW w:w="6516" w:type="dxa"/>
          </w:tcPr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  <w:shd w:val="clear" w:color="auto" w:fill="FFFFFF"/>
              </w:rPr>
            </w:pPr>
            <w:r w:rsidRPr="009E28B9">
              <w:rPr>
                <w:sz w:val="24"/>
                <w:szCs w:val="24"/>
                <w:shd w:val="clear" w:color="auto" w:fill="FFFFFF"/>
              </w:rPr>
              <w:t xml:space="preserve">1.Что входит в понятие комплекс маркетинга территорий?  </w:t>
            </w:r>
          </w:p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  <w:shd w:val="clear" w:color="auto" w:fill="FFFFFF"/>
              </w:rPr>
            </w:pPr>
            <w:r w:rsidRPr="009E28B9">
              <w:rPr>
                <w:sz w:val="24"/>
                <w:szCs w:val="24"/>
                <w:shd w:val="clear" w:color="auto" w:fill="FFFFFF"/>
              </w:rPr>
              <w:t xml:space="preserve">a) территориальный продукт и его цена;  </w:t>
            </w:r>
          </w:p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  <w:shd w:val="clear" w:color="auto" w:fill="FFFFFF"/>
              </w:rPr>
            </w:pPr>
            <w:r w:rsidRPr="009E28B9">
              <w:rPr>
                <w:sz w:val="24"/>
                <w:szCs w:val="24"/>
                <w:shd w:val="clear" w:color="auto" w:fill="FFFFFF"/>
              </w:rPr>
              <w:t xml:space="preserve">б) организация маркетинговой деятельности в управлении территорией;  </w:t>
            </w:r>
          </w:p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  <w:shd w:val="clear" w:color="auto" w:fill="FFFFFF"/>
              </w:rPr>
            </w:pPr>
            <w:r w:rsidRPr="009E28B9">
              <w:rPr>
                <w:sz w:val="24"/>
                <w:szCs w:val="24"/>
                <w:shd w:val="clear" w:color="auto" w:fill="FFFFFF"/>
              </w:rPr>
              <w:t xml:space="preserve">в) территориальный продукт, его цена, распределение и продвижение территориального продукта;  </w:t>
            </w:r>
          </w:p>
          <w:p w:rsidR="004531C0" w:rsidRPr="009E28B9" w:rsidRDefault="004531C0" w:rsidP="004531C0">
            <w:pPr>
              <w:pStyle w:val="a7"/>
              <w:tabs>
                <w:tab w:val="left" w:pos="426"/>
              </w:tabs>
              <w:spacing w:after="0"/>
              <w:jc w:val="both"/>
            </w:pPr>
            <w:r w:rsidRPr="009E28B9">
              <w:rPr>
                <w:shd w:val="clear" w:color="auto" w:fill="FFFFFF"/>
              </w:rPr>
              <w:t>г) средства коммуникации</w:t>
            </w:r>
          </w:p>
        </w:tc>
        <w:tc>
          <w:tcPr>
            <w:tcW w:w="2693" w:type="dxa"/>
          </w:tcPr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  <w:shd w:val="clear" w:color="auto" w:fill="FFFFFF"/>
              </w:rPr>
            </w:pPr>
            <w:r w:rsidRPr="009E28B9">
              <w:rPr>
                <w:sz w:val="24"/>
                <w:szCs w:val="24"/>
                <w:shd w:val="clear" w:color="auto" w:fill="FFFFFF"/>
              </w:rPr>
              <w:t xml:space="preserve">в) территориальный продукт, его цена, распределение и продвижение территориального продукта;  </w:t>
            </w:r>
          </w:p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4531C0" w:rsidRPr="00533995" w:rsidTr="00195F0D">
        <w:trPr>
          <w:trHeight w:val="1927"/>
        </w:trPr>
        <w:tc>
          <w:tcPr>
            <w:tcW w:w="6516" w:type="dxa"/>
          </w:tcPr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  <w:shd w:val="clear" w:color="auto" w:fill="FFFFFF"/>
              </w:rPr>
            </w:pPr>
            <w:r w:rsidRPr="009E28B9">
              <w:rPr>
                <w:sz w:val="24"/>
                <w:szCs w:val="24"/>
                <w:shd w:val="clear" w:color="auto" w:fill="FFFFFF"/>
              </w:rPr>
              <w:t xml:space="preserve">2. Что такое маркетинг территорий?  </w:t>
            </w:r>
          </w:p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  <w:shd w:val="clear" w:color="auto" w:fill="FFFFFF"/>
              </w:rPr>
            </w:pPr>
            <w:r w:rsidRPr="009E28B9">
              <w:rPr>
                <w:sz w:val="24"/>
                <w:szCs w:val="24"/>
                <w:shd w:val="clear" w:color="auto" w:fill="FFFFFF"/>
              </w:rPr>
              <w:t xml:space="preserve">a) это маркетинг, присущий данной территории и базирующийся на ее специфических чертах, особенностях;  </w:t>
            </w:r>
          </w:p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  <w:shd w:val="clear" w:color="auto" w:fill="FFFFFF"/>
              </w:rPr>
            </w:pPr>
            <w:r w:rsidRPr="009E28B9">
              <w:rPr>
                <w:sz w:val="24"/>
                <w:szCs w:val="24"/>
                <w:shd w:val="clear" w:color="auto" w:fill="FFFFFF"/>
              </w:rPr>
              <w:t xml:space="preserve">б) это вид человеческой деятельности в интересах территории, направленный на изучение и удовлетворение потребностей ее потребителей с целью управления спросом на нее;  </w:t>
            </w:r>
          </w:p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  <w:shd w:val="clear" w:color="auto" w:fill="FFFFFF"/>
              </w:rPr>
            </w:pPr>
            <w:r w:rsidRPr="009E28B9">
              <w:rPr>
                <w:sz w:val="24"/>
                <w:szCs w:val="24"/>
                <w:shd w:val="clear" w:color="auto" w:fill="FFFFFF"/>
              </w:rPr>
              <w:t xml:space="preserve">в) это коммерческий маркетинг, когда объектом изучения и управленческого воздействия становится такой специфический объект, как территория;  </w:t>
            </w:r>
          </w:p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  <w:shd w:val="clear" w:color="auto" w:fill="FFFFFF"/>
              </w:rPr>
            </w:pPr>
            <w:r w:rsidRPr="009E28B9">
              <w:rPr>
                <w:sz w:val="24"/>
                <w:szCs w:val="24"/>
                <w:shd w:val="clear" w:color="auto" w:fill="FFFFFF"/>
              </w:rPr>
              <w:t>г) это международный маркетинг, маркетинг во внешней торговле.</w:t>
            </w:r>
          </w:p>
        </w:tc>
        <w:tc>
          <w:tcPr>
            <w:tcW w:w="2693" w:type="dxa"/>
          </w:tcPr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  <w:shd w:val="clear" w:color="auto" w:fill="FFFFFF"/>
              </w:rPr>
            </w:pPr>
            <w:r w:rsidRPr="009E28B9">
              <w:rPr>
                <w:sz w:val="24"/>
                <w:szCs w:val="24"/>
                <w:shd w:val="clear" w:color="auto" w:fill="FFFFFF"/>
              </w:rPr>
              <w:t xml:space="preserve">б) это вид человеческой деятельности в интересах территории, направленный на изучение и удовлетворение потребностей ее потребителей с целью управления спросом на нее;  </w:t>
            </w:r>
          </w:p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4531C0" w:rsidRPr="00533995" w:rsidTr="004531C0">
        <w:trPr>
          <w:trHeight w:val="1692"/>
        </w:trPr>
        <w:tc>
          <w:tcPr>
            <w:tcW w:w="6516" w:type="dxa"/>
          </w:tcPr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  <w:shd w:val="clear" w:color="auto" w:fill="FFFFFF"/>
              </w:rPr>
            </w:pPr>
            <w:r w:rsidRPr="009E28B9">
              <w:rPr>
                <w:sz w:val="24"/>
                <w:szCs w:val="24"/>
                <w:shd w:val="clear" w:color="auto" w:fill="FFFFFF"/>
              </w:rPr>
              <w:t xml:space="preserve">3. Основным субъектом управления территориальным маркетингом должны  выступать:  </w:t>
            </w:r>
          </w:p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  <w:shd w:val="clear" w:color="auto" w:fill="FFFFFF"/>
              </w:rPr>
            </w:pPr>
            <w:r w:rsidRPr="009E28B9">
              <w:rPr>
                <w:sz w:val="24"/>
                <w:szCs w:val="24"/>
                <w:shd w:val="clear" w:color="auto" w:fill="FFFFFF"/>
              </w:rPr>
              <w:t xml:space="preserve">a) территориальные органы власти;  </w:t>
            </w:r>
          </w:p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  <w:shd w:val="clear" w:color="auto" w:fill="FFFFFF"/>
              </w:rPr>
            </w:pPr>
            <w:r w:rsidRPr="009E28B9">
              <w:rPr>
                <w:sz w:val="24"/>
                <w:szCs w:val="24"/>
                <w:shd w:val="clear" w:color="auto" w:fill="FFFFFF"/>
              </w:rPr>
              <w:t xml:space="preserve">б) предприятия данной территории;  </w:t>
            </w:r>
          </w:p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  <w:shd w:val="clear" w:color="auto" w:fill="FFFFFF"/>
              </w:rPr>
            </w:pPr>
            <w:r w:rsidRPr="009E28B9">
              <w:rPr>
                <w:sz w:val="24"/>
                <w:szCs w:val="24"/>
                <w:shd w:val="clear" w:color="auto" w:fill="FFFFFF"/>
              </w:rPr>
              <w:t xml:space="preserve">в) жители данной территории;  </w:t>
            </w:r>
          </w:p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  <w:shd w:val="clear" w:color="auto" w:fill="FFFFFF"/>
              </w:rPr>
            </w:pPr>
            <w:r w:rsidRPr="009E28B9">
              <w:rPr>
                <w:sz w:val="24"/>
                <w:szCs w:val="24"/>
                <w:shd w:val="clear" w:color="auto" w:fill="FFFFFF"/>
              </w:rPr>
              <w:t xml:space="preserve">г) все ответы верны.  </w:t>
            </w:r>
          </w:p>
        </w:tc>
        <w:tc>
          <w:tcPr>
            <w:tcW w:w="2693" w:type="dxa"/>
          </w:tcPr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  <w:shd w:val="clear" w:color="auto" w:fill="FFFFFF"/>
              </w:rPr>
            </w:pPr>
            <w:r w:rsidRPr="009E28B9">
              <w:rPr>
                <w:sz w:val="24"/>
                <w:szCs w:val="24"/>
                <w:shd w:val="clear" w:color="auto" w:fill="FFFFFF"/>
              </w:rPr>
              <w:t xml:space="preserve">a) территориальные органы власти;  </w:t>
            </w:r>
          </w:p>
          <w:p w:rsidR="004531C0" w:rsidRPr="009E28B9" w:rsidRDefault="004531C0" w:rsidP="004531C0">
            <w:pPr>
              <w:pStyle w:val="11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4531C0" w:rsidRPr="00533995" w:rsidTr="00195F0D">
        <w:trPr>
          <w:trHeight w:val="1927"/>
        </w:trPr>
        <w:tc>
          <w:tcPr>
            <w:tcW w:w="6516" w:type="dxa"/>
          </w:tcPr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  <w:shd w:val="clear" w:color="auto" w:fill="FFFFFF"/>
              </w:rPr>
            </w:pPr>
            <w:r w:rsidRPr="009E28B9">
              <w:rPr>
                <w:sz w:val="24"/>
                <w:szCs w:val="24"/>
                <w:shd w:val="clear" w:color="auto" w:fill="FFFFFF"/>
              </w:rPr>
              <w:lastRenderedPageBreak/>
              <w:t xml:space="preserve">4. Что такое имидж страны?  </w:t>
            </w:r>
          </w:p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  <w:shd w:val="clear" w:color="auto" w:fill="FFFFFF"/>
              </w:rPr>
            </w:pPr>
            <w:r w:rsidRPr="009E28B9">
              <w:rPr>
                <w:sz w:val="24"/>
                <w:szCs w:val="24"/>
                <w:shd w:val="clear" w:color="auto" w:fill="FFFFFF"/>
              </w:rPr>
              <w:t xml:space="preserve">a) сумма убеждений, представлений и впечатлений людей в отношении страны;  </w:t>
            </w:r>
          </w:p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  <w:shd w:val="clear" w:color="auto" w:fill="FFFFFF"/>
              </w:rPr>
            </w:pPr>
            <w:r w:rsidRPr="009E28B9">
              <w:rPr>
                <w:sz w:val="24"/>
                <w:szCs w:val="24"/>
                <w:shd w:val="clear" w:color="auto" w:fill="FFFFFF"/>
              </w:rPr>
              <w:t xml:space="preserve">б) преимущественно эмоциональные представления о стране, базирующиеся на собственном опыте и мнении других людей;  </w:t>
            </w:r>
          </w:p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  <w:shd w:val="clear" w:color="auto" w:fill="FFFFFF"/>
              </w:rPr>
            </w:pPr>
            <w:r w:rsidRPr="009E28B9">
              <w:rPr>
                <w:sz w:val="24"/>
                <w:szCs w:val="24"/>
                <w:shd w:val="clear" w:color="auto" w:fill="FFFFFF"/>
              </w:rPr>
              <w:t xml:space="preserve">в) совокупность значений международных рейтингов страны в политических, экономических и социальных отношений; </w:t>
            </w:r>
          </w:p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  <w:shd w:val="clear" w:color="auto" w:fill="FFFFFF"/>
              </w:rPr>
            </w:pPr>
            <w:r w:rsidRPr="009E28B9">
              <w:rPr>
                <w:sz w:val="24"/>
                <w:szCs w:val="24"/>
                <w:shd w:val="clear" w:color="auto" w:fill="FFFFFF"/>
              </w:rPr>
              <w:t xml:space="preserve"> г) совокупность черт, популяризируемых страной в своих отношениях с другими странами</w:t>
            </w:r>
          </w:p>
        </w:tc>
        <w:tc>
          <w:tcPr>
            <w:tcW w:w="2693" w:type="dxa"/>
          </w:tcPr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9E28B9">
              <w:rPr>
                <w:sz w:val="24"/>
                <w:szCs w:val="24"/>
              </w:rPr>
              <w:t xml:space="preserve">a) сумма убеждений, представлений и впечатлений людей в отношении страны;  </w:t>
            </w:r>
          </w:p>
        </w:tc>
      </w:tr>
      <w:tr w:rsidR="004531C0" w:rsidRPr="00533995" w:rsidTr="00195F0D">
        <w:trPr>
          <w:trHeight w:val="1927"/>
        </w:trPr>
        <w:tc>
          <w:tcPr>
            <w:tcW w:w="6516" w:type="dxa"/>
          </w:tcPr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  <w:shd w:val="clear" w:color="auto" w:fill="FFFFFF"/>
              </w:rPr>
            </w:pPr>
            <w:r w:rsidRPr="009E28B9">
              <w:rPr>
                <w:sz w:val="24"/>
                <w:szCs w:val="24"/>
                <w:shd w:val="clear" w:color="auto" w:fill="FFFFFF"/>
              </w:rPr>
              <w:t xml:space="preserve">5. Стратегия, нацеленная на привлечение на территорию людей конкретных видов занятий, определенного уровня квалификации, на создание и утверждение в сознании населения предпочтения данной территории для самореализации – это:  </w:t>
            </w:r>
          </w:p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  <w:shd w:val="clear" w:color="auto" w:fill="FFFFFF"/>
              </w:rPr>
            </w:pPr>
            <w:r w:rsidRPr="009E28B9">
              <w:rPr>
                <w:sz w:val="24"/>
                <w:szCs w:val="24"/>
                <w:shd w:val="clear" w:color="auto" w:fill="FFFFFF"/>
              </w:rPr>
              <w:t xml:space="preserve">a) маркетинг имиджа;  </w:t>
            </w:r>
          </w:p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  <w:shd w:val="clear" w:color="auto" w:fill="FFFFFF"/>
              </w:rPr>
            </w:pPr>
            <w:r w:rsidRPr="009E28B9">
              <w:rPr>
                <w:sz w:val="24"/>
                <w:szCs w:val="24"/>
                <w:shd w:val="clear" w:color="auto" w:fill="FFFFFF"/>
              </w:rPr>
              <w:t xml:space="preserve">б) маркетинг привлекательности;  </w:t>
            </w:r>
          </w:p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  <w:shd w:val="clear" w:color="auto" w:fill="FFFFFF"/>
              </w:rPr>
            </w:pPr>
            <w:r w:rsidRPr="009E28B9">
              <w:rPr>
                <w:sz w:val="24"/>
                <w:szCs w:val="24"/>
                <w:shd w:val="clear" w:color="auto" w:fill="FFFFFF"/>
              </w:rPr>
              <w:t xml:space="preserve">в) маркетинг инфраструктуры;  </w:t>
            </w:r>
          </w:p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  <w:shd w:val="clear" w:color="auto" w:fill="FFFFFF"/>
              </w:rPr>
            </w:pPr>
            <w:r w:rsidRPr="009E28B9">
              <w:rPr>
                <w:sz w:val="24"/>
                <w:szCs w:val="24"/>
                <w:shd w:val="clear" w:color="auto" w:fill="FFFFFF"/>
              </w:rPr>
              <w:t>г) маркетинг населения, персонала.</w:t>
            </w:r>
          </w:p>
        </w:tc>
        <w:tc>
          <w:tcPr>
            <w:tcW w:w="2693" w:type="dxa"/>
          </w:tcPr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9E28B9">
              <w:rPr>
                <w:sz w:val="24"/>
                <w:szCs w:val="24"/>
                <w:shd w:val="clear" w:color="auto" w:fill="FFFFFF"/>
              </w:rPr>
              <w:t>г) маркетинг населения, персонала.</w:t>
            </w:r>
          </w:p>
        </w:tc>
      </w:tr>
      <w:tr w:rsidR="004531C0" w:rsidRPr="00533995" w:rsidTr="00195F0D">
        <w:trPr>
          <w:trHeight w:val="1927"/>
        </w:trPr>
        <w:tc>
          <w:tcPr>
            <w:tcW w:w="6516" w:type="dxa"/>
          </w:tcPr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  <w:shd w:val="clear" w:color="auto" w:fill="FFFFFF"/>
              </w:rPr>
            </w:pPr>
            <w:r w:rsidRPr="009E28B9">
              <w:rPr>
                <w:sz w:val="24"/>
                <w:szCs w:val="24"/>
                <w:shd w:val="clear" w:color="auto" w:fill="FFFFFF"/>
              </w:rPr>
              <w:t xml:space="preserve">6. План продвижения города представляет собой:  </w:t>
            </w:r>
          </w:p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  <w:shd w:val="clear" w:color="auto" w:fill="FFFFFF"/>
              </w:rPr>
            </w:pPr>
            <w:r w:rsidRPr="009E28B9">
              <w:rPr>
                <w:sz w:val="24"/>
                <w:szCs w:val="24"/>
                <w:shd w:val="clear" w:color="auto" w:fill="FFFFFF"/>
              </w:rPr>
              <w:t xml:space="preserve">a) систему действий, которые открывают целевым аудиториям конкурентные преимущества города; </w:t>
            </w:r>
          </w:p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  <w:shd w:val="clear" w:color="auto" w:fill="FFFFFF"/>
              </w:rPr>
            </w:pPr>
            <w:r w:rsidRPr="009E28B9">
              <w:rPr>
                <w:sz w:val="24"/>
                <w:szCs w:val="24"/>
                <w:shd w:val="clear" w:color="auto" w:fill="FFFFFF"/>
              </w:rPr>
              <w:t xml:space="preserve">б) создание в городе и популяризацию за его пределами делового центра;  </w:t>
            </w:r>
          </w:p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  <w:shd w:val="clear" w:color="auto" w:fill="FFFFFF"/>
              </w:rPr>
            </w:pPr>
            <w:r w:rsidRPr="009E28B9">
              <w:rPr>
                <w:sz w:val="24"/>
                <w:szCs w:val="24"/>
                <w:shd w:val="clear" w:color="auto" w:fill="FFFFFF"/>
              </w:rPr>
              <w:t xml:space="preserve">в) привлечение в город новых частных фирм и поддержку деятельности существующих;  </w:t>
            </w:r>
          </w:p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  <w:shd w:val="clear" w:color="auto" w:fill="FFFFFF"/>
              </w:rPr>
            </w:pPr>
            <w:r w:rsidRPr="009E28B9">
              <w:rPr>
                <w:sz w:val="24"/>
                <w:szCs w:val="24"/>
                <w:shd w:val="clear" w:color="auto" w:fill="FFFFFF"/>
              </w:rPr>
              <w:t xml:space="preserve">г) сбор информации, создание банка данных, его постоянное обновление, направление потребностей по соответствующим каналам, подготовка решений, информирование аппарата управления и общественности.  </w:t>
            </w:r>
          </w:p>
        </w:tc>
        <w:tc>
          <w:tcPr>
            <w:tcW w:w="2693" w:type="dxa"/>
          </w:tcPr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  <w:shd w:val="clear" w:color="auto" w:fill="FFFFFF"/>
              </w:rPr>
            </w:pPr>
            <w:r w:rsidRPr="009E28B9">
              <w:rPr>
                <w:sz w:val="24"/>
                <w:szCs w:val="24"/>
                <w:shd w:val="clear" w:color="auto" w:fill="FFFFFF"/>
              </w:rPr>
              <w:t xml:space="preserve">a) систему действий, которые открывают целевым аудиториям конкурентные преимущества города; </w:t>
            </w:r>
          </w:p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4531C0" w:rsidRPr="00533995" w:rsidTr="00195F0D">
        <w:trPr>
          <w:trHeight w:val="1927"/>
        </w:trPr>
        <w:tc>
          <w:tcPr>
            <w:tcW w:w="6516" w:type="dxa"/>
          </w:tcPr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  <w:shd w:val="clear" w:color="auto" w:fill="FFFFFF"/>
              </w:rPr>
            </w:pPr>
            <w:r w:rsidRPr="009E28B9">
              <w:rPr>
                <w:sz w:val="24"/>
                <w:szCs w:val="24"/>
                <w:shd w:val="clear" w:color="auto" w:fill="FFFFFF"/>
              </w:rPr>
              <w:t>7. Отличие маркетинга имиджа территории от маркетинга ее привлекательности</w:t>
            </w:r>
          </w:p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</w:rPr>
            </w:pPr>
            <w:r w:rsidRPr="009E28B9">
              <w:rPr>
                <w:sz w:val="24"/>
                <w:szCs w:val="24"/>
                <w:shd w:val="clear" w:color="auto" w:fill="FFFFFF"/>
              </w:rPr>
              <w:t>а) Маркетинг привлекательности требует анализа инвестиционных вложений</w:t>
            </w:r>
            <w:r w:rsidRPr="009E28B9">
              <w:rPr>
                <w:sz w:val="24"/>
                <w:szCs w:val="24"/>
              </w:rPr>
              <w:br/>
            </w:r>
            <w:r w:rsidRPr="009E28B9">
              <w:rPr>
                <w:rStyle w:val="af"/>
                <w:b w:val="0"/>
                <w:bCs w:val="0"/>
                <w:sz w:val="24"/>
                <w:szCs w:val="24"/>
                <w:shd w:val="clear" w:color="auto" w:fill="FFFFFF"/>
              </w:rPr>
              <w:t>б) Маркетинг имиджа пропагандирует уже созданные преимущества территории</w:t>
            </w:r>
            <w:r w:rsidRPr="009E28B9">
              <w:rPr>
                <w:b/>
                <w:bCs/>
                <w:sz w:val="24"/>
                <w:szCs w:val="24"/>
              </w:rPr>
              <w:br/>
            </w:r>
            <w:r w:rsidRPr="009E28B9">
              <w:rPr>
                <w:sz w:val="24"/>
                <w:szCs w:val="24"/>
                <w:shd w:val="clear" w:color="auto" w:fill="FFFFFF"/>
              </w:rPr>
              <w:t>в) Маркетинг привлекательности популяризирует особые черты, гарантирующие преимущества в соперничестве территорий</w:t>
            </w:r>
            <w:r w:rsidRPr="009E28B9">
              <w:rPr>
                <w:sz w:val="24"/>
                <w:szCs w:val="24"/>
              </w:rPr>
              <w:br/>
            </w:r>
            <w:r w:rsidRPr="009E28B9">
              <w:rPr>
                <w:sz w:val="24"/>
                <w:szCs w:val="24"/>
                <w:shd w:val="clear" w:color="auto" w:fill="FFFFFF"/>
              </w:rPr>
              <w:t>г) Маркетинг имиджа территории требует больших усилий и затрат в сравнении с маркетингом ее привлекательности.</w:t>
            </w:r>
          </w:p>
        </w:tc>
        <w:tc>
          <w:tcPr>
            <w:tcW w:w="2693" w:type="dxa"/>
          </w:tcPr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9E28B9">
              <w:rPr>
                <w:rStyle w:val="af"/>
                <w:b w:val="0"/>
                <w:bCs w:val="0"/>
                <w:sz w:val="24"/>
                <w:szCs w:val="24"/>
                <w:shd w:val="clear" w:color="auto" w:fill="FFFFFF"/>
              </w:rPr>
              <w:t>б) Маркетинг имиджа пропагандирует уже созданные преимущества территории</w:t>
            </w:r>
          </w:p>
        </w:tc>
      </w:tr>
      <w:tr w:rsidR="004531C0" w:rsidRPr="00533995" w:rsidTr="00195F0D">
        <w:trPr>
          <w:trHeight w:val="1927"/>
        </w:trPr>
        <w:tc>
          <w:tcPr>
            <w:tcW w:w="6516" w:type="dxa"/>
          </w:tcPr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</w:rPr>
            </w:pPr>
            <w:r w:rsidRPr="009E28B9">
              <w:rPr>
                <w:sz w:val="24"/>
                <w:szCs w:val="24"/>
              </w:rPr>
              <w:t xml:space="preserve">8. </w:t>
            </w:r>
            <w:r w:rsidRPr="009E28B9">
              <w:rPr>
                <w:sz w:val="24"/>
                <w:szCs w:val="24"/>
                <w:shd w:val="clear" w:color="auto" w:fill="FFFFFF"/>
              </w:rPr>
              <w:t>Укажите</w:t>
            </w:r>
            <w:r w:rsidRPr="009E28B9">
              <w:rPr>
                <w:sz w:val="24"/>
                <w:szCs w:val="24"/>
              </w:rPr>
              <w:t xml:space="preserve"> последовательность этапов внедрения маркетинга территорий: </w:t>
            </w:r>
          </w:p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</w:rPr>
            </w:pPr>
            <w:r w:rsidRPr="009E28B9">
              <w:rPr>
                <w:sz w:val="24"/>
                <w:szCs w:val="24"/>
              </w:rPr>
              <w:t xml:space="preserve"> а) разработка комплекса маркетинга территорий и выработка политики территориального маркетинга; </w:t>
            </w:r>
          </w:p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</w:rPr>
            </w:pPr>
            <w:r w:rsidRPr="009E28B9">
              <w:rPr>
                <w:sz w:val="24"/>
                <w:szCs w:val="24"/>
              </w:rPr>
              <w:t xml:space="preserve">б) реализация плана маркетинга;  </w:t>
            </w:r>
          </w:p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</w:rPr>
            </w:pPr>
            <w:r w:rsidRPr="009E28B9">
              <w:rPr>
                <w:sz w:val="24"/>
                <w:szCs w:val="24"/>
              </w:rPr>
              <w:t xml:space="preserve">в) контроль;  </w:t>
            </w:r>
          </w:p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  <w:shd w:val="clear" w:color="auto" w:fill="FFFFFF"/>
              </w:rPr>
            </w:pPr>
            <w:r w:rsidRPr="009E28B9">
              <w:rPr>
                <w:sz w:val="24"/>
                <w:szCs w:val="24"/>
              </w:rPr>
              <w:t>г) сбор и анализ информации.</w:t>
            </w:r>
          </w:p>
        </w:tc>
        <w:tc>
          <w:tcPr>
            <w:tcW w:w="2693" w:type="dxa"/>
          </w:tcPr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</w:rPr>
            </w:pPr>
            <w:r w:rsidRPr="009E28B9">
              <w:rPr>
                <w:sz w:val="24"/>
                <w:szCs w:val="24"/>
              </w:rPr>
              <w:t>1-Г, 2-А, 3-Б, 4-В</w:t>
            </w:r>
          </w:p>
        </w:tc>
      </w:tr>
      <w:tr w:rsidR="004531C0" w:rsidRPr="00533995" w:rsidTr="00195F0D">
        <w:trPr>
          <w:trHeight w:val="1927"/>
        </w:trPr>
        <w:tc>
          <w:tcPr>
            <w:tcW w:w="6516" w:type="dxa"/>
          </w:tcPr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</w:rPr>
            </w:pPr>
            <w:r w:rsidRPr="009E28B9">
              <w:rPr>
                <w:sz w:val="24"/>
                <w:szCs w:val="24"/>
              </w:rPr>
              <w:lastRenderedPageBreak/>
              <w:t xml:space="preserve">9. </w:t>
            </w:r>
            <w:r w:rsidRPr="009E28B9">
              <w:rPr>
                <w:sz w:val="24"/>
                <w:szCs w:val="24"/>
                <w:shd w:val="clear" w:color="auto" w:fill="FFFFFF"/>
              </w:rPr>
              <w:t>Соотнесите</w:t>
            </w:r>
            <w:r w:rsidRPr="009E28B9">
              <w:rPr>
                <w:sz w:val="24"/>
                <w:szCs w:val="24"/>
              </w:rPr>
              <w:t xml:space="preserve"> термин и понятие:  </w:t>
            </w:r>
          </w:p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</w:rPr>
            </w:pPr>
            <w:r w:rsidRPr="009E28B9">
              <w:rPr>
                <w:sz w:val="24"/>
                <w:szCs w:val="24"/>
              </w:rPr>
              <w:t xml:space="preserve">1. SWOT-анализ </w:t>
            </w:r>
          </w:p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</w:rPr>
            </w:pPr>
            <w:r w:rsidRPr="009E28B9">
              <w:rPr>
                <w:sz w:val="24"/>
                <w:szCs w:val="24"/>
              </w:rPr>
              <w:t xml:space="preserve">2. PEST-анализ  </w:t>
            </w:r>
          </w:p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</w:rPr>
            </w:pPr>
            <w:r w:rsidRPr="009E28B9">
              <w:rPr>
                <w:sz w:val="24"/>
                <w:szCs w:val="24"/>
              </w:rPr>
              <w:t xml:space="preserve">3. Индикаторы  </w:t>
            </w:r>
          </w:p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</w:rPr>
            </w:pPr>
            <w:r w:rsidRPr="009E28B9">
              <w:rPr>
                <w:sz w:val="24"/>
                <w:szCs w:val="24"/>
              </w:rPr>
              <w:t xml:space="preserve">4. Рейтинги  </w:t>
            </w:r>
          </w:p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</w:rPr>
            </w:pPr>
            <w:r w:rsidRPr="009E28B9">
              <w:rPr>
                <w:sz w:val="24"/>
                <w:szCs w:val="24"/>
              </w:rPr>
              <w:t xml:space="preserve">а) Метод анализа внешней среды рынка.  </w:t>
            </w:r>
          </w:p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</w:rPr>
            </w:pPr>
            <w:r w:rsidRPr="009E28B9">
              <w:rPr>
                <w:sz w:val="24"/>
                <w:szCs w:val="24"/>
              </w:rPr>
              <w:t xml:space="preserve">б) Формализованные в виде шкал инструменты сопоставления ряда анализируемых объектов.  </w:t>
            </w:r>
          </w:p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</w:rPr>
            </w:pPr>
            <w:r w:rsidRPr="009E28B9">
              <w:rPr>
                <w:sz w:val="24"/>
                <w:szCs w:val="24"/>
              </w:rPr>
              <w:t xml:space="preserve">в) Метод анализа положения и перспектив территории, предполагающий создание матрицы оценки условий жизнедеятельности на территории по сравнению с территориями-конкурентами.  </w:t>
            </w:r>
          </w:p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</w:rPr>
            </w:pPr>
            <w:r w:rsidRPr="009E28B9">
              <w:rPr>
                <w:sz w:val="24"/>
                <w:szCs w:val="24"/>
              </w:rPr>
              <w:t xml:space="preserve">г) Ряды статистических данных, которые подобраны специально по какой-либо проблеме и указывают на пути ее решения.  </w:t>
            </w:r>
          </w:p>
        </w:tc>
        <w:tc>
          <w:tcPr>
            <w:tcW w:w="2693" w:type="dxa"/>
          </w:tcPr>
          <w:p w:rsidR="004531C0" w:rsidRPr="009E28B9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</w:rPr>
            </w:pPr>
            <w:r w:rsidRPr="009E28B9">
              <w:rPr>
                <w:sz w:val="24"/>
                <w:szCs w:val="24"/>
              </w:rPr>
              <w:t>1-в), 2-а), 3-г), 4-б)</w:t>
            </w:r>
          </w:p>
        </w:tc>
      </w:tr>
      <w:tr w:rsidR="004531C0" w:rsidRPr="00533995" w:rsidTr="004531C0">
        <w:trPr>
          <w:trHeight w:val="557"/>
        </w:trPr>
        <w:tc>
          <w:tcPr>
            <w:tcW w:w="6516" w:type="dxa"/>
          </w:tcPr>
          <w:p w:rsidR="004531C0" w:rsidRDefault="004531C0" w:rsidP="004531C0">
            <w:pPr>
              <w:pStyle w:val="11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 В</w:t>
            </w:r>
            <w:r w:rsidRPr="004329D5">
              <w:rPr>
                <w:sz w:val="24"/>
                <w:szCs w:val="24"/>
              </w:rPr>
              <w:t> чем заключается основная цель органов власти при реализации стратегического маркетинга территории?</w:t>
            </w:r>
          </w:p>
        </w:tc>
        <w:tc>
          <w:tcPr>
            <w:tcW w:w="2693" w:type="dxa"/>
          </w:tcPr>
          <w:p w:rsidR="004531C0" w:rsidRPr="004531C0" w:rsidRDefault="004531C0" w:rsidP="004531C0">
            <w:pPr>
              <w:rPr>
                <w:rFonts w:ascii="Times New Roman" w:hAnsi="Times New Roman" w:cs="Times New Roman"/>
              </w:rPr>
            </w:pPr>
            <w:r w:rsidRPr="004531C0">
              <w:rPr>
                <w:rFonts w:ascii="Times New Roman" w:hAnsi="Times New Roman" w:cs="Times New Roman"/>
                <w:sz w:val="24"/>
                <w:szCs w:val="24"/>
              </w:rPr>
              <w:t>Привлечение населения, предпринимателей путем создания условий для повышения качества жизни и социально-экономического развития территории</w:t>
            </w:r>
          </w:p>
        </w:tc>
      </w:tr>
    </w:tbl>
    <w:p w:rsidR="004531C0" w:rsidRPr="004531C0" w:rsidRDefault="00A15B9B" w:rsidP="009E28B9">
      <w:pPr>
        <w:pStyle w:val="11"/>
        <w:spacing w:after="0" w:line="240" w:lineRule="auto"/>
        <w:ind w:left="0"/>
        <w:rPr>
          <w:color w:val="000000"/>
          <w:spacing w:val="12"/>
          <w:sz w:val="24"/>
          <w:szCs w:val="24"/>
        </w:rPr>
      </w:pPr>
      <w:r w:rsidRPr="00A15B9B">
        <w:rPr>
          <w:color w:val="333333"/>
          <w:sz w:val="24"/>
          <w:szCs w:val="24"/>
          <w:shd w:val="clear" w:color="auto" w:fill="FFFFFF"/>
        </w:rPr>
        <w:t xml:space="preserve"> </w:t>
      </w:r>
      <w:r w:rsidR="004531C0" w:rsidRPr="004531C0">
        <w:rPr>
          <w:b/>
          <w:i/>
          <w:color w:val="000000"/>
          <w:sz w:val="24"/>
          <w:szCs w:val="24"/>
        </w:rPr>
        <w:t>Шкала</w:t>
      </w:r>
      <w:r w:rsidR="004531C0" w:rsidRPr="004531C0">
        <w:rPr>
          <w:b/>
          <w:i/>
          <w:color w:val="000000"/>
          <w:spacing w:val="11"/>
          <w:sz w:val="24"/>
          <w:szCs w:val="24"/>
        </w:rPr>
        <w:t xml:space="preserve"> </w:t>
      </w:r>
      <w:r w:rsidR="004531C0" w:rsidRPr="004531C0">
        <w:rPr>
          <w:b/>
          <w:i/>
          <w:color w:val="000000"/>
          <w:sz w:val="24"/>
          <w:szCs w:val="24"/>
        </w:rPr>
        <w:t>оценивания</w:t>
      </w:r>
      <w:r w:rsidR="004531C0" w:rsidRPr="004531C0">
        <w:rPr>
          <w:color w:val="000000"/>
          <w:sz w:val="24"/>
          <w:szCs w:val="24"/>
        </w:rPr>
        <w:t>:</w:t>
      </w:r>
      <w:r w:rsidR="004531C0" w:rsidRPr="004531C0">
        <w:rPr>
          <w:color w:val="000000"/>
          <w:spacing w:val="12"/>
          <w:sz w:val="24"/>
          <w:szCs w:val="24"/>
        </w:rPr>
        <w:t xml:space="preserve"> </w:t>
      </w:r>
    </w:p>
    <w:p w:rsidR="004531C0" w:rsidRPr="004531C0" w:rsidRDefault="004531C0" w:rsidP="004531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31C0">
        <w:rPr>
          <w:rFonts w:ascii="Times New Roman" w:hAnsi="Times New Roman" w:cs="Times New Roman"/>
          <w:sz w:val="24"/>
          <w:szCs w:val="24"/>
        </w:rPr>
        <w:t xml:space="preserve"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КемГИК». </w:t>
      </w:r>
    </w:p>
    <w:p w:rsidR="004531C0" w:rsidRPr="004531C0" w:rsidRDefault="004531C0" w:rsidP="004531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31C0">
        <w:rPr>
          <w:rFonts w:ascii="Times New Roman" w:hAnsi="Times New Roman" w:cs="Times New Roman"/>
          <w:sz w:val="24"/>
          <w:szCs w:val="24"/>
        </w:rPr>
        <w:t xml:space="preserve">Тесты включают 10 тестовых заданий. Результаты тестирования оцениваются в баллах в соответствии со следующими критериями: </w:t>
      </w:r>
    </w:p>
    <w:p w:rsidR="004531C0" w:rsidRPr="004531C0" w:rsidRDefault="004531C0" w:rsidP="009E28B9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left="567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1C0">
        <w:rPr>
          <w:rFonts w:ascii="Times New Roman" w:eastAsia="Times New Roman" w:hAnsi="Times New Roman" w:cs="Times New Roman"/>
          <w:sz w:val="24"/>
          <w:szCs w:val="24"/>
          <w:lang w:eastAsia="ru-RU"/>
        </w:rPr>
        <w:t>100-90%</w:t>
      </w:r>
      <w:r w:rsidRPr="004531C0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 (10-8 правильных ответов) </w:t>
      </w:r>
      <w:r w:rsidRPr="004531C0">
        <w:rPr>
          <w:rFonts w:ascii="Times New Roman" w:eastAsia="Times New Roman" w:hAnsi="Times New Roman" w:cs="Times New Roman"/>
          <w:sz w:val="24"/>
          <w:szCs w:val="24"/>
          <w:lang w:eastAsia="ru-RU"/>
        </w:rPr>
        <w:t>- «отлично»;</w:t>
      </w:r>
    </w:p>
    <w:p w:rsidR="004531C0" w:rsidRPr="004531C0" w:rsidRDefault="004531C0" w:rsidP="009E28B9">
      <w:pPr>
        <w:widowControl w:val="0"/>
        <w:numPr>
          <w:ilvl w:val="0"/>
          <w:numId w:val="13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rPr>
          <w:rFonts w:ascii="Times New Roman" w:hAnsi="Times New Roman" w:cs="Times New Roman"/>
          <w:sz w:val="24"/>
          <w:szCs w:val="24"/>
        </w:rPr>
      </w:pPr>
      <w:r w:rsidRPr="004531C0">
        <w:rPr>
          <w:rFonts w:ascii="Times New Roman" w:hAnsi="Times New Roman" w:cs="Times New Roman"/>
          <w:sz w:val="24"/>
          <w:szCs w:val="24"/>
        </w:rPr>
        <w:t>89-75%</w:t>
      </w:r>
      <w:r w:rsidRPr="004531C0">
        <w:rPr>
          <w:rFonts w:ascii="Times New Roman" w:hAnsi="Times New Roman" w:cs="Times New Roman"/>
          <w:spacing w:val="-9"/>
          <w:sz w:val="24"/>
          <w:szCs w:val="24"/>
        </w:rPr>
        <w:t xml:space="preserve"> (</w:t>
      </w:r>
      <w:r w:rsidRPr="004531C0">
        <w:rPr>
          <w:rFonts w:ascii="Times New Roman" w:hAnsi="Times New Roman" w:cs="Times New Roman"/>
          <w:spacing w:val="-10"/>
          <w:sz w:val="24"/>
          <w:szCs w:val="24"/>
        </w:rPr>
        <w:t xml:space="preserve">7-5 правильных ответов) </w:t>
      </w:r>
      <w:r w:rsidRPr="004531C0">
        <w:rPr>
          <w:rFonts w:ascii="Times New Roman" w:hAnsi="Times New Roman" w:cs="Times New Roman"/>
          <w:sz w:val="24"/>
          <w:szCs w:val="24"/>
        </w:rPr>
        <w:t>- «хорошо»;</w:t>
      </w:r>
    </w:p>
    <w:p w:rsidR="004531C0" w:rsidRPr="004531C0" w:rsidRDefault="004531C0" w:rsidP="009E28B9">
      <w:pPr>
        <w:widowControl w:val="0"/>
        <w:numPr>
          <w:ilvl w:val="0"/>
          <w:numId w:val="13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rPr>
          <w:rFonts w:ascii="Times New Roman" w:hAnsi="Times New Roman" w:cs="Times New Roman"/>
          <w:sz w:val="24"/>
          <w:szCs w:val="24"/>
        </w:rPr>
      </w:pPr>
      <w:r w:rsidRPr="004531C0">
        <w:rPr>
          <w:rFonts w:ascii="Times New Roman" w:hAnsi="Times New Roman" w:cs="Times New Roman"/>
          <w:sz w:val="24"/>
          <w:szCs w:val="24"/>
        </w:rPr>
        <w:t>74-60%</w:t>
      </w:r>
      <w:r w:rsidRPr="004531C0">
        <w:rPr>
          <w:rFonts w:ascii="Times New Roman" w:hAnsi="Times New Roman" w:cs="Times New Roman"/>
          <w:spacing w:val="-10"/>
          <w:sz w:val="24"/>
          <w:szCs w:val="24"/>
        </w:rPr>
        <w:t xml:space="preserve"> (4-3 правильных ответов) </w:t>
      </w:r>
      <w:r w:rsidRPr="004531C0">
        <w:rPr>
          <w:rFonts w:ascii="Times New Roman" w:hAnsi="Times New Roman" w:cs="Times New Roman"/>
          <w:sz w:val="24"/>
          <w:szCs w:val="24"/>
        </w:rPr>
        <w:t>- «удовлетворительно»;</w:t>
      </w:r>
    </w:p>
    <w:p w:rsidR="004531C0" w:rsidRPr="004531C0" w:rsidRDefault="004531C0" w:rsidP="009E28B9">
      <w:pPr>
        <w:widowControl w:val="0"/>
        <w:numPr>
          <w:ilvl w:val="0"/>
          <w:numId w:val="13"/>
        </w:numPr>
        <w:tabs>
          <w:tab w:val="left" w:pos="549"/>
          <w:tab w:val="left" w:pos="550"/>
        </w:tabs>
        <w:autoSpaceDE w:val="0"/>
        <w:autoSpaceDN w:val="0"/>
        <w:spacing w:after="0" w:line="294" w:lineRule="exact"/>
        <w:rPr>
          <w:rFonts w:ascii="Times New Roman" w:hAnsi="Times New Roman" w:cs="Times New Roman"/>
          <w:sz w:val="24"/>
          <w:szCs w:val="24"/>
        </w:rPr>
      </w:pPr>
      <w:r w:rsidRPr="004531C0">
        <w:rPr>
          <w:rFonts w:ascii="Times New Roman" w:hAnsi="Times New Roman" w:cs="Times New Roman"/>
          <w:sz w:val="24"/>
          <w:szCs w:val="24"/>
        </w:rPr>
        <w:t>ниже</w:t>
      </w:r>
      <w:r w:rsidRPr="004531C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531C0">
        <w:rPr>
          <w:rFonts w:ascii="Times New Roman" w:hAnsi="Times New Roman" w:cs="Times New Roman"/>
          <w:sz w:val="24"/>
          <w:szCs w:val="24"/>
        </w:rPr>
        <w:t>60%</w:t>
      </w:r>
      <w:r w:rsidRPr="004531C0">
        <w:rPr>
          <w:rFonts w:ascii="Times New Roman" w:hAnsi="Times New Roman" w:cs="Times New Roman"/>
          <w:spacing w:val="-11"/>
          <w:sz w:val="24"/>
          <w:szCs w:val="24"/>
        </w:rPr>
        <w:t xml:space="preserve"> (</w:t>
      </w:r>
      <w:r w:rsidRPr="004531C0">
        <w:rPr>
          <w:rFonts w:ascii="Times New Roman" w:hAnsi="Times New Roman" w:cs="Times New Roman"/>
          <w:spacing w:val="-10"/>
          <w:sz w:val="24"/>
          <w:szCs w:val="24"/>
        </w:rPr>
        <w:t xml:space="preserve">2 и менее правильных ответов) </w:t>
      </w:r>
      <w:r w:rsidRPr="004531C0">
        <w:rPr>
          <w:rFonts w:ascii="Times New Roman" w:hAnsi="Times New Roman" w:cs="Times New Roman"/>
          <w:sz w:val="24"/>
          <w:szCs w:val="24"/>
        </w:rPr>
        <w:t>- «неудовлетворительно».</w:t>
      </w:r>
    </w:p>
    <w:p w:rsidR="004531C0" w:rsidRPr="004531C0" w:rsidRDefault="004531C0" w:rsidP="004531C0">
      <w:pPr>
        <w:spacing w:before="8" w:after="12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4531C0" w:rsidRPr="004531C0" w:rsidRDefault="004531C0" w:rsidP="004531C0">
      <w:pPr>
        <w:ind w:firstLine="426"/>
        <w:contextualSpacing/>
        <w:rPr>
          <w:rFonts w:ascii="Times New Roman" w:hAnsi="Times New Roman" w:cs="Times New Roman"/>
          <w:b/>
          <w:snapToGrid w:val="0"/>
          <w:sz w:val="24"/>
        </w:rPr>
      </w:pPr>
      <w:r w:rsidRPr="004531C0">
        <w:rPr>
          <w:rFonts w:ascii="Times New Roman" w:hAnsi="Times New Roman" w:cs="Times New Roman"/>
          <w:b/>
          <w:snapToGrid w:val="0"/>
          <w:sz w:val="24"/>
        </w:rPr>
        <w:t>5.2 Методика и критерии оценки результатов обучения по дисциплине</w:t>
      </w:r>
    </w:p>
    <w:p w:rsidR="004531C0" w:rsidRPr="004531C0" w:rsidRDefault="004531C0" w:rsidP="004531C0">
      <w:pPr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4531C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Зачет по дисциплине принимается в форме собеседования (по вопросам), в ходе которого определяется </w:t>
      </w:r>
      <w:r w:rsidRPr="004531C0">
        <w:rPr>
          <w:rFonts w:ascii="Times New Roman" w:hAnsi="Times New Roman" w:cs="Times New Roman"/>
          <w:sz w:val="24"/>
          <w:szCs w:val="24"/>
        </w:rPr>
        <w:t>уровень усвоения обучающимися материала, предусмотренного рабочей программой дисциплины.</w:t>
      </w:r>
    </w:p>
    <w:p w:rsidR="004531C0" w:rsidRPr="004531C0" w:rsidRDefault="004531C0" w:rsidP="009E28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1C0">
        <w:rPr>
          <w:rFonts w:ascii="Times New Roman" w:hAnsi="Times New Roman" w:cs="Times New Roman"/>
          <w:b/>
          <w:sz w:val="24"/>
          <w:szCs w:val="24"/>
        </w:rPr>
        <w:t xml:space="preserve">Общие правила оценки успеваемости обучающегося в течение семестра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5"/>
        <w:gridCol w:w="4671"/>
      </w:tblGrid>
      <w:tr w:rsidR="004531C0" w:rsidRPr="004531C0" w:rsidTr="00195F0D">
        <w:tc>
          <w:tcPr>
            <w:tcW w:w="4935" w:type="dxa"/>
            <w:shd w:val="clear" w:color="auto" w:fill="auto"/>
          </w:tcPr>
          <w:p w:rsidR="004531C0" w:rsidRPr="004531C0" w:rsidRDefault="004531C0" w:rsidP="004531C0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31C0">
              <w:rPr>
                <w:rFonts w:ascii="Times New Roman" w:hAnsi="Times New Roman" w:cs="Times New Roman"/>
                <w:i/>
                <w:sz w:val="24"/>
                <w:szCs w:val="24"/>
              </w:rPr>
              <w:t>Виды работ</w:t>
            </w:r>
          </w:p>
        </w:tc>
        <w:tc>
          <w:tcPr>
            <w:tcW w:w="4671" w:type="dxa"/>
            <w:shd w:val="clear" w:color="auto" w:fill="auto"/>
          </w:tcPr>
          <w:p w:rsidR="004531C0" w:rsidRPr="004531C0" w:rsidRDefault="004531C0" w:rsidP="004531C0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31C0"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баллов</w:t>
            </w:r>
          </w:p>
        </w:tc>
      </w:tr>
      <w:tr w:rsidR="004531C0" w:rsidRPr="004531C0" w:rsidTr="00195F0D">
        <w:tc>
          <w:tcPr>
            <w:tcW w:w="4935" w:type="dxa"/>
            <w:shd w:val="clear" w:color="auto" w:fill="auto"/>
          </w:tcPr>
          <w:p w:rsidR="004531C0" w:rsidRPr="004531C0" w:rsidRDefault="004531C0" w:rsidP="004531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1C0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671" w:type="dxa"/>
            <w:shd w:val="clear" w:color="auto" w:fill="auto"/>
          </w:tcPr>
          <w:p w:rsidR="004531C0" w:rsidRPr="004531C0" w:rsidRDefault="004531C0" w:rsidP="004531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1C0">
              <w:rPr>
                <w:rFonts w:ascii="Times New Roman" w:hAnsi="Times New Roman" w:cs="Times New Roman"/>
                <w:sz w:val="24"/>
                <w:szCs w:val="24"/>
              </w:rPr>
              <w:t>Максимум 21 балл</w:t>
            </w:r>
          </w:p>
        </w:tc>
      </w:tr>
      <w:tr w:rsidR="004531C0" w:rsidRPr="004531C0" w:rsidTr="00195F0D">
        <w:tc>
          <w:tcPr>
            <w:tcW w:w="4935" w:type="dxa"/>
            <w:shd w:val="clear" w:color="auto" w:fill="auto"/>
          </w:tcPr>
          <w:p w:rsidR="004531C0" w:rsidRPr="004531C0" w:rsidRDefault="004531C0" w:rsidP="004531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1C0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4671" w:type="dxa"/>
            <w:shd w:val="clear" w:color="auto" w:fill="auto"/>
          </w:tcPr>
          <w:p w:rsidR="004531C0" w:rsidRPr="004531C0" w:rsidRDefault="004531C0" w:rsidP="004531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1C0">
              <w:rPr>
                <w:rFonts w:ascii="Times New Roman" w:hAnsi="Times New Roman" w:cs="Times New Roman"/>
                <w:sz w:val="24"/>
                <w:szCs w:val="24"/>
              </w:rPr>
              <w:t>Максимум 6 × 5 = 30 баллов</w:t>
            </w:r>
          </w:p>
        </w:tc>
      </w:tr>
      <w:tr w:rsidR="004531C0" w:rsidRPr="004531C0" w:rsidTr="00195F0D">
        <w:tc>
          <w:tcPr>
            <w:tcW w:w="4935" w:type="dxa"/>
            <w:shd w:val="clear" w:color="auto" w:fill="auto"/>
          </w:tcPr>
          <w:p w:rsidR="004531C0" w:rsidRPr="004531C0" w:rsidRDefault="004531C0" w:rsidP="004531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1C0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4671" w:type="dxa"/>
            <w:shd w:val="clear" w:color="auto" w:fill="auto"/>
          </w:tcPr>
          <w:p w:rsidR="004531C0" w:rsidRPr="004531C0" w:rsidRDefault="004531C0" w:rsidP="004531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1C0">
              <w:rPr>
                <w:rFonts w:ascii="Times New Roman" w:hAnsi="Times New Roman" w:cs="Times New Roman"/>
                <w:sz w:val="24"/>
                <w:szCs w:val="24"/>
              </w:rPr>
              <w:t>Максимум 39 баллов</w:t>
            </w:r>
          </w:p>
        </w:tc>
      </w:tr>
      <w:tr w:rsidR="004531C0" w:rsidRPr="004531C0" w:rsidTr="00195F0D">
        <w:tc>
          <w:tcPr>
            <w:tcW w:w="4935" w:type="dxa"/>
            <w:shd w:val="clear" w:color="auto" w:fill="auto"/>
          </w:tcPr>
          <w:p w:rsidR="004531C0" w:rsidRPr="004531C0" w:rsidRDefault="004531C0" w:rsidP="004531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1C0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4671" w:type="dxa"/>
            <w:shd w:val="clear" w:color="auto" w:fill="auto"/>
          </w:tcPr>
          <w:p w:rsidR="004531C0" w:rsidRPr="004531C0" w:rsidRDefault="004531C0" w:rsidP="004531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1C0">
              <w:rPr>
                <w:rFonts w:ascii="Times New Roman" w:hAnsi="Times New Roman" w:cs="Times New Roman"/>
                <w:sz w:val="24"/>
                <w:szCs w:val="24"/>
              </w:rPr>
              <w:t>Максимум 10 баллов</w:t>
            </w:r>
          </w:p>
        </w:tc>
      </w:tr>
      <w:tr w:rsidR="004531C0" w:rsidRPr="004531C0" w:rsidTr="00195F0D">
        <w:tc>
          <w:tcPr>
            <w:tcW w:w="4935" w:type="dxa"/>
            <w:shd w:val="clear" w:color="auto" w:fill="auto"/>
          </w:tcPr>
          <w:p w:rsidR="004531C0" w:rsidRPr="004531C0" w:rsidRDefault="004531C0" w:rsidP="004531C0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31C0">
              <w:rPr>
                <w:rFonts w:ascii="Times New Roman" w:hAnsi="Times New Roman" w:cs="Times New Roman"/>
                <w:i/>
                <w:sz w:val="24"/>
                <w:szCs w:val="24"/>
              </w:rPr>
              <w:t>Итого за семестр:</w:t>
            </w:r>
          </w:p>
        </w:tc>
        <w:tc>
          <w:tcPr>
            <w:tcW w:w="4671" w:type="dxa"/>
            <w:shd w:val="clear" w:color="auto" w:fill="auto"/>
          </w:tcPr>
          <w:p w:rsidR="004531C0" w:rsidRPr="004531C0" w:rsidRDefault="004531C0" w:rsidP="004531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31C0">
              <w:rPr>
                <w:rFonts w:ascii="Times New Roman" w:hAnsi="Times New Roman" w:cs="Times New Roman"/>
                <w:sz w:val="24"/>
                <w:szCs w:val="24"/>
              </w:rPr>
              <w:t>Максимум – 100 баллов</w:t>
            </w:r>
          </w:p>
        </w:tc>
      </w:tr>
    </w:tbl>
    <w:p w:rsidR="004708A8" w:rsidRPr="0000435F" w:rsidRDefault="004708A8" w:rsidP="004708A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Критерии оценивания: з</w:t>
      </w: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нания, умения и навыки обучающихся при промежуточной аттестации в форме зачета определяются формами – «зачтено», «не </w:t>
      </w: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зачтено». </w:t>
      </w:r>
    </w:p>
    <w:p w:rsidR="004708A8" w:rsidRPr="0000435F" w:rsidRDefault="004708A8" w:rsidP="004708A8">
      <w:pPr>
        <w:widowControl w:val="0"/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«Зачтено»</w:t>
      </w: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435F"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выставляется, если обучающийся достиг уровней формирования компетенций: продвинутый, повышенный, пороговый </w:t>
      </w: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обучающийся при ответе демонстрирует знание лекционного материала, базового учебника, дополнительной учебной и научной литературы, логично выстраивает свой ответ, владеет культурой устной речи, уверенно использует профессиональную лексику, приводит разные точки зрения по излагаемому вопросу.</w:t>
      </w:r>
    </w:p>
    <w:p w:rsidR="004708A8" w:rsidRDefault="004708A8" w:rsidP="004708A8">
      <w:pPr>
        <w:widowControl w:val="0"/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«Не зачтено»</w:t>
      </w: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435F"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соответствует нулевому уровню формирования компетенций </w:t>
      </w: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обучающийся отвечает неуверенно, в ответе обнаруживаются пробелы в знаниях основного учебного материала, слабо использует профессиональную лексику, затрудняется в приведении примеров, допускает принципиальные ошибки в объяснении. </w:t>
      </w:r>
    </w:p>
    <w:p w:rsidR="009E28B9" w:rsidRPr="000D68E9" w:rsidRDefault="009E28B9" w:rsidP="009E28B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D68E9">
        <w:rPr>
          <w:rFonts w:ascii="Times New Roman" w:hAnsi="Times New Roman" w:cs="Times New Roman"/>
          <w:b/>
          <w:sz w:val="24"/>
          <w:szCs w:val="24"/>
        </w:rPr>
        <w:t>Шкала перевода баллов в оценки при промежуто</w:t>
      </w:r>
      <w:r>
        <w:rPr>
          <w:rFonts w:ascii="Times New Roman" w:hAnsi="Times New Roman" w:cs="Times New Roman"/>
          <w:b/>
          <w:sz w:val="24"/>
          <w:szCs w:val="24"/>
        </w:rPr>
        <w:t>чной аттестации в форме зачета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6"/>
        <w:gridCol w:w="2608"/>
        <w:gridCol w:w="2268"/>
        <w:gridCol w:w="1897"/>
      </w:tblGrid>
      <w:tr w:rsidR="0000435F" w:rsidRPr="0000435F" w:rsidTr="0000435F">
        <w:trPr>
          <w:jc w:val="center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5F" w:rsidRPr="004531C0" w:rsidRDefault="0000435F" w:rsidP="000043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31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 формирования компетенции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35F" w:rsidRPr="004531C0" w:rsidRDefault="0000435F" w:rsidP="00FA328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31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35F" w:rsidRPr="004531C0" w:rsidRDefault="0000435F" w:rsidP="00FA328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31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Минимальное количество баллов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35F" w:rsidRPr="004531C0" w:rsidRDefault="0000435F" w:rsidP="00FA328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31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Максимальное количество баллов</w:t>
            </w:r>
          </w:p>
        </w:tc>
      </w:tr>
      <w:tr w:rsidR="0000435F" w:rsidRPr="0000435F" w:rsidTr="0000435F">
        <w:trPr>
          <w:trHeight w:val="248"/>
          <w:jc w:val="center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5F" w:rsidRPr="004531C0" w:rsidRDefault="0000435F" w:rsidP="000043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31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Продвинутый, повышенный, пороговый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35F" w:rsidRPr="0000435F" w:rsidRDefault="0000435F" w:rsidP="00FA328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35F" w:rsidRPr="0000435F" w:rsidRDefault="0000435F" w:rsidP="00FA328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35F" w:rsidRPr="0000435F" w:rsidRDefault="0000435F" w:rsidP="00FA328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0435F" w:rsidRPr="0000435F" w:rsidTr="0000435F">
        <w:trPr>
          <w:jc w:val="center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5F" w:rsidRPr="004531C0" w:rsidRDefault="0000435F" w:rsidP="0000435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31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Нулевой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35F" w:rsidRPr="0000435F" w:rsidRDefault="0000435F" w:rsidP="00FA328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35F" w:rsidRPr="0000435F" w:rsidRDefault="0000435F" w:rsidP="00FA328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35F" w:rsidRPr="0000435F" w:rsidRDefault="0000435F" w:rsidP="00974C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</w:tbl>
    <w:p w:rsidR="004708A8" w:rsidRPr="0000435F" w:rsidRDefault="004708A8" w:rsidP="004708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4708A8" w:rsidRPr="0000435F" w:rsidSect="002206BD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497" w:rsidRDefault="00EA5497" w:rsidP="002206BD">
      <w:pPr>
        <w:spacing w:after="0" w:line="240" w:lineRule="auto"/>
      </w:pPr>
      <w:r>
        <w:separator/>
      </w:r>
    </w:p>
  </w:endnote>
  <w:endnote w:type="continuationSeparator" w:id="0">
    <w:p w:rsidR="00EA5497" w:rsidRDefault="00EA5497" w:rsidP="00220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96470"/>
      <w:docPartObj>
        <w:docPartGallery w:val="Page Numbers (Bottom of Page)"/>
        <w:docPartUnique/>
      </w:docPartObj>
    </w:sdtPr>
    <w:sdtEndPr/>
    <w:sdtContent>
      <w:p w:rsidR="00FA328E" w:rsidRDefault="00286F25">
        <w:pPr>
          <w:pStyle w:val="ab"/>
          <w:jc w:val="center"/>
        </w:pPr>
        <w:r>
          <w:fldChar w:fldCharType="begin"/>
        </w:r>
        <w:r w:rsidR="00C16249">
          <w:instrText xml:space="preserve"> PAGE   \* MERGEFORMAT </w:instrText>
        </w:r>
        <w:r>
          <w:fldChar w:fldCharType="separate"/>
        </w:r>
        <w:r w:rsidR="00FD6138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FA328E" w:rsidRDefault="00FA328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497" w:rsidRDefault="00EA5497" w:rsidP="002206BD">
      <w:pPr>
        <w:spacing w:after="0" w:line="240" w:lineRule="auto"/>
      </w:pPr>
      <w:r>
        <w:separator/>
      </w:r>
    </w:p>
  </w:footnote>
  <w:footnote w:type="continuationSeparator" w:id="0">
    <w:p w:rsidR="00EA5497" w:rsidRDefault="00EA5497" w:rsidP="00220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40882"/>
    <w:multiLevelType w:val="hybridMultilevel"/>
    <w:tmpl w:val="22D0FBFC"/>
    <w:lvl w:ilvl="0" w:tplc="1DCEE6B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87B3791"/>
    <w:multiLevelType w:val="hybridMultilevel"/>
    <w:tmpl w:val="0C8238AA"/>
    <w:lvl w:ilvl="0" w:tplc="0419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8515496"/>
    <w:multiLevelType w:val="hybridMultilevel"/>
    <w:tmpl w:val="7E840C7C"/>
    <w:lvl w:ilvl="0" w:tplc="A7A866F2">
      <w:start w:val="172"/>
      <w:numFmt w:val="bullet"/>
      <w:lvlText w:val="–"/>
      <w:lvlJc w:val="left"/>
      <w:pPr>
        <w:tabs>
          <w:tab w:val="num" w:pos="567"/>
        </w:tabs>
        <w:ind w:left="56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8" w15:restartNumberingAfterBreak="0">
    <w:nsid w:val="6387038E"/>
    <w:multiLevelType w:val="hybridMultilevel"/>
    <w:tmpl w:val="B7E0C38E"/>
    <w:lvl w:ilvl="0" w:tplc="1DCEE6B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3C060B1"/>
    <w:multiLevelType w:val="hybridMultilevel"/>
    <w:tmpl w:val="5574CE12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565C6B"/>
    <w:multiLevelType w:val="hybridMultilevel"/>
    <w:tmpl w:val="DBB6552E"/>
    <w:lvl w:ilvl="0" w:tplc="31829D98">
      <w:start w:val="1"/>
      <w:numFmt w:val="decimal"/>
      <w:pStyle w:val="a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1"/>
  </w:num>
  <w:num w:numId="3">
    <w:abstractNumId w:val="4"/>
  </w:num>
  <w:num w:numId="4">
    <w:abstractNumId w:val="6"/>
  </w:num>
  <w:num w:numId="5">
    <w:abstractNumId w:val="10"/>
  </w:num>
  <w:num w:numId="6">
    <w:abstractNumId w:val="8"/>
  </w:num>
  <w:num w:numId="7">
    <w:abstractNumId w:val="0"/>
  </w:num>
  <w:num w:numId="8">
    <w:abstractNumId w:val="5"/>
  </w:num>
  <w:num w:numId="9">
    <w:abstractNumId w:val="2"/>
  </w:num>
  <w:num w:numId="10">
    <w:abstractNumId w:val="9"/>
  </w:num>
  <w:num w:numId="11">
    <w:abstractNumId w:val="12"/>
  </w:num>
  <w:num w:numId="12">
    <w:abstractNumId w:val="1"/>
  </w:num>
  <w:num w:numId="13">
    <w:abstractNumId w:val="13"/>
  </w:num>
  <w:num w:numId="14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394C"/>
    <w:rsid w:val="0000435F"/>
    <w:rsid w:val="00040F98"/>
    <w:rsid w:val="00041FFD"/>
    <w:rsid w:val="000623F1"/>
    <w:rsid w:val="00084FB4"/>
    <w:rsid w:val="000A0497"/>
    <w:rsid w:val="000A3646"/>
    <w:rsid w:val="00100BBF"/>
    <w:rsid w:val="001A2C14"/>
    <w:rsid w:val="001A49B4"/>
    <w:rsid w:val="001B4F5C"/>
    <w:rsid w:val="00205B90"/>
    <w:rsid w:val="002206BD"/>
    <w:rsid w:val="00254C17"/>
    <w:rsid w:val="00256BA7"/>
    <w:rsid w:val="00264A24"/>
    <w:rsid w:val="002850EA"/>
    <w:rsid w:val="00286F25"/>
    <w:rsid w:val="002A7539"/>
    <w:rsid w:val="002B6F1A"/>
    <w:rsid w:val="002E120E"/>
    <w:rsid w:val="00301A29"/>
    <w:rsid w:val="003075B0"/>
    <w:rsid w:val="00315103"/>
    <w:rsid w:val="00325ECE"/>
    <w:rsid w:val="00336088"/>
    <w:rsid w:val="004329D5"/>
    <w:rsid w:val="004531C0"/>
    <w:rsid w:val="00455692"/>
    <w:rsid w:val="004708A8"/>
    <w:rsid w:val="004A3C8B"/>
    <w:rsid w:val="004A7F4D"/>
    <w:rsid w:val="00530D55"/>
    <w:rsid w:val="00542BA8"/>
    <w:rsid w:val="005544D0"/>
    <w:rsid w:val="005C62F8"/>
    <w:rsid w:val="00631CC2"/>
    <w:rsid w:val="00643C33"/>
    <w:rsid w:val="006666B0"/>
    <w:rsid w:val="0068512B"/>
    <w:rsid w:val="0069394C"/>
    <w:rsid w:val="006A3DD5"/>
    <w:rsid w:val="00725EAA"/>
    <w:rsid w:val="00777A7A"/>
    <w:rsid w:val="0079722C"/>
    <w:rsid w:val="007B1CD8"/>
    <w:rsid w:val="007C12FF"/>
    <w:rsid w:val="00805F6F"/>
    <w:rsid w:val="00827740"/>
    <w:rsid w:val="00846231"/>
    <w:rsid w:val="00873678"/>
    <w:rsid w:val="00876A79"/>
    <w:rsid w:val="008F6C84"/>
    <w:rsid w:val="0093698B"/>
    <w:rsid w:val="00940694"/>
    <w:rsid w:val="00974C01"/>
    <w:rsid w:val="00975CC8"/>
    <w:rsid w:val="00993225"/>
    <w:rsid w:val="009959C5"/>
    <w:rsid w:val="009B23E2"/>
    <w:rsid w:val="009B781A"/>
    <w:rsid w:val="009E28B9"/>
    <w:rsid w:val="00A15B9B"/>
    <w:rsid w:val="00A33FCF"/>
    <w:rsid w:val="00A41610"/>
    <w:rsid w:val="00A46D6E"/>
    <w:rsid w:val="00A63E80"/>
    <w:rsid w:val="00A75711"/>
    <w:rsid w:val="00AC7E0F"/>
    <w:rsid w:val="00AE285E"/>
    <w:rsid w:val="00B9294B"/>
    <w:rsid w:val="00BB75FC"/>
    <w:rsid w:val="00BC430C"/>
    <w:rsid w:val="00BF1F34"/>
    <w:rsid w:val="00BF3E85"/>
    <w:rsid w:val="00C1283F"/>
    <w:rsid w:val="00C16249"/>
    <w:rsid w:val="00C82818"/>
    <w:rsid w:val="00CC5E6E"/>
    <w:rsid w:val="00CD4EAE"/>
    <w:rsid w:val="00D3385E"/>
    <w:rsid w:val="00D60484"/>
    <w:rsid w:val="00D82641"/>
    <w:rsid w:val="00D87591"/>
    <w:rsid w:val="00DC14CD"/>
    <w:rsid w:val="00DE09B0"/>
    <w:rsid w:val="00DE5980"/>
    <w:rsid w:val="00EA5497"/>
    <w:rsid w:val="00F90011"/>
    <w:rsid w:val="00FA328E"/>
    <w:rsid w:val="00FC1D0F"/>
    <w:rsid w:val="00FD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5683B"/>
  <w15:docId w15:val="{D576DFEE-D4E6-4FCD-9239-B03B2A7B0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E285E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827740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AE285E"/>
    <w:pPr>
      <w:ind w:left="720"/>
      <w:contextualSpacing/>
    </w:pPr>
  </w:style>
  <w:style w:type="table" w:styleId="a6">
    <w:name w:val="Table Grid"/>
    <w:basedOn w:val="a2"/>
    <w:uiPriority w:val="39"/>
    <w:rsid w:val="00AE2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0"/>
    <w:link w:val="a8"/>
    <w:rsid w:val="0045569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1"/>
    <w:link w:val="a7"/>
    <w:rsid w:val="00455692"/>
    <w:rPr>
      <w:rFonts w:eastAsia="Times New Roman"/>
      <w:sz w:val="24"/>
      <w:szCs w:val="24"/>
      <w:lang w:eastAsia="ru-RU"/>
    </w:rPr>
  </w:style>
  <w:style w:type="paragraph" w:customStyle="1" w:styleId="a">
    <w:name w:val="список с точками"/>
    <w:basedOn w:val="a0"/>
    <w:rsid w:val="00805F6F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0"/>
    <w:link w:val="20"/>
    <w:uiPriority w:val="99"/>
    <w:unhideWhenUsed/>
    <w:rsid w:val="00DE09B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rsid w:val="00DE09B0"/>
    <w:rPr>
      <w:rFonts w:eastAsia="Times New Roman"/>
      <w:sz w:val="24"/>
      <w:szCs w:val="24"/>
      <w:lang w:eastAsia="ru-RU"/>
    </w:rPr>
  </w:style>
  <w:style w:type="paragraph" w:styleId="a9">
    <w:name w:val="header"/>
    <w:basedOn w:val="a0"/>
    <w:link w:val="aa"/>
    <w:uiPriority w:val="99"/>
    <w:semiHidden/>
    <w:unhideWhenUsed/>
    <w:rsid w:val="00220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semiHidden/>
    <w:rsid w:val="002206BD"/>
    <w:rPr>
      <w:rFonts w:asciiTheme="minorHAnsi" w:hAnsiTheme="minorHAnsi" w:cstheme="minorBidi"/>
      <w:sz w:val="22"/>
      <w:szCs w:val="22"/>
    </w:rPr>
  </w:style>
  <w:style w:type="paragraph" w:styleId="ab">
    <w:name w:val="footer"/>
    <w:basedOn w:val="a0"/>
    <w:link w:val="ac"/>
    <w:uiPriority w:val="99"/>
    <w:unhideWhenUsed/>
    <w:rsid w:val="00220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2206BD"/>
    <w:rPr>
      <w:rFonts w:asciiTheme="minorHAnsi" w:hAnsiTheme="minorHAnsi" w:cstheme="minorBidi"/>
      <w:sz w:val="22"/>
      <w:szCs w:val="22"/>
    </w:rPr>
  </w:style>
  <w:style w:type="character" w:customStyle="1" w:styleId="a5">
    <w:name w:val="Абзац списка Знак"/>
    <w:basedOn w:val="a1"/>
    <w:link w:val="a4"/>
    <w:uiPriority w:val="34"/>
    <w:locked/>
    <w:rsid w:val="0068512B"/>
    <w:rPr>
      <w:rFonts w:asciiTheme="minorHAnsi" w:hAnsiTheme="minorHAnsi" w:cstheme="minorBidi"/>
      <w:sz w:val="22"/>
      <w:szCs w:val="22"/>
    </w:rPr>
  </w:style>
  <w:style w:type="paragraph" w:customStyle="1" w:styleId="21">
    <w:name w:val="Основной текст 21"/>
    <w:basedOn w:val="a0"/>
    <w:uiPriority w:val="99"/>
    <w:rsid w:val="0068512B"/>
    <w:pPr>
      <w:spacing w:after="0" w:line="288" w:lineRule="auto"/>
      <w:ind w:right="-664"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Абзац списка1"/>
    <w:basedOn w:val="a0"/>
    <w:rsid w:val="00A41610"/>
    <w:pPr>
      <w:spacing w:after="200" w:line="276" w:lineRule="auto"/>
      <w:ind w:left="7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1"/>
    <w:link w:val="1"/>
    <w:uiPriority w:val="9"/>
    <w:rsid w:val="00827740"/>
    <w:rPr>
      <w:rFonts w:ascii="Cambria" w:eastAsia="Times New Roman" w:hAnsi="Cambria"/>
      <w:b/>
      <w:bCs/>
      <w:color w:val="365F91"/>
      <w:lang w:val="x-none" w:eastAsia="x-none"/>
    </w:rPr>
  </w:style>
  <w:style w:type="paragraph" w:styleId="ad">
    <w:name w:val="Body Text Indent"/>
    <w:basedOn w:val="a0"/>
    <w:link w:val="ae"/>
    <w:uiPriority w:val="99"/>
    <w:unhideWhenUsed/>
    <w:rsid w:val="00975CC8"/>
    <w:pPr>
      <w:spacing w:after="120" w:line="288" w:lineRule="auto"/>
      <w:ind w:left="283"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975CC8"/>
    <w:rPr>
      <w:rFonts w:eastAsia="Times New Roman"/>
      <w:szCs w:val="20"/>
      <w:lang w:eastAsia="ru-RU"/>
    </w:rPr>
  </w:style>
  <w:style w:type="paragraph" w:customStyle="1" w:styleId="Default">
    <w:name w:val="Default"/>
    <w:rsid w:val="00975CC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">
    <w:name w:val="Strong"/>
    <w:basedOn w:val="a1"/>
    <w:uiPriority w:val="22"/>
    <w:qFormat/>
    <w:rsid w:val="00A15B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2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3B7EC6-C3AF-41B2-B07D-B27F11C63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10</Pages>
  <Words>2954</Words>
  <Characters>16843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User-2210-1</cp:lastModifiedBy>
  <cp:revision>16</cp:revision>
  <dcterms:created xsi:type="dcterms:W3CDTF">2018-12-05T14:28:00Z</dcterms:created>
  <dcterms:modified xsi:type="dcterms:W3CDTF">2025-03-12T12:58:00Z</dcterms:modified>
</cp:coreProperties>
</file>