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DCD" w:rsidRDefault="00441994">
      <w:pPr>
        <w:pStyle w:val="a3"/>
        <w:spacing w:before="64"/>
        <w:ind w:left="1653" w:right="1884" w:firstLine="665"/>
      </w:pPr>
      <w:r>
        <w:t xml:space="preserve">Министерство культуры Российской Федерации </w:t>
      </w:r>
      <w:r>
        <w:rPr>
          <w:spacing w:val="-6"/>
        </w:rPr>
        <w:t>ФГБОУ</w:t>
      </w:r>
      <w:r>
        <w:rPr>
          <w:spacing w:val="-21"/>
        </w:rPr>
        <w:t xml:space="preserve"> </w:t>
      </w:r>
      <w:r>
        <w:rPr>
          <w:spacing w:val="-6"/>
        </w:rPr>
        <w:t>ВО</w:t>
      </w:r>
      <w:r>
        <w:rPr>
          <w:spacing w:val="-15"/>
        </w:rPr>
        <w:t xml:space="preserve"> </w:t>
      </w:r>
      <w:r>
        <w:rPr>
          <w:spacing w:val="-6"/>
        </w:rPr>
        <w:t>«Кемеровский</w:t>
      </w:r>
      <w:r>
        <w:rPr>
          <w:spacing w:val="-25"/>
        </w:rPr>
        <w:t xml:space="preserve"> </w:t>
      </w:r>
      <w:r>
        <w:rPr>
          <w:spacing w:val="-6"/>
        </w:rPr>
        <w:t>государственный</w:t>
      </w:r>
      <w:r>
        <w:rPr>
          <w:spacing w:val="-23"/>
        </w:rPr>
        <w:t xml:space="preserve"> </w:t>
      </w:r>
      <w:r>
        <w:rPr>
          <w:spacing w:val="-6"/>
        </w:rPr>
        <w:t>институт</w:t>
      </w:r>
      <w:r>
        <w:rPr>
          <w:spacing w:val="-18"/>
        </w:rPr>
        <w:t xml:space="preserve"> </w:t>
      </w:r>
      <w:r>
        <w:rPr>
          <w:spacing w:val="-6"/>
        </w:rPr>
        <w:t>культуры»</w:t>
      </w:r>
    </w:p>
    <w:p w:rsidR="00113DCD" w:rsidRDefault="00441994">
      <w:pPr>
        <w:pStyle w:val="a3"/>
        <w:ind w:left="1662" w:right="761" w:hanging="348"/>
      </w:pPr>
      <w:r>
        <w:rPr>
          <w:spacing w:val="-2"/>
        </w:rPr>
        <w:t>Факультет информационных, библиотечных и</w:t>
      </w:r>
      <w:r>
        <w:rPr>
          <w:spacing w:val="-11"/>
        </w:rPr>
        <w:t xml:space="preserve"> </w:t>
      </w:r>
      <w:r>
        <w:rPr>
          <w:spacing w:val="-2"/>
        </w:rPr>
        <w:t>музейных</w:t>
      </w:r>
      <w:r>
        <w:rPr>
          <w:spacing w:val="-7"/>
        </w:rPr>
        <w:t xml:space="preserve"> </w:t>
      </w:r>
      <w:r>
        <w:rPr>
          <w:spacing w:val="-2"/>
        </w:rPr>
        <w:t xml:space="preserve">технологий </w:t>
      </w:r>
      <w:r>
        <w:t>Кафедра технологии документальных и медиакоммуникаций</w:t>
      </w: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  <w:spacing w:before="71"/>
      </w:pPr>
    </w:p>
    <w:p w:rsidR="00113DCD" w:rsidRDefault="00113DCD">
      <w:pPr>
        <w:pStyle w:val="a3"/>
        <w:rPr>
          <w:sz w:val="22"/>
        </w:rPr>
      </w:pPr>
    </w:p>
    <w:p w:rsidR="00113DCD" w:rsidRDefault="00113DCD">
      <w:pPr>
        <w:pStyle w:val="a3"/>
        <w:rPr>
          <w:sz w:val="22"/>
        </w:rPr>
      </w:pPr>
    </w:p>
    <w:p w:rsidR="00113DCD" w:rsidRDefault="00113DCD">
      <w:pPr>
        <w:pStyle w:val="a3"/>
        <w:rPr>
          <w:sz w:val="22"/>
        </w:rPr>
      </w:pPr>
    </w:p>
    <w:p w:rsidR="00113DCD" w:rsidRDefault="00113DCD">
      <w:pPr>
        <w:pStyle w:val="a3"/>
        <w:rPr>
          <w:sz w:val="22"/>
        </w:rPr>
      </w:pPr>
    </w:p>
    <w:p w:rsidR="00113DCD" w:rsidRDefault="00113DCD">
      <w:pPr>
        <w:pStyle w:val="a3"/>
        <w:rPr>
          <w:sz w:val="22"/>
        </w:rPr>
      </w:pPr>
    </w:p>
    <w:p w:rsidR="00113DCD" w:rsidRDefault="00113DCD">
      <w:pPr>
        <w:pStyle w:val="a3"/>
        <w:rPr>
          <w:sz w:val="22"/>
        </w:rPr>
      </w:pPr>
    </w:p>
    <w:p w:rsidR="00113DCD" w:rsidRDefault="00113DCD">
      <w:pPr>
        <w:pStyle w:val="a3"/>
        <w:rPr>
          <w:sz w:val="22"/>
        </w:rPr>
      </w:pPr>
    </w:p>
    <w:p w:rsidR="00113DCD" w:rsidRDefault="00113DCD">
      <w:pPr>
        <w:pStyle w:val="a3"/>
        <w:rPr>
          <w:sz w:val="22"/>
        </w:rPr>
      </w:pPr>
    </w:p>
    <w:p w:rsidR="00113DCD" w:rsidRDefault="00113DCD">
      <w:pPr>
        <w:pStyle w:val="a3"/>
        <w:spacing w:before="187"/>
        <w:rPr>
          <w:sz w:val="22"/>
        </w:rPr>
      </w:pPr>
    </w:p>
    <w:p w:rsidR="00113DCD" w:rsidRDefault="00441994">
      <w:pPr>
        <w:pStyle w:val="1"/>
        <w:ind w:left="2541" w:right="2788"/>
        <w:jc w:val="center"/>
      </w:pPr>
      <w:r>
        <w:t>ФОНД</w:t>
      </w:r>
      <w:r>
        <w:rPr>
          <w:spacing w:val="-5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113DCD" w:rsidRDefault="00441994">
      <w:pPr>
        <w:pStyle w:val="a3"/>
        <w:spacing w:line="274" w:lineRule="exact"/>
        <w:ind w:left="3581"/>
      </w:pPr>
      <w:r>
        <w:t>по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дисциплине</w:t>
      </w:r>
    </w:p>
    <w:p w:rsidR="00113DCD" w:rsidRDefault="00441994">
      <w:pPr>
        <w:pStyle w:val="1"/>
        <w:spacing w:before="5"/>
        <w:ind w:left="0" w:right="244"/>
        <w:jc w:val="center"/>
        <w:rPr>
          <w:spacing w:val="-2"/>
        </w:rPr>
      </w:pPr>
      <w:r>
        <w:rPr>
          <w:spacing w:val="-2"/>
        </w:rPr>
        <w:t>МЕДИАЖУРНАЛИСТИКА</w:t>
      </w:r>
    </w:p>
    <w:p w:rsidR="00F071F8" w:rsidRDefault="00F071F8">
      <w:pPr>
        <w:pStyle w:val="1"/>
        <w:spacing w:before="5"/>
        <w:ind w:left="0" w:right="244"/>
        <w:jc w:val="center"/>
      </w:pPr>
    </w:p>
    <w:p w:rsidR="00113DCD" w:rsidRDefault="00441994">
      <w:pPr>
        <w:pStyle w:val="a3"/>
        <w:spacing w:line="274" w:lineRule="exact"/>
        <w:ind w:left="3518"/>
      </w:pPr>
      <w:r>
        <w:t>Направление</w:t>
      </w:r>
      <w:r>
        <w:rPr>
          <w:spacing w:val="-13"/>
        </w:rPr>
        <w:t xml:space="preserve"> </w:t>
      </w:r>
      <w:r>
        <w:rPr>
          <w:spacing w:val="-2"/>
        </w:rPr>
        <w:t>подготовки</w:t>
      </w:r>
    </w:p>
    <w:p w:rsidR="00F071F8" w:rsidRPr="00F071F8" w:rsidRDefault="00441994" w:rsidP="00F071F8">
      <w:pPr>
        <w:pStyle w:val="a3"/>
        <w:ind w:right="79"/>
        <w:jc w:val="center"/>
        <w:rPr>
          <w:b/>
        </w:rPr>
      </w:pPr>
      <w:r w:rsidRPr="00F071F8">
        <w:rPr>
          <w:b/>
        </w:rPr>
        <w:t>42.03.05</w:t>
      </w:r>
      <w:r w:rsidRPr="00F071F8">
        <w:rPr>
          <w:b/>
          <w:spacing w:val="-15"/>
        </w:rPr>
        <w:t xml:space="preserve"> </w:t>
      </w:r>
      <w:r w:rsidRPr="00F071F8">
        <w:rPr>
          <w:b/>
        </w:rPr>
        <w:t>«Медиакоммуникации»</w:t>
      </w:r>
    </w:p>
    <w:p w:rsidR="00F071F8" w:rsidRDefault="00F071F8" w:rsidP="00F071F8">
      <w:pPr>
        <w:pStyle w:val="a3"/>
        <w:ind w:left="3734" w:right="2520" w:hanging="603"/>
        <w:jc w:val="center"/>
      </w:pPr>
    </w:p>
    <w:p w:rsidR="00113DCD" w:rsidRDefault="00441994" w:rsidP="00F071F8">
      <w:pPr>
        <w:pStyle w:val="a3"/>
        <w:ind w:right="79" w:firstLine="12"/>
        <w:jc w:val="center"/>
      </w:pPr>
      <w:r>
        <w:t>профили подготовки</w:t>
      </w:r>
    </w:p>
    <w:p w:rsidR="00113DCD" w:rsidRDefault="00441994">
      <w:pPr>
        <w:pStyle w:val="2"/>
        <w:ind w:left="1528"/>
        <w:jc w:val="left"/>
      </w:pPr>
      <w:r>
        <w:t>«Медиакоммуникации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коммерческой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rPr>
          <w:spacing w:val="-2"/>
        </w:rPr>
        <w:t>сферах»</w:t>
      </w:r>
    </w:p>
    <w:p w:rsidR="00113DCD" w:rsidRDefault="00441994">
      <w:pPr>
        <w:pStyle w:val="a3"/>
        <w:spacing w:before="272"/>
        <w:ind w:left="2539" w:right="2788"/>
        <w:jc w:val="center"/>
      </w:pPr>
      <w:r>
        <w:t>Квалификация</w:t>
      </w:r>
      <w:r>
        <w:rPr>
          <w:spacing w:val="-15"/>
        </w:rPr>
        <w:t xml:space="preserve"> </w:t>
      </w:r>
      <w:r>
        <w:t>(степень)</w:t>
      </w:r>
      <w:r>
        <w:rPr>
          <w:spacing w:val="-15"/>
        </w:rPr>
        <w:t xml:space="preserve"> </w:t>
      </w:r>
      <w:r>
        <w:t xml:space="preserve">выпускника </w:t>
      </w:r>
      <w:r w:rsidR="00F071F8">
        <w:rPr>
          <w:spacing w:val="-2"/>
        </w:rPr>
        <w:t>бакалавр</w:t>
      </w:r>
    </w:p>
    <w:p w:rsidR="00113DCD" w:rsidRDefault="00441994">
      <w:pPr>
        <w:pStyle w:val="a3"/>
        <w:spacing w:before="276"/>
        <w:ind w:left="3633" w:right="3878"/>
        <w:jc w:val="center"/>
      </w:pPr>
      <w:r>
        <w:t>Форма</w:t>
      </w:r>
      <w:r>
        <w:rPr>
          <w:spacing w:val="-15"/>
        </w:rPr>
        <w:t xml:space="preserve"> </w:t>
      </w:r>
      <w:r>
        <w:t>обучения Очная, заочная</w:t>
      </w:r>
    </w:p>
    <w:p w:rsidR="00113DCD" w:rsidRDefault="00113DCD">
      <w:pPr>
        <w:pStyle w:val="a3"/>
        <w:rPr>
          <w:sz w:val="20"/>
        </w:rPr>
      </w:pPr>
    </w:p>
    <w:p w:rsidR="00113DCD" w:rsidRDefault="00113DCD">
      <w:pPr>
        <w:pStyle w:val="a3"/>
        <w:rPr>
          <w:sz w:val="20"/>
        </w:rPr>
      </w:pPr>
    </w:p>
    <w:p w:rsidR="00113DCD" w:rsidRDefault="00113DCD">
      <w:pPr>
        <w:pStyle w:val="a3"/>
        <w:rPr>
          <w:sz w:val="20"/>
        </w:rPr>
      </w:pPr>
    </w:p>
    <w:p w:rsidR="00113DCD" w:rsidRDefault="00113DCD">
      <w:pPr>
        <w:pStyle w:val="a3"/>
        <w:spacing w:before="185"/>
        <w:rPr>
          <w:sz w:val="20"/>
        </w:rPr>
      </w:pPr>
    </w:p>
    <w:p w:rsidR="00113DCD" w:rsidRDefault="00113DCD">
      <w:pPr>
        <w:rPr>
          <w:sz w:val="20"/>
        </w:rPr>
        <w:sectPr w:rsidR="00113DCD">
          <w:type w:val="continuous"/>
          <w:pgSz w:w="11920" w:h="16850"/>
          <w:pgMar w:top="1060" w:right="480" w:bottom="280" w:left="1580" w:header="720" w:footer="720" w:gutter="0"/>
          <w:cols w:space="720"/>
        </w:sectPr>
      </w:pPr>
    </w:p>
    <w:p w:rsidR="00B429C1" w:rsidRDefault="00B429C1" w:rsidP="00B429C1">
      <w:pPr>
        <w:widowControl/>
        <w:autoSpaceDE/>
        <w:spacing w:after="200"/>
        <w:rPr>
          <w:rFonts w:eastAsia="Calibri"/>
          <w:spacing w:val="-2"/>
          <w:sz w:val="24"/>
          <w:szCs w:val="24"/>
        </w:rPr>
      </w:pPr>
      <w:r>
        <w:rPr>
          <w:rFonts w:eastAsia="Calibri"/>
          <w:spacing w:val="-2"/>
          <w:sz w:val="24"/>
          <w:szCs w:val="24"/>
        </w:rPr>
        <w:lastRenderedPageBreak/>
        <w:t>Утверждена на заседании кафедры Технологии документальных коммуникаций 24.05.2022 г., протокол № 10</w:t>
      </w:r>
    </w:p>
    <w:p w:rsidR="00113DCD" w:rsidRDefault="00441994">
      <w:pPr>
        <w:pStyle w:val="a3"/>
        <w:spacing w:before="90"/>
        <w:ind w:left="230" w:right="1650" w:firstLine="223"/>
      </w:pPr>
      <w:r>
        <w:br w:type="column"/>
      </w:r>
      <w:r>
        <w:rPr>
          <w:spacing w:val="-2"/>
        </w:rPr>
        <w:lastRenderedPageBreak/>
        <w:t xml:space="preserve">Составитель: </w:t>
      </w:r>
      <w:r>
        <w:t>Меркулова</w:t>
      </w:r>
      <w:r>
        <w:rPr>
          <w:spacing w:val="-15"/>
        </w:rPr>
        <w:t xml:space="preserve"> </w:t>
      </w:r>
      <w:r>
        <w:t>А.</w:t>
      </w:r>
      <w:r>
        <w:rPr>
          <w:spacing w:val="-15"/>
        </w:rPr>
        <w:t xml:space="preserve"> </w:t>
      </w:r>
      <w:r>
        <w:t>Ш.</w:t>
      </w:r>
    </w:p>
    <w:p w:rsidR="00113DCD" w:rsidRDefault="00113DCD">
      <w:pPr>
        <w:sectPr w:rsidR="00113DCD">
          <w:type w:val="continuous"/>
          <w:pgSz w:w="11920" w:h="16850"/>
          <w:pgMar w:top="1060" w:right="480" w:bottom="280" w:left="1580" w:header="720" w:footer="720" w:gutter="0"/>
          <w:cols w:num="2" w:space="720" w:equalWidth="0">
            <w:col w:w="4863" w:space="1315"/>
            <w:col w:w="3682"/>
          </w:cols>
        </w:sectPr>
      </w:pP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</w:pPr>
    </w:p>
    <w:p w:rsidR="00113DCD" w:rsidRDefault="00113DCD">
      <w:pPr>
        <w:pStyle w:val="a3"/>
        <w:spacing w:before="104"/>
      </w:pPr>
    </w:p>
    <w:p w:rsidR="00113DCD" w:rsidRDefault="00441994" w:rsidP="00F071F8">
      <w:pPr>
        <w:pStyle w:val="a3"/>
        <w:ind w:left="2541" w:right="2788"/>
        <w:jc w:val="center"/>
        <w:sectPr w:rsidR="00113DCD">
          <w:type w:val="continuous"/>
          <w:pgSz w:w="11920" w:h="16850"/>
          <w:pgMar w:top="1060" w:right="480" w:bottom="280" w:left="1580" w:header="720" w:footer="720" w:gutter="0"/>
          <w:cols w:space="720"/>
        </w:sectPr>
      </w:pPr>
      <w:r>
        <w:t>Кемерово</w:t>
      </w:r>
      <w:r>
        <w:rPr>
          <w:spacing w:val="-6"/>
        </w:rPr>
        <w:t xml:space="preserve"> </w:t>
      </w:r>
    </w:p>
    <w:p w:rsidR="00113DCD" w:rsidRDefault="00441994">
      <w:pPr>
        <w:pStyle w:val="1"/>
        <w:numPr>
          <w:ilvl w:val="0"/>
          <w:numId w:val="9"/>
        </w:numPr>
        <w:tabs>
          <w:tab w:val="left" w:pos="549"/>
        </w:tabs>
        <w:spacing w:before="68"/>
        <w:ind w:hanging="427"/>
        <w:jc w:val="both"/>
      </w:pPr>
      <w:bookmarkStart w:id="0" w:name="_TOC_250004"/>
      <w:r>
        <w:lastRenderedPageBreak/>
        <w:t>Перечень</w:t>
      </w:r>
      <w:r>
        <w:rPr>
          <w:spacing w:val="-5"/>
        </w:rPr>
        <w:t xml:space="preserve"> </w:t>
      </w:r>
      <w:r>
        <w:t>оцениваемых</w:t>
      </w:r>
      <w:r>
        <w:rPr>
          <w:spacing w:val="-3"/>
        </w:rPr>
        <w:t xml:space="preserve"> </w:t>
      </w:r>
      <w:bookmarkEnd w:id="0"/>
      <w:r>
        <w:rPr>
          <w:spacing w:val="-2"/>
        </w:rPr>
        <w:t>компетенций:</w:t>
      </w:r>
    </w:p>
    <w:p w:rsidR="00113DCD" w:rsidRDefault="00441994">
      <w:pPr>
        <w:pStyle w:val="a3"/>
        <w:ind w:left="122" w:right="362"/>
        <w:jc w:val="both"/>
      </w:pPr>
      <w:r>
        <w:t>ПК-7.</w:t>
      </w:r>
      <w:r>
        <w:rPr>
          <w:spacing w:val="-1"/>
        </w:rPr>
        <w:t xml:space="preserve"> </w:t>
      </w:r>
      <w:r>
        <w:t>Готов</w:t>
      </w:r>
      <w:r>
        <w:rPr>
          <w:spacing w:val="-2"/>
        </w:rPr>
        <w:t xml:space="preserve"> </w:t>
      </w:r>
      <w:r>
        <w:t>к участию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и реализации</w:t>
      </w:r>
      <w:r>
        <w:rPr>
          <w:spacing w:val="-3"/>
        </w:rPr>
        <w:t xml:space="preserve"> </w:t>
      </w:r>
      <w:r>
        <w:t>индивидуального и (или)</w:t>
      </w:r>
      <w:r>
        <w:rPr>
          <w:spacing w:val="-2"/>
        </w:rPr>
        <w:t xml:space="preserve"> </w:t>
      </w:r>
      <w:r>
        <w:t>коллективного проекта (медиапродукта) в сфере медиакоммуникаций с применением информационно- коммуникационных технологий</w:t>
      </w:r>
    </w:p>
    <w:p w:rsidR="00B513B5" w:rsidRDefault="00B513B5">
      <w:pPr>
        <w:pStyle w:val="a3"/>
        <w:ind w:left="122" w:right="362"/>
        <w:jc w:val="both"/>
      </w:pPr>
    </w:p>
    <w:p w:rsidR="00113DCD" w:rsidRDefault="00441994">
      <w:pPr>
        <w:pStyle w:val="1"/>
        <w:numPr>
          <w:ilvl w:val="0"/>
          <w:numId w:val="9"/>
        </w:numPr>
        <w:tabs>
          <w:tab w:val="left" w:pos="549"/>
        </w:tabs>
        <w:spacing w:before="3"/>
        <w:ind w:hanging="427"/>
        <w:jc w:val="both"/>
      </w:pPr>
      <w:bookmarkStart w:id="1" w:name="_TOC_250003"/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показатели</w:t>
      </w:r>
      <w:r>
        <w:rPr>
          <w:spacing w:val="-5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bookmarkEnd w:id="1"/>
      <w:r>
        <w:rPr>
          <w:spacing w:val="-2"/>
        </w:rPr>
        <w:t>компетенций</w:t>
      </w:r>
    </w:p>
    <w:p w:rsidR="00113DCD" w:rsidRDefault="00441994">
      <w:pPr>
        <w:pStyle w:val="a3"/>
        <w:tabs>
          <w:tab w:val="left" w:pos="2282"/>
          <w:tab w:val="left" w:pos="3722"/>
          <w:tab w:val="left" w:pos="5882"/>
          <w:tab w:val="left" w:pos="7323"/>
        </w:tabs>
        <w:ind w:left="122" w:right="366"/>
      </w:pPr>
      <w:r>
        <w:rPr>
          <w:spacing w:val="-2"/>
        </w:rPr>
        <w:t>Обучающийся</w:t>
      </w:r>
      <w:r w:rsidR="000A26C6">
        <w:rPr>
          <w:spacing w:val="-2"/>
        </w:rPr>
        <w:t xml:space="preserve"> </w:t>
      </w:r>
      <w:r>
        <w:rPr>
          <w:spacing w:val="-2"/>
        </w:rPr>
        <w:t>должен</w:t>
      </w:r>
      <w:r w:rsidR="000A26C6">
        <w:rPr>
          <w:spacing w:val="-2"/>
        </w:rPr>
        <w:t xml:space="preserve"> </w:t>
      </w:r>
      <w:r>
        <w:rPr>
          <w:spacing w:val="-2"/>
        </w:rPr>
        <w:t>демонстрировать</w:t>
      </w:r>
      <w:r w:rsidR="000A26C6">
        <w:rPr>
          <w:spacing w:val="-2"/>
        </w:rPr>
        <w:t xml:space="preserve"> </w:t>
      </w:r>
      <w:r>
        <w:rPr>
          <w:spacing w:val="-2"/>
        </w:rPr>
        <w:t>следующие</w:t>
      </w:r>
      <w:r w:rsidR="000A26C6">
        <w:rPr>
          <w:spacing w:val="-2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обучения по дисциплине:</w:t>
      </w:r>
    </w:p>
    <w:p w:rsidR="00113DCD" w:rsidRPr="00CA1830" w:rsidRDefault="00441994">
      <w:pPr>
        <w:ind w:left="122"/>
        <w:rPr>
          <w:i/>
          <w:sz w:val="24"/>
          <w:szCs w:val="24"/>
        </w:rPr>
      </w:pPr>
      <w:r w:rsidRPr="00CA1830">
        <w:rPr>
          <w:i/>
          <w:spacing w:val="-2"/>
          <w:sz w:val="24"/>
          <w:szCs w:val="24"/>
        </w:rPr>
        <w:t>знать:</w:t>
      </w:r>
    </w:p>
    <w:p w:rsidR="00113DCD" w:rsidRPr="00CA1830" w:rsidRDefault="00441994">
      <w:pPr>
        <w:pStyle w:val="a4"/>
        <w:numPr>
          <w:ilvl w:val="1"/>
          <w:numId w:val="9"/>
        </w:numPr>
        <w:tabs>
          <w:tab w:val="left" w:pos="549"/>
        </w:tabs>
        <w:spacing w:line="294" w:lineRule="exact"/>
        <w:ind w:hanging="427"/>
        <w:rPr>
          <w:sz w:val="24"/>
          <w:szCs w:val="24"/>
        </w:rPr>
      </w:pPr>
      <w:r w:rsidRPr="00CA1830">
        <w:rPr>
          <w:sz w:val="24"/>
          <w:szCs w:val="24"/>
        </w:rPr>
        <w:t>виды</w:t>
      </w:r>
      <w:r w:rsidRPr="00CA1830">
        <w:rPr>
          <w:spacing w:val="-9"/>
          <w:sz w:val="24"/>
          <w:szCs w:val="24"/>
        </w:rPr>
        <w:t xml:space="preserve"> </w:t>
      </w:r>
      <w:r w:rsidRPr="00CA1830">
        <w:rPr>
          <w:sz w:val="24"/>
          <w:szCs w:val="24"/>
        </w:rPr>
        <w:t>и</w:t>
      </w:r>
      <w:r w:rsidRPr="00CA1830">
        <w:rPr>
          <w:spacing w:val="-6"/>
          <w:sz w:val="24"/>
          <w:szCs w:val="24"/>
        </w:rPr>
        <w:t xml:space="preserve"> </w:t>
      </w:r>
      <w:r w:rsidRPr="00CA1830">
        <w:rPr>
          <w:sz w:val="24"/>
          <w:szCs w:val="24"/>
        </w:rPr>
        <w:t>классификацию</w:t>
      </w:r>
      <w:r w:rsidRPr="00CA1830">
        <w:rPr>
          <w:spacing w:val="-5"/>
          <w:sz w:val="24"/>
          <w:szCs w:val="24"/>
        </w:rPr>
        <w:t xml:space="preserve"> </w:t>
      </w:r>
      <w:r w:rsidRPr="00CA1830">
        <w:rPr>
          <w:sz w:val="24"/>
          <w:szCs w:val="24"/>
        </w:rPr>
        <w:t>медиапродуктов</w:t>
      </w:r>
      <w:r w:rsidRPr="00CA1830">
        <w:rPr>
          <w:spacing w:val="-8"/>
          <w:sz w:val="24"/>
          <w:szCs w:val="24"/>
        </w:rPr>
        <w:t xml:space="preserve"> </w:t>
      </w:r>
      <w:r w:rsidRPr="00CA1830">
        <w:rPr>
          <w:sz w:val="24"/>
          <w:szCs w:val="24"/>
        </w:rPr>
        <w:t>и</w:t>
      </w:r>
      <w:r w:rsidRPr="00CA1830">
        <w:rPr>
          <w:spacing w:val="-6"/>
          <w:sz w:val="24"/>
          <w:szCs w:val="24"/>
        </w:rPr>
        <w:t xml:space="preserve"> </w:t>
      </w:r>
      <w:r w:rsidRPr="00CA1830">
        <w:rPr>
          <w:sz w:val="24"/>
          <w:szCs w:val="24"/>
        </w:rPr>
        <w:t>медиапроектов</w:t>
      </w:r>
      <w:r w:rsidRPr="00CA1830">
        <w:rPr>
          <w:spacing w:val="-7"/>
          <w:sz w:val="24"/>
          <w:szCs w:val="24"/>
        </w:rPr>
        <w:t xml:space="preserve"> </w:t>
      </w:r>
      <w:r w:rsidRPr="00CA1830">
        <w:rPr>
          <w:spacing w:val="-2"/>
          <w:sz w:val="24"/>
          <w:szCs w:val="24"/>
        </w:rPr>
        <w:t>(З1);</w:t>
      </w:r>
    </w:p>
    <w:p w:rsidR="00113DCD" w:rsidRPr="00CA1830" w:rsidRDefault="00441994">
      <w:pPr>
        <w:pStyle w:val="a3"/>
        <w:ind w:left="122" w:right="761"/>
      </w:pPr>
      <w:r w:rsidRPr="00CA1830">
        <w:t>особенности</w:t>
      </w:r>
      <w:r w:rsidRPr="00CA1830">
        <w:rPr>
          <w:spacing w:val="-6"/>
        </w:rPr>
        <w:t xml:space="preserve"> </w:t>
      </w:r>
      <w:r w:rsidRPr="00CA1830">
        <w:t>подготовки</w:t>
      </w:r>
      <w:r w:rsidRPr="00CA1830">
        <w:rPr>
          <w:spacing w:val="-7"/>
        </w:rPr>
        <w:t xml:space="preserve"> </w:t>
      </w:r>
      <w:r w:rsidRPr="00CA1830">
        <w:t>традиционных</w:t>
      </w:r>
      <w:r w:rsidRPr="00CA1830">
        <w:rPr>
          <w:spacing w:val="-2"/>
        </w:rPr>
        <w:t xml:space="preserve"> </w:t>
      </w:r>
      <w:r w:rsidRPr="00CA1830">
        <w:t>и</w:t>
      </w:r>
      <w:r w:rsidRPr="00CA1830">
        <w:rPr>
          <w:spacing w:val="-7"/>
        </w:rPr>
        <w:t xml:space="preserve"> </w:t>
      </w:r>
      <w:r w:rsidRPr="00CA1830">
        <w:t>электронных</w:t>
      </w:r>
      <w:r w:rsidRPr="00CA1830">
        <w:rPr>
          <w:spacing w:val="-5"/>
        </w:rPr>
        <w:t xml:space="preserve"> </w:t>
      </w:r>
      <w:r w:rsidRPr="00CA1830">
        <w:t>медиапродуктов</w:t>
      </w:r>
      <w:r w:rsidRPr="00CA1830">
        <w:rPr>
          <w:spacing w:val="-5"/>
        </w:rPr>
        <w:t xml:space="preserve"> </w:t>
      </w:r>
      <w:r w:rsidRPr="00CA1830">
        <w:t>(З2); технологию подготовки медиапродуктов (З3);</w:t>
      </w:r>
    </w:p>
    <w:p w:rsidR="00113DCD" w:rsidRPr="00CA1830" w:rsidRDefault="00441994">
      <w:pPr>
        <w:ind w:left="122"/>
        <w:rPr>
          <w:i/>
          <w:sz w:val="24"/>
          <w:szCs w:val="24"/>
        </w:rPr>
      </w:pPr>
      <w:r w:rsidRPr="00CA1830">
        <w:rPr>
          <w:i/>
          <w:spacing w:val="-2"/>
          <w:sz w:val="24"/>
          <w:szCs w:val="24"/>
        </w:rPr>
        <w:t>уметь:</w:t>
      </w:r>
    </w:p>
    <w:p w:rsidR="00113DCD" w:rsidRPr="00CA1830" w:rsidRDefault="00441994">
      <w:pPr>
        <w:pStyle w:val="a4"/>
        <w:numPr>
          <w:ilvl w:val="1"/>
          <w:numId w:val="9"/>
        </w:numPr>
        <w:tabs>
          <w:tab w:val="left" w:pos="549"/>
        </w:tabs>
        <w:spacing w:before="9" w:line="232" w:lineRule="auto"/>
        <w:ind w:right="362"/>
        <w:rPr>
          <w:sz w:val="24"/>
          <w:szCs w:val="24"/>
        </w:rPr>
      </w:pPr>
      <w:r w:rsidRPr="00CA1830">
        <w:rPr>
          <w:sz w:val="24"/>
          <w:szCs w:val="24"/>
        </w:rPr>
        <w:t>выделять</w:t>
      </w:r>
      <w:r w:rsidRPr="00CA1830">
        <w:rPr>
          <w:spacing w:val="-12"/>
          <w:sz w:val="24"/>
          <w:szCs w:val="24"/>
        </w:rPr>
        <w:t xml:space="preserve"> </w:t>
      </w:r>
      <w:r w:rsidRPr="00CA1830">
        <w:rPr>
          <w:sz w:val="24"/>
          <w:szCs w:val="24"/>
        </w:rPr>
        <w:t>актуальные</w:t>
      </w:r>
      <w:r w:rsidRPr="00CA1830">
        <w:rPr>
          <w:spacing w:val="-12"/>
          <w:sz w:val="24"/>
          <w:szCs w:val="24"/>
        </w:rPr>
        <w:t xml:space="preserve"> </w:t>
      </w:r>
      <w:r w:rsidRPr="00CA1830">
        <w:rPr>
          <w:sz w:val="24"/>
          <w:szCs w:val="24"/>
        </w:rPr>
        <w:t>медиапродукты</w:t>
      </w:r>
      <w:r w:rsidRPr="00CA1830">
        <w:rPr>
          <w:spacing w:val="-12"/>
          <w:sz w:val="24"/>
          <w:szCs w:val="24"/>
        </w:rPr>
        <w:t xml:space="preserve"> </w:t>
      </w:r>
      <w:r w:rsidRPr="00CA1830">
        <w:rPr>
          <w:sz w:val="24"/>
          <w:szCs w:val="24"/>
        </w:rPr>
        <w:t>и</w:t>
      </w:r>
      <w:r w:rsidRPr="00CA1830">
        <w:rPr>
          <w:spacing w:val="-12"/>
          <w:sz w:val="24"/>
          <w:szCs w:val="24"/>
        </w:rPr>
        <w:t xml:space="preserve"> </w:t>
      </w:r>
      <w:r w:rsidRPr="00CA1830">
        <w:rPr>
          <w:sz w:val="24"/>
          <w:szCs w:val="24"/>
        </w:rPr>
        <w:t>медиапроекты</w:t>
      </w:r>
      <w:r w:rsidRPr="00CA1830">
        <w:rPr>
          <w:spacing w:val="-10"/>
          <w:sz w:val="24"/>
          <w:szCs w:val="24"/>
        </w:rPr>
        <w:t xml:space="preserve"> </w:t>
      </w:r>
      <w:r w:rsidRPr="00CA1830">
        <w:rPr>
          <w:sz w:val="24"/>
          <w:szCs w:val="24"/>
        </w:rPr>
        <w:t>в</w:t>
      </w:r>
      <w:r w:rsidRPr="00CA1830">
        <w:rPr>
          <w:spacing w:val="-13"/>
          <w:sz w:val="24"/>
          <w:szCs w:val="24"/>
        </w:rPr>
        <w:t xml:space="preserve"> </w:t>
      </w:r>
      <w:r w:rsidRPr="00CA1830">
        <w:rPr>
          <w:sz w:val="24"/>
          <w:szCs w:val="24"/>
        </w:rPr>
        <w:t>соответствии</w:t>
      </w:r>
      <w:r w:rsidRPr="00CA1830">
        <w:rPr>
          <w:spacing w:val="-13"/>
          <w:sz w:val="24"/>
          <w:szCs w:val="24"/>
        </w:rPr>
        <w:t xml:space="preserve"> </w:t>
      </w:r>
      <w:r w:rsidRPr="00CA1830">
        <w:rPr>
          <w:sz w:val="24"/>
          <w:szCs w:val="24"/>
        </w:rPr>
        <w:t>с</w:t>
      </w:r>
      <w:r w:rsidRPr="00CA1830">
        <w:rPr>
          <w:spacing w:val="-12"/>
          <w:sz w:val="24"/>
          <w:szCs w:val="24"/>
        </w:rPr>
        <w:t xml:space="preserve"> </w:t>
      </w:r>
      <w:r w:rsidRPr="00CA1830">
        <w:rPr>
          <w:sz w:val="24"/>
          <w:szCs w:val="24"/>
        </w:rPr>
        <w:t>потребностями</w:t>
      </w:r>
      <w:r w:rsidRPr="00CA1830">
        <w:rPr>
          <w:spacing w:val="-13"/>
          <w:sz w:val="24"/>
          <w:szCs w:val="24"/>
        </w:rPr>
        <w:t xml:space="preserve"> </w:t>
      </w:r>
      <w:r w:rsidRPr="00CA1830">
        <w:rPr>
          <w:sz w:val="24"/>
          <w:szCs w:val="24"/>
        </w:rPr>
        <w:t>целевой аудитории (У1);</w:t>
      </w:r>
    </w:p>
    <w:p w:rsidR="00113DCD" w:rsidRPr="00CA1830" w:rsidRDefault="00441994">
      <w:pPr>
        <w:pStyle w:val="a4"/>
        <w:numPr>
          <w:ilvl w:val="1"/>
          <w:numId w:val="9"/>
        </w:numPr>
        <w:tabs>
          <w:tab w:val="left" w:pos="549"/>
        </w:tabs>
        <w:spacing w:before="12" w:line="232" w:lineRule="auto"/>
        <w:ind w:right="362"/>
        <w:rPr>
          <w:sz w:val="24"/>
          <w:szCs w:val="24"/>
        </w:rPr>
      </w:pPr>
      <w:r w:rsidRPr="00CA1830">
        <w:rPr>
          <w:sz w:val="24"/>
          <w:szCs w:val="24"/>
        </w:rPr>
        <w:t>выделять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необходимые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ресурсы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и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средства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в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соответствии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с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технологией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подготовки мед</w:t>
      </w:r>
      <w:r w:rsidR="00CA1830">
        <w:rPr>
          <w:sz w:val="24"/>
          <w:szCs w:val="24"/>
        </w:rPr>
        <w:t>и</w:t>
      </w:r>
      <w:r w:rsidRPr="00CA1830">
        <w:rPr>
          <w:sz w:val="24"/>
          <w:szCs w:val="24"/>
        </w:rPr>
        <w:t>апродукта, медиапроекта (У2);</w:t>
      </w:r>
    </w:p>
    <w:p w:rsidR="00113DCD" w:rsidRPr="00CA1830" w:rsidRDefault="00441994">
      <w:pPr>
        <w:pStyle w:val="a4"/>
        <w:numPr>
          <w:ilvl w:val="1"/>
          <w:numId w:val="9"/>
        </w:numPr>
        <w:tabs>
          <w:tab w:val="left" w:pos="549"/>
        </w:tabs>
        <w:spacing w:before="3" w:line="293" w:lineRule="exact"/>
        <w:ind w:hanging="427"/>
        <w:rPr>
          <w:sz w:val="24"/>
          <w:szCs w:val="24"/>
        </w:rPr>
      </w:pPr>
      <w:r w:rsidRPr="00CA1830">
        <w:rPr>
          <w:sz w:val="24"/>
          <w:szCs w:val="24"/>
        </w:rPr>
        <w:t>ориентироваться</w:t>
      </w:r>
      <w:r w:rsidRPr="00CA1830">
        <w:rPr>
          <w:spacing w:val="-8"/>
          <w:sz w:val="24"/>
          <w:szCs w:val="24"/>
        </w:rPr>
        <w:t xml:space="preserve"> </w:t>
      </w:r>
      <w:r w:rsidRPr="00CA1830">
        <w:rPr>
          <w:sz w:val="24"/>
          <w:szCs w:val="24"/>
        </w:rPr>
        <w:t>в</w:t>
      </w:r>
      <w:r w:rsidRPr="00CA1830">
        <w:rPr>
          <w:spacing w:val="-8"/>
          <w:sz w:val="24"/>
          <w:szCs w:val="24"/>
        </w:rPr>
        <w:t xml:space="preserve"> </w:t>
      </w:r>
      <w:r w:rsidRPr="00CA1830">
        <w:rPr>
          <w:sz w:val="24"/>
          <w:szCs w:val="24"/>
        </w:rPr>
        <w:t>ассортименте</w:t>
      </w:r>
      <w:r w:rsidRPr="00CA1830">
        <w:rPr>
          <w:spacing w:val="-8"/>
          <w:sz w:val="24"/>
          <w:szCs w:val="24"/>
        </w:rPr>
        <w:t xml:space="preserve"> </w:t>
      </w:r>
      <w:r w:rsidRPr="00CA1830">
        <w:rPr>
          <w:sz w:val="24"/>
          <w:szCs w:val="24"/>
        </w:rPr>
        <w:t>медиапродуктов</w:t>
      </w:r>
      <w:r w:rsidRPr="00CA1830">
        <w:rPr>
          <w:spacing w:val="-3"/>
          <w:sz w:val="24"/>
          <w:szCs w:val="24"/>
        </w:rPr>
        <w:t xml:space="preserve"> </w:t>
      </w:r>
      <w:r w:rsidRPr="00CA1830">
        <w:rPr>
          <w:spacing w:val="-2"/>
          <w:sz w:val="24"/>
          <w:szCs w:val="24"/>
        </w:rPr>
        <w:t>(У3);</w:t>
      </w:r>
    </w:p>
    <w:p w:rsidR="00113DCD" w:rsidRPr="00CA1830" w:rsidRDefault="00441994">
      <w:pPr>
        <w:pStyle w:val="a4"/>
        <w:numPr>
          <w:ilvl w:val="1"/>
          <w:numId w:val="9"/>
        </w:numPr>
        <w:tabs>
          <w:tab w:val="left" w:pos="549"/>
        </w:tabs>
        <w:spacing w:line="293" w:lineRule="exact"/>
        <w:ind w:hanging="427"/>
        <w:rPr>
          <w:sz w:val="24"/>
          <w:szCs w:val="24"/>
        </w:rPr>
      </w:pPr>
      <w:r w:rsidRPr="00CA1830">
        <w:rPr>
          <w:sz w:val="24"/>
          <w:szCs w:val="24"/>
        </w:rPr>
        <w:t>оценивать</w:t>
      </w:r>
      <w:r w:rsidRPr="00CA1830">
        <w:rPr>
          <w:spacing w:val="-2"/>
          <w:sz w:val="24"/>
          <w:szCs w:val="24"/>
        </w:rPr>
        <w:t xml:space="preserve"> </w:t>
      </w:r>
      <w:r w:rsidRPr="00CA1830">
        <w:rPr>
          <w:sz w:val="24"/>
          <w:szCs w:val="24"/>
        </w:rPr>
        <w:t>риски</w:t>
      </w:r>
      <w:r w:rsidRPr="00CA1830">
        <w:rPr>
          <w:spacing w:val="-5"/>
          <w:sz w:val="24"/>
          <w:szCs w:val="24"/>
        </w:rPr>
        <w:t xml:space="preserve"> </w:t>
      </w:r>
      <w:r w:rsidRPr="00CA1830">
        <w:rPr>
          <w:sz w:val="24"/>
          <w:szCs w:val="24"/>
        </w:rPr>
        <w:t>и</w:t>
      </w:r>
      <w:r w:rsidRPr="00CA1830">
        <w:rPr>
          <w:spacing w:val="-2"/>
          <w:sz w:val="24"/>
          <w:szCs w:val="24"/>
        </w:rPr>
        <w:t xml:space="preserve"> </w:t>
      </w:r>
      <w:r w:rsidRPr="00CA1830">
        <w:rPr>
          <w:sz w:val="24"/>
          <w:szCs w:val="24"/>
        </w:rPr>
        <w:t>результаты</w:t>
      </w:r>
      <w:r w:rsidRPr="00CA1830">
        <w:rPr>
          <w:spacing w:val="-3"/>
          <w:sz w:val="24"/>
          <w:szCs w:val="24"/>
        </w:rPr>
        <w:t xml:space="preserve"> </w:t>
      </w:r>
      <w:r w:rsidRPr="00CA1830">
        <w:rPr>
          <w:sz w:val="24"/>
          <w:szCs w:val="24"/>
        </w:rPr>
        <w:t>проекта</w:t>
      </w:r>
      <w:r w:rsidRPr="00CA1830">
        <w:rPr>
          <w:spacing w:val="1"/>
          <w:sz w:val="24"/>
          <w:szCs w:val="24"/>
        </w:rPr>
        <w:t xml:space="preserve"> </w:t>
      </w:r>
      <w:r w:rsidRPr="00CA1830">
        <w:rPr>
          <w:spacing w:val="-2"/>
          <w:sz w:val="24"/>
          <w:szCs w:val="24"/>
        </w:rPr>
        <w:t>(У4);</w:t>
      </w:r>
    </w:p>
    <w:p w:rsidR="00113DCD" w:rsidRPr="00CA1830" w:rsidRDefault="00441994">
      <w:pPr>
        <w:pStyle w:val="a4"/>
        <w:numPr>
          <w:ilvl w:val="1"/>
          <w:numId w:val="9"/>
        </w:numPr>
        <w:tabs>
          <w:tab w:val="left" w:pos="549"/>
        </w:tabs>
        <w:spacing w:before="2" w:line="292" w:lineRule="exact"/>
        <w:ind w:hanging="427"/>
        <w:rPr>
          <w:sz w:val="24"/>
          <w:szCs w:val="24"/>
        </w:rPr>
      </w:pPr>
      <w:r w:rsidRPr="00CA1830">
        <w:rPr>
          <w:sz w:val="24"/>
          <w:szCs w:val="24"/>
        </w:rPr>
        <w:t>определять</w:t>
      </w:r>
      <w:r w:rsidRPr="00CA1830">
        <w:rPr>
          <w:spacing w:val="-8"/>
          <w:sz w:val="24"/>
          <w:szCs w:val="24"/>
        </w:rPr>
        <w:t xml:space="preserve"> </w:t>
      </w:r>
      <w:r w:rsidRPr="00CA1830">
        <w:rPr>
          <w:sz w:val="24"/>
          <w:szCs w:val="24"/>
        </w:rPr>
        <w:t>потребности</w:t>
      </w:r>
      <w:r w:rsidRPr="00CA1830">
        <w:rPr>
          <w:spacing w:val="-5"/>
          <w:sz w:val="24"/>
          <w:szCs w:val="24"/>
        </w:rPr>
        <w:t xml:space="preserve"> </w:t>
      </w:r>
      <w:r w:rsidRPr="00CA1830">
        <w:rPr>
          <w:sz w:val="24"/>
          <w:szCs w:val="24"/>
        </w:rPr>
        <w:t>в</w:t>
      </w:r>
      <w:r w:rsidRPr="00CA1830">
        <w:rPr>
          <w:spacing w:val="-8"/>
          <w:sz w:val="24"/>
          <w:szCs w:val="24"/>
        </w:rPr>
        <w:t xml:space="preserve"> </w:t>
      </w:r>
      <w:r w:rsidRPr="00CA1830">
        <w:rPr>
          <w:sz w:val="24"/>
          <w:szCs w:val="24"/>
        </w:rPr>
        <w:t>создании</w:t>
      </w:r>
      <w:r w:rsidRPr="00CA1830">
        <w:rPr>
          <w:spacing w:val="-5"/>
          <w:sz w:val="24"/>
          <w:szCs w:val="24"/>
        </w:rPr>
        <w:t xml:space="preserve"> </w:t>
      </w:r>
      <w:r w:rsidRPr="00CA1830">
        <w:rPr>
          <w:sz w:val="24"/>
          <w:szCs w:val="24"/>
        </w:rPr>
        <w:t>медипроекта</w:t>
      </w:r>
      <w:r w:rsidRPr="00CA1830">
        <w:rPr>
          <w:spacing w:val="-4"/>
          <w:sz w:val="24"/>
          <w:szCs w:val="24"/>
        </w:rPr>
        <w:t xml:space="preserve"> </w:t>
      </w:r>
      <w:r w:rsidRPr="00CA1830">
        <w:rPr>
          <w:spacing w:val="-2"/>
          <w:sz w:val="24"/>
          <w:szCs w:val="24"/>
        </w:rPr>
        <w:t>(У5);</w:t>
      </w:r>
    </w:p>
    <w:p w:rsidR="00113DCD" w:rsidRPr="00CA1830" w:rsidRDefault="00441994">
      <w:pPr>
        <w:spacing w:line="274" w:lineRule="exact"/>
        <w:ind w:left="122"/>
        <w:rPr>
          <w:i/>
          <w:sz w:val="24"/>
          <w:szCs w:val="24"/>
        </w:rPr>
      </w:pPr>
      <w:r w:rsidRPr="00CA1830">
        <w:rPr>
          <w:i/>
          <w:spacing w:val="-2"/>
          <w:sz w:val="24"/>
          <w:szCs w:val="24"/>
        </w:rPr>
        <w:t>владеть:</w:t>
      </w:r>
    </w:p>
    <w:p w:rsidR="00113DCD" w:rsidRPr="00CA1830" w:rsidRDefault="00441994">
      <w:pPr>
        <w:pStyle w:val="a4"/>
        <w:numPr>
          <w:ilvl w:val="1"/>
          <w:numId w:val="9"/>
        </w:numPr>
        <w:tabs>
          <w:tab w:val="left" w:pos="549"/>
        </w:tabs>
        <w:spacing w:before="2" w:line="293" w:lineRule="exact"/>
        <w:ind w:hanging="427"/>
        <w:rPr>
          <w:sz w:val="24"/>
          <w:szCs w:val="24"/>
        </w:rPr>
      </w:pPr>
      <w:r w:rsidRPr="00CA1830">
        <w:rPr>
          <w:sz w:val="24"/>
          <w:szCs w:val="24"/>
        </w:rPr>
        <w:t>технологией</w:t>
      </w:r>
      <w:r w:rsidRPr="00CA1830">
        <w:rPr>
          <w:spacing w:val="-8"/>
          <w:sz w:val="24"/>
          <w:szCs w:val="24"/>
        </w:rPr>
        <w:t xml:space="preserve"> </w:t>
      </w:r>
      <w:r w:rsidRPr="00CA1830">
        <w:rPr>
          <w:sz w:val="24"/>
          <w:szCs w:val="24"/>
        </w:rPr>
        <w:t>подготовки</w:t>
      </w:r>
      <w:r w:rsidRPr="00CA1830">
        <w:rPr>
          <w:spacing w:val="-9"/>
          <w:sz w:val="24"/>
          <w:szCs w:val="24"/>
        </w:rPr>
        <w:t xml:space="preserve"> </w:t>
      </w:r>
      <w:r w:rsidRPr="00CA1830">
        <w:rPr>
          <w:sz w:val="24"/>
          <w:szCs w:val="24"/>
        </w:rPr>
        <w:t>медиапродуктов</w:t>
      </w:r>
      <w:r w:rsidRPr="00CA1830">
        <w:rPr>
          <w:spacing w:val="-9"/>
          <w:sz w:val="24"/>
          <w:szCs w:val="24"/>
        </w:rPr>
        <w:t xml:space="preserve"> </w:t>
      </w:r>
      <w:r w:rsidRPr="00CA1830">
        <w:rPr>
          <w:sz w:val="24"/>
          <w:szCs w:val="24"/>
        </w:rPr>
        <w:t>и</w:t>
      </w:r>
      <w:r w:rsidRPr="00CA1830">
        <w:rPr>
          <w:spacing w:val="-8"/>
          <w:sz w:val="24"/>
          <w:szCs w:val="24"/>
        </w:rPr>
        <w:t xml:space="preserve"> </w:t>
      </w:r>
      <w:r w:rsidRPr="00CA1830">
        <w:rPr>
          <w:sz w:val="24"/>
          <w:szCs w:val="24"/>
        </w:rPr>
        <w:t>медиапроектов</w:t>
      </w:r>
      <w:r w:rsidRPr="00CA1830">
        <w:rPr>
          <w:spacing w:val="-4"/>
          <w:sz w:val="24"/>
          <w:szCs w:val="24"/>
        </w:rPr>
        <w:t xml:space="preserve"> </w:t>
      </w:r>
      <w:r w:rsidRPr="00CA1830">
        <w:rPr>
          <w:spacing w:val="-2"/>
          <w:sz w:val="24"/>
          <w:szCs w:val="24"/>
        </w:rPr>
        <w:t>(В1);</w:t>
      </w:r>
    </w:p>
    <w:p w:rsidR="00113DCD" w:rsidRPr="00CA1830" w:rsidRDefault="00441994">
      <w:pPr>
        <w:pStyle w:val="a4"/>
        <w:numPr>
          <w:ilvl w:val="1"/>
          <w:numId w:val="9"/>
        </w:numPr>
        <w:tabs>
          <w:tab w:val="left" w:pos="549"/>
        </w:tabs>
        <w:spacing w:before="6" w:line="232" w:lineRule="auto"/>
        <w:ind w:right="373"/>
        <w:rPr>
          <w:sz w:val="24"/>
          <w:szCs w:val="24"/>
        </w:rPr>
      </w:pPr>
      <w:r w:rsidRPr="00CA1830">
        <w:rPr>
          <w:sz w:val="24"/>
          <w:szCs w:val="24"/>
        </w:rPr>
        <w:t>программными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и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техническими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средствами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подготовки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электронных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медиапродуктов</w:t>
      </w:r>
      <w:r w:rsidRPr="00CA1830">
        <w:rPr>
          <w:spacing w:val="80"/>
          <w:sz w:val="24"/>
          <w:szCs w:val="24"/>
        </w:rPr>
        <w:t xml:space="preserve"> </w:t>
      </w:r>
      <w:r w:rsidRPr="00CA1830">
        <w:rPr>
          <w:sz w:val="24"/>
          <w:szCs w:val="24"/>
        </w:rPr>
        <w:t>и медиапроектов (В2).</w:t>
      </w:r>
    </w:p>
    <w:p w:rsidR="00113DCD" w:rsidRDefault="00441994">
      <w:pPr>
        <w:pStyle w:val="2"/>
        <w:spacing w:before="7"/>
        <w:ind w:right="362"/>
      </w:pPr>
      <w:r>
        <w:rPr>
          <w:w w:val="105"/>
        </w:rPr>
        <w:t>Описание критериев оценивания компетенций на различных уровнях их формирования *</w:t>
      </w:r>
    </w:p>
    <w:p w:rsidR="00113DCD" w:rsidRDefault="00441994">
      <w:pPr>
        <w:pStyle w:val="a3"/>
        <w:ind w:left="122" w:right="365"/>
        <w:jc w:val="both"/>
      </w:pPr>
      <w:r>
        <w:rPr>
          <w:b/>
        </w:rPr>
        <w:t>При выставлении оценки преподаватель учитывает</w:t>
      </w:r>
      <w:r>
        <w:t xml:space="preserve"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</w:t>
      </w:r>
      <w:r>
        <w:rPr>
          <w:spacing w:val="-2"/>
        </w:rPr>
        <w:t>задачи.</w:t>
      </w:r>
    </w:p>
    <w:p w:rsidR="00113DCD" w:rsidRDefault="00441994">
      <w:pPr>
        <w:ind w:left="122" w:right="368"/>
        <w:jc w:val="both"/>
        <w:rPr>
          <w:sz w:val="24"/>
        </w:rPr>
      </w:pPr>
      <w:r>
        <w:rPr>
          <w:b/>
          <w:sz w:val="24"/>
        </w:rPr>
        <w:t xml:space="preserve">Нулевой уровень («неудовлетворительно»). </w:t>
      </w:r>
      <w:r>
        <w:rPr>
          <w:sz w:val="24"/>
        </w:rPr>
        <w:t xml:space="preserve">Результаты обучения студента </w:t>
      </w:r>
      <w:r>
        <w:rPr>
          <w:spacing w:val="-2"/>
          <w:sz w:val="24"/>
        </w:rPr>
        <w:t>свидетельствуют:</w:t>
      </w:r>
    </w:p>
    <w:p w:rsidR="00113DCD" w:rsidRDefault="00441994">
      <w:pPr>
        <w:pStyle w:val="a3"/>
        <w:ind w:left="122" w:right="371"/>
        <w:jc w:val="both"/>
      </w:pPr>
      <w:r>
        <w:rPr>
          <w:b/>
        </w:rPr>
        <w:t xml:space="preserve">З) </w:t>
      </w:r>
      <w:r>
        <w:t>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113DCD" w:rsidRDefault="00441994">
      <w:pPr>
        <w:pStyle w:val="a3"/>
        <w:ind w:left="122"/>
        <w:jc w:val="both"/>
      </w:pPr>
      <w:r>
        <w:rPr>
          <w:b/>
        </w:rPr>
        <w:t>У)</w:t>
      </w:r>
      <w:r>
        <w:rPr>
          <w:b/>
          <w:spacing w:val="-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умеет</w:t>
      </w:r>
      <w:r>
        <w:rPr>
          <w:spacing w:val="2"/>
        </w:rPr>
        <w:t xml:space="preserve"> </w:t>
      </w:r>
      <w:r>
        <w:t>установить</w:t>
      </w:r>
      <w:r>
        <w:rPr>
          <w:spacing w:val="-4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теории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практикой;</w:t>
      </w:r>
    </w:p>
    <w:p w:rsidR="00113DCD" w:rsidRDefault="00441994">
      <w:pPr>
        <w:pStyle w:val="a3"/>
        <w:ind w:left="122"/>
        <w:jc w:val="both"/>
      </w:pPr>
      <w:r>
        <w:rPr>
          <w:b/>
        </w:rPr>
        <w:t>В)</w:t>
      </w:r>
      <w:r>
        <w:rPr>
          <w:b/>
          <w:spacing w:val="-1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владеет</w:t>
      </w:r>
      <w:r>
        <w:rPr>
          <w:spacing w:val="-5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5"/>
        </w:rPr>
        <w:t xml:space="preserve"> </w:t>
      </w:r>
      <w:r>
        <w:rPr>
          <w:spacing w:val="-2"/>
        </w:rPr>
        <w:t>задач.</w:t>
      </w:r>
    </w:p>
    <w:p w:rsidR="00113DCD" w:rsidRDefault="00441994">
      <w:pPr>
        <w:ind w:left="122" w:right="367"/>
        <w:jc w:val="both"/>
        <w:rPr>
          <w:sz w:val="24"/>
        </w:rPr>
      </w:pPr>
      <w:r>
        <w:rPr>
          <w:b/>
          <w:sz w:val="24"/>
        </w:rPr>
        <w:t xml:space="preserve">Первый уровень - пороговый («удовлетворительно»). </w:t>
      </w:r>
      <w:r>
        <w:rPr>
          <w:sz w:val="24"/>
        </w:rPr>
        <w:t>Достигнутый уровень оценки результатов обучения студента показывает:</w:t>
      </w:r>
    </w:p>
    <w:p w:rsidR="00113DCD" w:rsidRDefault="00441994">
      <w:pPr>
        <w:pStyle w:val="a3"/>
        <w:ind w:left="122" w:right="367"/>
        <w:jc w:val="both"/>
      </w:pPr>
      <w:r>
        <w:rPr>
          <w:b/>
        </w:rPr>
        <w:t xml:space="preserve">З) </w:t>
      </w:r>
      <w:r>
        <w:t>знания имеют фрагментарный характер, отличаются поверхностью и малой содержательностью;</w:t>
      </w:r>
      <w:r>
        <w:rPr>
          <w:spacing w:val="-1"/>
        </w:rPr>
        <w:t xml:space="preserve"> </w:t>
      </w:r>
      <w:r>
        <w:t>студент</w:t>
      </w:r>
      <w:r>
        <w:rPr>
          <w:spacing w:val="-1"/>
        </w:rPr>
        <w:t xml:space="preserve"> </w:t>
      </w:r>
      <w:r>
        <w:t>раскрывает содержание</w:t>
      </w:r>
      <w:r>
        <w:rPr>
          <w:spacing w:val="-2"/>
        </w:rPr>
        <w:t xml:space="preserve"> </w:t>
      </w:r>
      <w:r>
        <w:t>вопроса,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глубоко,</w:t>
      </w:r>
      <w:r>
        <w:rPr>
          <w:spacing w:val="-1"/>
        </w:rPr>
        <w:t xml:space="preserve"> </w:t>
      </w:r>
      <w:r>
        <w:t>бессистемно, с некоторыми неточностями;</w:t>
      </w:r>
    </w:p>
    <w:p w:rsidR="00113DCD" w:rsidRDefault="00441994">
      <w:pPr>
        <w:pStyle w:val="a3"/>
        <w:ind w:left="122"/>
        <w:jc w:val="both"/>
      </w:pPr>
      <w:r>
        <w:rPr>
          <w:b/>
        </w:rPr>
        <w:t>У)</w:t>
      </w:r>
      <w:r>
        <w:rPr>
          <w:b/>
          <w:spacing w:val="-11"/>
        </w:rPr>
        <w:t xml:space="preserve"> </w:t>
      </w:r>
      <w:r>
        <w:t>слабо,</w:t>
      </w:r>
      <w:r>
        <w:rPr>
          <w:spacing w:val="-5"/>
        </w:rPr>
        <w:t xml:space="preserve"> </w:t>
      </w:r>
      <w:r>
        <w:t>недостаточно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4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обосновать</w:t>
      </w:r>
      <w:r>
        <w:rPr>
          <w:spacing w:val="-3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теории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практикой;</w:t>
      </w:r>
    </w:p>
    <w:p w:rsidR="00113DCD" w:rsidRDefault="00441994">
      <w:pPr>
        <w:pStyle w:val="a3"/>
        <w:ind w:left="122" w:right="366"/>
        <w:jc w:val="both"/>
      </w:pPr>
      <w:r>
        <w:rPr>
          <w:b/>
        </w:rPr>
        <w:t xml:space="preserve">В) </w:t>
      </w:r>
      <w:r>
        <w:t xml:space="preserve">способен понимать и интерпретировать основной теоретический материал по </w:t>
      </w:r>
      <w:r>
        <w:rPr>
          <w:spacing w:val="-2"/>
        </w:rPr>
        <w:t>дисциплине.</w:t>
      </w:r>
    </w:p>
    <w:p w:rsidR="00113DCD" w:rsidRDefault="00441994">
      <w:pPr>
        <w:ind w:left="122"/>
        <w:jc w:val="both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повышенный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(«хорошо»).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уровне:</w:t>
      </w:r>
    </w:p>
    <w:p w:rsidR="00113DCD" w:rsidRDefault="00441994">
      <w:pPr>
        <w:pStyle w:val="a3"/>
        <w:ind w:left="122" w:right="367"/>
        <w:jc w:val="both"/>
      </w:pPr>
      <w:r>
        <w:rPr>
          <w:b/>
        </w:rPr>
        <w:t xml:space="preserve">З) </w:t>
      </w:r>
      <w:r>
        <w:t>раскрывает учебный материал: даёт содержательно полный ответ, требующий незначительных</w:t>
      </w:r>
      <w:r>
        <w:rPr>
          <w:spacing w:val="-10"/>
        </w:rPr>
        <w:t xml:space="preserve"> </w:t>
      </w:r>
      <w:r>
        <w:t>дополнений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уточнений,</w:t>
      </w:r>
      <w:r>
        <w:rPr>
          <w:spacing w:val="-12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он</w:t>
      </w:r>
      <w:r>
        <w:rPr>
          <w:spacing w:val="-11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сделать</w:t>
      </w:r>
      <w:r>
        <w:rPr>
          <w:spacing w:val="-10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после наводящих вопросов преподавателя;</w:t>
      </w:r>
    </w:p>
    <w:p w:rsidR="00113DCD" w:rsidRDefault="00441994">
      <w:pPr>
        <w:pStyle w:val="a3"/>
        <w:ind w:left="122" w:right="362"/>
        <w:jc w:val="both"/>
      </w:pPr>
      <w:r>
        <w:rPr>
          <w:b/>
        </w:rPr>
        <w:t xml:space="preserve">У) </w:t>
      </w:r>
      <w:r>
        <w:t>демонстрирует учебные умения и навыки в области решения практико- ориентированных задач;</w:t>
      </w:r>
    </w:p>
    <w:p w:rsidR="00113DCD" w:rsidRDefault="00441994">
      <w:pPr>
        <w:pStyle w:val="a3"/>
        <w:ind w:left="122" w:right="372"/>
        <w:jc w:val="both"/>
      </w:pPr>
      <w:r>
        <w:rPr>
          <w:b/>
        </w:rPr>
        <w:t xml:space="preserve">В) </w:t>
      </w:r>
      <w: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113DCD" w:rsidRDefault="00441994">
      <w:pPr>
        <w:ind w:left="122"/>
        <w:jc w:val="both"/>
        <w:rPr>
          <w:sz w:val="24"/>
        </w:rPr>
      </w:pPr>
      <w:r>
        <w:rPr>
          <w:b/>
          <w:sz w:val="24"/>
        </w:rPr>
        <w:t>Третий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продвинутый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(«отлично»).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Студент,</w:t>
      </w:r>
      <w:r>
        <w:rPr>
          <w:spacing w:val="-8"/>
          <w:sz w:val="24"/>
        </w:rPr>
        <w:t xml:space="preserve"> </w:t>
      </w:r>
      <w:r>
        <w:rPr>
          <w:sz w:val="24"/>
        </w:rPr>
        <w:t>достигающий</w:t>
      </w:r>
      <w:r>
        <w:rPr>
          <w:spacing w:val="-9"/>
          <w:sz w:val="24"/>
        </w:rPr>
        <w:t xml:space="preserve"> </w:t>
      </w:r>
      <w:r>
        <w:rPr>
          <w:sz w:val="24"/>
        </w:rPr>
        <w:t>должного</w:t>
      </w:r>
      <w:r>
        <w:rPr>
          <w:spacing w:val="-2"/>
          <w:sz w:val="24"/>
        </w:rPr>
        <w:t xml:space="preserve"> уровня:</w:t>
      </w:r>
    </w:p>
    <w:p w:rsidR="00113DCD" w:rsidRDefault="00113DCD">
      <w:pPr>
        <w:jc w:val="both"/>
        <w:rPr>
          <w:sz w:val="24"/>
        </w:rPr>
        <w:sectPr w:rsidR="00113DCD">
          <w:pgSz w:w="11920" w:h="16850"/>
          <w:pgMar w:top="1060" w:right="480" w:bottom="280" w:left="1580" w:header="720" w:footer="720" w:gutter="0"/>
          <w:cols w:space="720"/>
        </w:sectPr>
      </w:pPr>
    </w:p>
    <w:p w:rsidR="00113DCD" w:rsidRDefault="00441994">
      <w:pPr>
        <w:pStyle w:val="a3"/>
        <w:spacing w:before="64"/>
        <w:ind w:left="122"/>
      </w:pPr>
      <w:r>
        <w:rPr>
          <w:b/>
        </w:rPr>
        <w:lastRenderedPageBreak/>
        <w:t>З)</w:t>
      </w:r>
      <w:r>
        <w:rPr>
          <w:b/>
          <w:spacing w:val="-1"/>
        </w:rPr>
        <w:t xml:space="preserve"> </w:t>
      </w:r>
      <w:r>
        <w:t>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113DCD" w:rsidRDefault="00441994">
      <w:pPr>
        <w:pStyle w:val="a3"/>
        <w:ind w:left="122"/>
      </w:pPr>
      <w:r>
        <w:rPr>
          <w:b/>
        </w:rPr>
        <w:t>У)</w:t>
      </w:r>
      <w:r>
        <w:rPr>
          <w:b/>
          <w:spacing w:val="80"/>
        </w:rPr>
        <w:t xml:space="preserve"> </w:t>
      </w:r>
      <w:r>
        <w:t>доказательно</w:t>
      </w:r>
      <w:r>
        <w:rPr>
          <w:spacing w:val="80"/>
        </w:rPr>
        <w:t xml:space="preserve"> </w:t>
      </w:r>
      <w:r>
        <w:t>иллюстрирует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теоретические</w:t>
      </w:r>
      <w:r>
        <w:rPr>
          <w:spacing w:val="80"/>
        </w:rPr>
        <w:t xml:space="preserve"> </w:t>
      </w:r>
      <w:r>
        <w:t>положения</w:t>
      </w:r>
      <w:r>
        <w:rPr>
          <w:spacing w:val="80"/>
        </w:rPr>
        <w:t xml:space="preserve"> </w:t>
      </w:r>
      <w:r>
        <w:t>практическими</w:t>
      </w:r>
      <w:r>
        <w:rPr>
          <w:spacing w:val="80"/>
        </w:rPr>
        <w:t xml:space="preserve"> </w:t>
      </w:r>
      <w:r>
        <w:rPr>
          <w:spacing w:val="-2"/>
        </w:rPr>
        <w:t>примерами;</w:t>
      </w:r>
    </w:p>
    <w:p w:rsidR="00113DCD" w:rsidRDefault="00441994">
      <w:pPr>
        <w:pStyle w:val="a3"/>
        <w:ind w:left="122"/>
      </w:pPr>
      <w:r>
        <w:rPr>
          <w:b/>
        </w:rPr>
        <w:t>В)</w:t>
      </w:r>
      <w:r>
        <w:rPr>
          <w:b/>
          <w:spacing w:val="-15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t>глубоко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3"/>
        </w:rPr>
        <w:t xml:space="preserve"> </w:t>
      </w:r>
      <w:r>
        <w:t>теоретический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практический</w:t>
      </w:r>
      <w:r>
        <w:rPr>
          <w:spacing w:val="-13"/>
        </w:rPr>
        <w:t xml:space="preserve"> </w:t>
      </w:r>
      <w:r>
        <w:t>материал,</w:t>
      </w:r>
      <w:r>
        <w:rPr>
          <w:spacing w:val="-14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его, самостоятельно делать выводы, вести диалог и высказывать свою точку зрения.</w:t>
      </w:r>
    </w:p>
    <w:p w:rsidR="00113DCD" w:rsidRDefault="00441994">
      <w:pPr>
        <w:pStyle w:val="a3"/>
        <w:ind w:left="122"/>
      </w:pPr>
      <w:r>
        <w:rPr>
          <w:color w:val="FF0000"/>
          <w:vertAlign w:val="superscript"/>
        </w:rPr>
        <w:t>*</w:t>
      </w:r>
      <w:r>
        <w:rPr>
          <w:color w:val="FF0000"/>
        </w:rPr>
        <w:t xml:space="preserve"> </w:t>
      </w:r>
      <w:r>
        <w:t>По конкретной дисциплине содержание уров</w:t>
      </w:r>
      <w:r w:rsidR="00B513B5">
        <w:t xml:space="preserve">ня может быть представлено как в </w:t>
      </w:r>
      <w:r>
        <w:t>полном</w:t>
      </w:r>
      <w:r>
        <w:rPr>
          <w:spacing w:val="40"/>
        </w:rPr>
        <w:t xml:space="preserve"> </w:t>
      </w:r>
      <w:r>
        <w:t>объеме (З+У+В), так в частичном (З; З+У; З+В; У+В; У; В).</w:t>
      </w:r>
    </w:p>
    <w:p w:rsidR="00B513B5" w:rsidRDefault="00B513B5">
      <w:pPr>
        <w:pStyle w:val="a3"/>
        <w:ind w:left="122"/>
      </w:pPr>
    </w:p>
    <w:p w:rsidR="00113DCD" w:rsidRDefault="00441994" w:rsidP="00B513B5">
      <w:pPr>
        <w:pStyle w:val="1"/>
        <w:numPr>
          <w:ilvl w:val="0"/>
          <w:numId w:val="9"/>
        </w:numPr>
        <w:tabs>
          <w:tab w:val="left" w:pos="549"/>
        </w:tabs>
        <w:spacing w:before="3"/>
        <w:ind w:hanging="427"/>
        <w:jc w:val="both"/>
        <w:rPr>
          <w:b w:val="0"/>
        </w:rPr>
      </w:pPr>
      <w:r>
        <w:t>Формируемые</w:t>
      </w:r>
      <w:r>
        <w:rPr>
          <w:spacing w:val="17"/>
        </w:rPr>
        <w:t xml:space="preserve"> </w:t>
      </w:r>
      <w:r>
        <w:t>компетенции</w:t>
      </w:r>
      <w:r>
        <w:rPr>
          <w:spacing w:val="19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структуре</w:t>
      </w:r>
      <w:r>
        <w:rPr>
          <w:spacing w:val="20"/>
        </w:rPr>
        <w:t xml:space="preserve"> </w:t>
      </w:r>
      <w:r>
        <w:t>учебной</w:t>
      </w:r>
      <w:r>
        <w:rPr>
          <w:spacing w:val="21"/>
        </w:rPr>
        <w:t xml:space="preserve"> </w:t>
      </w:r>
      <w:r>
        <w:t>дисциплины</w:t>
      </w:r>
      <w:r>
        <w:rPr>
          <w:spacing w:val="2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средства</w:t>
      </w:r>
      <w:r w:rsidR="00B513B5"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оценивания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7"/>
        <w:gridCol w:w="2526"/>
        <w:gridCol w:w="1979"/>
      </w:tblGrid>
      <w:tr w:rsidR="00113DCD">
        <w:trPr>
          <w:trHeight w:val="1163"/>
        </w:trPr>
        <w:tc>
          <w:tcPr>
            <w:tcW w:w="2977" w:type="dxa"/>
          </w:tcPr>
          <w:p w:rsidR="00113DCD" w:rsidRDefault="00441994">
            <w:pPr>
              <w:pStyle w:val="TableParagraph"/>
              <w:spacing w:before="54"/>
              <w:ind w:left="798" w:right="629" w:hanging="15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(темы) дисциплины</w:t>
            </w:r>
          </w:p>
        </w:tc>
        <w:tc>
          <w:tcPr>
            <w:tcW w:w="2127" w:type="dxa"/>
          </w:tcPr>
          <w:p w:rsidR="00113DCD" w:rsidRDefault="00441994">
            <w:pPr>
              <w:pStyle w:val="TableParagraph"/>
              <w:spacing w:before="54"/>
              <w:ind w:left="340" w:hanging="2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оцениваемой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2526" w:type="dxa"/>
          </w:tcPr>
          <w:p w:rsidR="00113DCD" w:rsidRDefault="00441994">
            <w:pPr>
              <w:pStyle w:val="TableParagraph"/>
              <w:spacing w:before="54"/>
              <w:ind w:left="95" w:right="88" w:firstLine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Планируемые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обучения </w:t>
            </w:r>
            <w:r>
              <w:rPr>
                <w:b/>
                <w:spacing w:val="-6"/>
                <w:sz w:val="24"/>
              </w:rPr>
              <w:t>по</w:t>
            </w:r>
          </w:p>
          <w:p w:rsidR="00113DCD" w:rsidRDefault="00441994">
            <w:pPr>
              <w:pStyle w:val="TableParagraph"/>
              <w:spacing w:line="261" w:lineRule="exact"/>
              <w:ind w:left="135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(ЗУВ)</w:t>
            </w:r>
          </w:p>
        </w:tc>
        <w:tc>
          <w:tcPr>
            <w:tcW w:w="1979" w:type="dxa"/>
          </w:tcPr>
          <w:p w:rsidR="00113DCD" w:rsidRDefault="00113DCD">
            <w:pPr>
              <w:pStyle w:val="TableParagraph"/>
              <w:spacing w:before="42"/>
              <w:ind w:left="0"/>
              <w:jc w:val="left"/>
              <w:rPr>
                <w:b/>
                <w:sz w:val="24"/>
              </w:rPr>
            </w:pPr>
          </w:p>
          <w:p w:rsidR="00113DCD" w:rsidRDefault="00441994">
            <w:pPr>
              <w:pStyle w:val="TableParagraph"/>
              <w:ind w:left="514" w:hanging="12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Оценочное средство</w:t>
            </w:r>
          </w:p>
        </w:tc>
      </w:tr>
      <w:tr w:rsidR="00113DCD">
        <w:trPr>
          <w:trHeight w:val="1267"/>
        </w:trPr>
        <w:tc>
          <w:tcPr>
            <w:tcW w:w="2977" w:type="dxa"/>
          </w:tcPr>
          <w:p w:rsidR="00113DCD" w:rsidRDefault="00441994">
            <w:pPr>
              <w:pStyle w:val="TableParagraph"/>
              <w:spacing w:before="50"/>
              <w:ind w:left="131" w:right="302"/>
              <w:jc w:val="left"/>
              <w:rPr>
                <w:sz w:val="24"/>
              </w:rPr>
            </w:pPr>
            <w:r>
              <w:rPr>
                <w:sz w:val="24"/>
              </w:rPr>
              <w:t>Медиажурналистика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направление журналистики</w:t>
            </w:r>
          </w:p>
        </w:tc>
        <w:tc>
          <w:tcPr>
            <w:tcW w:w="2127" w:type="dxa"/>
          </w:tcPr>
          <w:p w:rsidR="00113DCD" w:rsidRDefault="00441994" w:rsidP="00F071F8">
            <w:pPr>
              <w:pStyle w:val="TableParagraph"/>
              <w:spacing w:before="50"/>
              <w:ind w:left="6"/>
              <w:rPr>
                <w:sz w:val="24"/>
              </w:rPr>
            </w:pPr>
            <w:r>
              <w:rPr>
                <w:sz w:val="24"/>
              </w:rPr>
              <w:t>ПК-</w:t>
            </w:r>
            <w:r w:rsidR="00F071F8">
              <w:rPr>
                <w:spacing w:val="-10"/>
                <w:sz w:val="24"/>
              </w:rPr>
              <w:t>7</w:t>
            </w:r>
          </w:p>
        </w:tc>
        <w:tc>
          <w:tcPr>
            <w:tcW w:w="2526" w:type="dxa"/>
          </w:tcPr>
          <w:p w:rsidR="00113DCD" w:rsidRDefault="00441994">
            <w:pPr>
              <w:pStyle w:val="TableParagraph"/>
              <w:spacing w:before="50"/>
              <w:ind w:left="135" w:right="130"/>
              <w:rPr>
                <w:sz w:val="24"/>
              </w:rPr>
            </w:pPr>
            <w:r>
              <w:rPr>
                <w:sz w:val="24"/>
              </w:rPr>
              <w:t xml:space="preserve">З1, З2, </w:t>
            </w:r>
            <w:r>
              <w:rPr>
                <w:spacing w:val="-5"/>
                <w:sz w:val="24"/>
              </w:rPr>
              <w:t>З3,</w:t>
            </w:r>
          </w:p>
          <w:p w:rsidR="00113DCD" w:rsidRDefault="00441994">
            <w:pPr>
              <w:pStyle w:val="TableParagraph"/>
              <w:ind w:left="135" w:right="126"/>
              <w:rPr>
                <w:sz w:val="24"/>
              </w:rPr>
            </w:pPr>
            <w:r>
              <w:rPr>
                <w:sz w:val="24"/>
              </w:rPr>
              <w:t>У1,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У2,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У3,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У4,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У5, В1, В2</w:t>
            </w:r>
          </w:p>
        </w:tc>
        <w:tc>
          <w:tcPr>
            <w:tcW w:w="1979" w:type="dxa"/>
          </w:tcPr>
          <w:p w:rsidR="00113DCD" w:rsidRDefault="00441994">
            <w:pPr>
              <w:pStyle w:val="TableParagraph"/>
              <w:spacing w:before="50"/>
              <w:ind w:left="113" w:righ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 xml:space="preserve">(коллоквиум), творческая </w:t>
            </w:r>
            <w:r>
              <w:rPr>
                <w:sz w:val="24"/>
              </w:rPr>
              <w:t>работа (эссе)</w:t>
            </w:r>
          </w:p>
        </w:tc>
      </w:tr>
      <w:tr w:rsidR="00F071F8">
        <w:trPr>
          <w:trHeight w:val="885"/>
        </w:trPr>
        <w:tc>
          <w:tcPr>
            <w:tcW w:w="2977" w:type="dxa"/>
          </w:tcPr>
          <w:p w:rsidR="00F071F8" w:rsidRDefault="00F071F8" w:rsidP="00F071F8">
            <w:pPr>
              <w:pStyle w:val="TableParagraph"/>
              <w:spacing w:before="49"/>
              <w:ind w:left="131" w:right="302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Конвергенция в </w:t>
            </w:r>
            <w:r>
              <w:rPr>
                <w:spacing w:val="-2"/>
                <w:sz w:val="24"/>
              </w:rPr>
              <w:t>медиажурналистике</w:t>
            </w:r>
          </w:p>
        </w:tc>
        <w:tc>
          <w:tcPr>
            <w:tcW w:w="2127" w:type="dxa"/>
          </w:tcPr>
          <w:p w:rsidR="00F071F8" w:rsidRDefault="00F071F8" w:rsidP="00F071F8">
            <w:pPr>
              <w:jc w:val="center"/>
            </w:pPr>
            <w:r w:rsidRPr="007F7913">
              <w:rPr>
                <w:sz w:val="24"/>
              </w:rPr>
              <w:t>ПК-</w:t>
            </w:r>
            <w:r w:rsidRPr="007F7913">
              <w:rPr>
                <w:spacing w:val="-10"/>
                <w:sz w:val="24"/>
              </w:rPr>
              <w:t>7</w:t>
            </w:r>
          </w:p>
        </w:tc>
        <w:tc>
          <w:tcPr>
            <w:tcW w:w="2526" w:type="dxa"/>
          </w:tcPr>
          <w:p w:rsidR="00F071F8" w:rsidRDefault="00F071F8" w:rsidP="00F071F8">
            <w:pPr>
              <w:pStyle w:val="TableParagraph"/>
              <w:spacing w:before="49"/>
              <w:ind w:left="135" w:right="130"/>
              <w:rPr>
                <w:sz w:val="24"/>
              </w:rPr>
            </w:pPr>
            <w:r>
              <w:rPr>
                <w:sz w:val="24"/>
              </w:rPr>
              <w:t xml:space="preserve">З1, З2, </w:t>
            </w:r>
            <w:r>
              <w:rPr>
                <w:spacing w:val="-5"/>
                <w:sz w:val="24"/>
              </w:rPr>
              <w:t>З3,</w:t>
            </w:r>
          </w:p>
          <w:p w:rsidR="00F071F8" w:rsidRDefault="00F071F8" w:rsidP="00F071F8">
            <w:pPr>
              <w:pStyle w:val="TableParagraph"/>
              <w:spacing w:line="270" w:lineRule="atLeast"/>
              <w:ind w:left="135" w:right="126"/>
              <w:rPr>
                <w:sz w:val="24"/>
              </w:rPr>
            </w:pPr>
            <w:r>
              <w:rPr>
                <w:sz w:val="24"/>
              </w:rPr>
              <w:t>У1,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У2,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У3,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У4,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У5, В1, В2</w:t>
            </w:r>
          </w:p>
        </w:tc>
        <w:tc>
          <w:tcPr>
            <w:tcW w:w="1979" w:type="dxa"/>
          </w:tcPr>
          <w:p w:rsidR="00F071F8" w:rsidRDefault="00F071F8" w:rsidP="00F071F8">
            <w:pPr>
              <w:pStyle w:val="TableParagraph"/>
              <w:spacing w:before="37" w:line="270" w:lineRule="atLeast"/>
              <w:ind w:left="257" w:right="252" w:hanging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Творческая </w:t>
            </w:r>
            <w:r>
              <w:rPr>
                <w:sz w:val="24"/>
              </w:rPr>
              <w:t>работа (эссе) 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F071F8">
        <w:trPr>
          <w:trHeight w:val="1437"/>
        </w:trPr>
        <w:tc>
          <w:tcPr>
            <w:tcW w:w="2977" w:type="dxa"/>
          </w:tcPr>
          <w:p w:rsidR="00F071F8" w:rsidRDefault="00F071F8" w:rsidP="00F071F8">
            <w:pPr>
              <w:pStyle w:val="TableParagraph"/>
              <w:spacing w:before="49"/>
              <w:ind w:left="131" w:right="30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Мультимедийная журналистика</w:t>
            </w:r>
          </w:p>
        </w:tc>
        <w:tc>
          <w:tcPr>
            <w:tcW w:w="2127" w:type="dxa"/>
          </w:tcPr>
          <w:p w:rsidR="00F071F8" w:rsidRDefault="00F071F8" w:rsidP="00F071F8">
            <w:pPr>
              <w:jc w:val="center"/>
            </w:pPr>
            <w:r w:rsidRPr="007F7913">
              <w:rPr>
                <w:sz w:val="24"/>
              </w:rPr>
              <w:t>ПК-</w:t>
            </w:r>
            <w:r w:rsidRPr="007F7913">
              <w:rPr>
                <w:spacing w:val="-10"/>
                <w:sz w:val="24"/>
              </w:rPr>
              <w:t>7</w:t>
            </w:r>
          </w:p>
        </w:tc>
        <w:tc>
          <w:tcPr>
            <w:tcW w:w="2526" w:type="dxa"/>
          </w:tcPr>
          <w:p w:rsidR="00F071F8" w:rsidRDefault="00F071F8" w:rsidP="00F071F8">
            <w:pPr>
              <w:pStyle w:val="TableParagraph"/>
              <w:spacing w:before="49"/>
              <w:ind w:left="135" w:right="130"/>
              <w:rPr>
                <w:sz w:val="24"/>
              </w:rPr>
            </w:pPr>
            <w:r>
              <w:rPr>
                <w:sz w:val="24"/>
              </w:rPr>
              <w:t xml:space="preserve">З1, З2, </w:t>
            </w:r>
            <w:r>
              <w:rPr>
                <w:spacing w:val="-5"/>
                <w:sz w:val="24"/>
              </w:rPr>
              <w:t>З3,</w:t>
            </w:r>
          </w:p>
          <w:p w:rsidR="00F071F8" w:rsidRDefault="00F071F8" w:rsidP="00F071F8">
            <w:pPr>
              <w:pStyle w:val="TableParagraph"/>
              <w:ind w:left="135" w:right="126"/>
              <w:rPr>
                <w:sz w:val="24"/>
              </w:rPr>
            </w:pPr>
            <w:r>
              <w:rPr>
                <w:sz w:val="24"/>
              </w:rPr>
              <w:t>У1,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У2,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У3,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У4,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У5, В1, В2</w:t>
            </w:r>
          </w:p>
        </w:tc>
        <w:tc>
          <w:tcPr>
            <w:tcW w:w="1979" w:type="dxa"/>
          </w:tcPr>
          <w:p w:rsidR="00F071F8" w:rsidRDefault="00F071F8" w:rsidP="00F071F8">
            <w:pPr>
              <w:pStyle w:val="TableParagraph"/>
              <w:spacing w:before="37" w:line="270" w:lineRule="atLeast"/>
              <w:ind w:left="113" w:right="109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  <w:r>
              <w:rPr>
                <w:spacing w:val="-2"/>
                <w:sz w:val="24"/>
              </w:rPr>
              <w:t>(коллоквиум) Защита практического задания</w:t>
            </w:r>
          </w:p>
        </w:tc>
      </w:tr>
      <w:tr w:rsidR="00F071F8">
        <w:trPr>
          <w:trHeight w:val="885"/>
        </w:trPr>
        <w:tc>
          <w:tcPr>
            <w:tcW w:w="2977" w:type="dxa"/>
          </w:tcPr>
          <w:p w:rsidR="00F071F8" w:rsidRDefault="00F071F8" w:rsidP="00F071F8">
            <w:pPr>
              <w:pStyle w:val="TableParagraph"/>
              <w:spacing w:before="49"/>
              <w:ind w:left="131" w:right="302"/>
              <w:jc w:val="left"/>
              <w:rPr>
                <w:sz w:val="24"/>
              </w:rPr>
            </w:pPr>
            <w:r>
              <w:rPr>
                <w:sz w:val="24"/>
              </w:rPr>
              <w:t>Интернет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медийная </w:t>
            </w:r>
            <w:r>
              <w:rPr>
                <w:spacing w:val="-4"/>
                <w:sz w:val="24"/>
              </w:rPr>
              <w:t>среда</w:t>
            </w:r>
          </w:p>
        </w:tc>
        <w:tc>
          <w:tcPr>
            <w:tcW w:w="2127" w:type="dxa"/>
          </w:tcPr>
          <w:p w:rsidR="00F071F8" w:rsidRDefault="00F071F8" w:rsidP="00F071F8">
            <w:pPr>
              <w:jc w:val="center"/>
            </w:pPr>
            <w:r w:rsidRPr="007F7913">
              <w:rPr>
                <w:sz w:val="24"/>
              </w:rPr>
              <w:t>ПК-</w:t>
            </w:r>
            <w:r w:rsidRPr="007F7913">
              <w:rPr>
                <w:spacing w:val="-10"/>
                <w:sz w:val="24"/>
              </w:rPr>
              <w:t>7</w:t>
            </w:r>
          </w:p>
        </w:tc>
        <w:tc>
          <w:tcPr>
            <w:tcW w:w="2526" w:type="dxa"/>
          </w:tcPr>
          <w:p w:rsidR="00F071F8" w:rsidRDefault="00F071F8" w:rsidP="00F071F8">
            <w:pPr>
              <w:pStyle w:val="TableParagraph"/>
              <w:spacing w:before="49"/>
              <w:ind w:left="135" w:right="130"/>
              <w:rPr>
                <w:sz w:val="24"/>
              </w:rPr>
            </w:pPr>
            <w:r>
              <w:rPr>
                <w:sz w:val="24"/>
              </w:rPr>
              <w:t xml:space="preserve">З1, З2, </w:t>
            </w:r>
            <w:r>
              <w:rPr>
                <w:spacing w:val="-5"/>
                <w:sz w:val="24"/>
              </w:rPr>
              <w:t>З3,</w:t>
            </w:r>
          </w:p>
          <w:p w:rsidR="00F071F8" w:rsidRDefault="00F071F8" w:rsidP="00F071F8">
            <w:pPr>
              <w:pStyle w:val="TableParagraph"/>
              <w:spacing w:line="270" w:lineRule="atLeast"/>
              <w:ind w:left="135" w:right="126"/>
              <w:rPr>
                <w:sz w:val="24"/>
              </w:rPr>
            </w:pPr>
            <w:r>
              <w:rPr>
                <w:sz w:val="24"/>
              </w:rPr>
              <w:t>У1,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У2,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У3,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У4,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У5, В1, В2</w:t>
            </w:r>
          </w:p>
        </w:tc>
        <w:tc>
          <w:tcPr>
            <w:tcW w:w="1979" w:type="dxa"/>
          </w:tcPr>
          <w:p w:rsidR="00F071F8" w:rsidRDefault="00F071F8" w:rsidP="00F071F8">
            <w:pPr>
              <w:pStyle w:val="TableParagraph"/>
              <w:spacing w:before="37" w:line="270" w:lineRule="atLeast"/>
              <w:ind w:left="113" w:right="109"/>
              <w:rPr>
                <w:sz w:val="24"/>
              </w:rPr>
            </w:pPr>
            <w:r>
              <w:rPr>
                <w:spacing w:val="-2"/>
                <w:sz w:val="24"/>
              </w:rPr>
              <w:t>Защита практического задания</w:t>
            </w:r>
          </w:p>
        </w:tc>
      </w:tr>
      <w:tr w:rsidR="00F071F8">
        <w:trPr>
          <w:trHeight w:val="1437"/>
        </w:trPr>
        <w:tc>
          <w:tcPr>
            <w:tcW w:w="2977" w:type="dxa"/>
          </w:tcPr>
          <w:p w:rsidR="00F071F8" w:rsidRDefault="00F071F8" w:rsidP="00F071F8">
            <w:pPr>
              <w:pStyle w:val="TableParagraph"/>
              <w:spacing w:before="49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"/>
                <w:sz w:val="24"/>
              </w:rPr>
              <w:t xml:space="preserve"> СМИ</w:t>
            </w:r>
          </w:p>
        </w:tc>
        <w:tc>
          <w:tcPr>
            <w:tcW w:w="2127" w:type="dxa"/>
          </w:tcPr>
          <w:p w:rsidR="00F071F8" w:rsidRDefault="00F071F8" w:rsidP="00F071F8">
            <w:pPr>
              <w:jc w:val="center"/>
            </w:pPr>
            <w:r w:rsidRPr="007F7913">
              <w:rPr>
                <w:sz w:val="24"/>
              </w:rPr>
              <w:t>ПК-</w:t>
            </w:r>
            <w:r w:rsidRPr="007F7913">
              <w:rPr>
                <w:spacing w:val="-10"/>
                <w:sz w:val="24"/>
              </w:rPr>
              <w:t>7</w:t>
            </w:r>
          </w:p>
        </w:tc>
        <w:tc>
          <w:tcPr>
            <w:tcW w:w="2526" w:type="dxa"/>
          </w:tcPr>
          <w:p w:rsidR="00F071F8" w:rsidRDefault="00F071F8" w:rsidP="00F071F8">
            <w:pPr>
              <w:pStyle w:val="TableParagraph"/>
              <w:spacing w:before="49"/>
              <w:ind w:left="135" w:right="130"/>
              <w:rPr>
                <w:sz w:val="24"/>
              </w:rPr>
            </w:pPr>
            <w:r>
              <w:rPr>
                <w:sz w:val="24"/>
              </w:rPr>
              <w:t xml:space="preserve">З1, З2, </w:t>
            </w:r>
            <w:r>
              <w:rPr>
                <w:spacing w:val="-5"/>
                <w:sz w:val="24"/>
              </w:rPr>
              <w:t>З3,</w:t>
            </w:r>
          </w:p>
          <w:p w:rsidR="00F071F8" w:rsidRDefault="00F071F8" w:rsidP="00F071F8">
            <w:pPr>
              <w:pStyle w:val="TableParagraph"/>
              <w:ind w:left="135" w:right="126"/>
              <w:rPr>
                <w:sz w:val="24"/>
              </w:rPr>
            </w:pPr>
            <w:r>
              <w:rPr>
                <w:sz w:val="24"/>
              </w:rPr>
              <w:t>У1,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У2,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У3,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У4,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У5, В1, В2</w:t>
            </w:r>
          </w:p>
        </w:tc>
        <w:tc>
          <w:tcPr>
            <w:tcW w:w="1979" w:type="dxa"/>
          </w:tcPr>
          <w:p w:rsidR="00F071F8" w:rsidRDefault="00F071F8" w:rsidP="00F071F8">
            <w:pPr>
              <w:pStyle w:val="TableParagraph"/>
              <w:spacing w:before="37" w:line="270" w:lineRule="atLeast"/>
              <w:ind w:left="238" w:right="234" w:firstLine="1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  <w:r>
              <w:rPr>
                <w:spacing w:val="-2"/>
                <w:sz w:val="24"/>
              </w:rPr>
              <w:t>(коллоквиум), Защита практического задания</w:t>
            </w:r>
          </w:p>
        </w:tc>
      </w:tr>
      <w:tr w:rsidR="00F071F8">
        <w:trPr>
          <w:trHeight w:val="885"/>
        </w:trPr>
        <w:tc>
          <w:tcPr>
            <w:tcW w:w="2977" w:type="dxa"/>
          </w:tcPr>
          <w:p w:rsidR="00F071F8" w:rsidRDefault="00F071F8" w:rsidP="00F071F8">
            <w:pPr>
              <w:pStyle w:val="TableParagraph"/>
              <w:spacing w:before="37" w:line="270" w:lineRule="atLeast"/>
              <w:ind w:left="131" w:right="284"/>
              <w:jc w:val="both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регулирование массовой информации в </w:t>
            </w:r>
            <w:r>
              <w:rPr>
                <w:spacing w:val="-2"/>
                <w:sz w:val="24"/>
              </w:rPr>
              <w:t>интернете</w:t>
            </w:r>
          </w:p>
        </w:tc>
        <w:tc>
          <w:tcPr>
            <w:tcW w:w="2127" w:type="dxa"/>
          </w:tcPr>
          <w:p w:rsidR="00F071F8" w:rsidRDefault="00F071F8" w:rsidP="00F071F8">
            <w:pPr>
              <w:jc w:val="center"/>
            </w:pPr>
            <w:r w:rsidRPr="007F7913">
              <w:rPr>
                <w:sz w:val="24"/>
              </w:rPr>
              <w:t>ПК-</w:t>
            </w:r>
            <w:r w:rsidRPr="007F7913">
              <w:rPr>
                <w:spacing w:val="-10"/>
                <w:sz w:val="24"/>
              </w:rPr>
              <w:t>7</w:t>
            </w:r>
          </w:p>
        </w:tc>
        <w:tc>
          <w:tcPr>
            <w:tcW w:w="2526" w:type="dxa"/>
          </w:tcPr>
          <w:p w:rsidR="00F071F8" w:rsidRDefault="00F071F8" w:rsidP="00F071F8">
            <w:pPr>
              <w:pStyle w:val="TableParagraph"/>
              <w:spacing w:before="37" w:line="270" w:lineRule="atLeast"/>
              <w:ind w:left="911" w:right="902" w:hanging="2"/>
              <w:rPr>
                <w:sz w:val="24"/>
              </w:rPr>
            </w:pPr>
            <w:r>
              <w:rPr>
                <w:spacing w:val="-4"/>
                <w:sz w:val="24"/>
              </w:rPr>
              <w:t>З4,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У5 </w:t>
            </w:r>
            <w:r>
              <w:rPr>
                <w:spacing w:val="-6"/>
                <w:sz w:val="24"/>
              </w:rPr>
              <w:t>В2</w:t>
            </w:r>
          </w:p>
        </w:tc>
        <w:tc>
          <w:tcPr>
            <w:tcW w:w="1979" w:type="dxa"/>
          </w:tcPr>
          <w:p w:rsidR="00F071F8" w:rsidRDefault="00F071F8" w:rsidP="00F071F8">
            <w:pPr>
              <w:pStyle w:val="TableParagraph"/>
              <w:spacing w:before="49"/>
              <w:ind w:left="461" w:right="462" w:firstLine="3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Семинар- дискуссия</w:t>
            </w:r>
          </w:p>
        </w:tc>
      </w:tr>
    </w:tbl>
    <w:p w:rsidR="00113DCD" w:rsidRDefault="00113DCD">
      <w:pPr>
        <w:pStyle w:val="a3"/>
        <w:spacing w:before="22"/>
        <w:rPr>
          <w:b/>
          <w:sz w:val="22"/>
        </w:rPr>
      </w:pPr>
    </w:p>
    <w:p w:rsidR="00F071F8" w:rsidRPr="00F071F8" w:rsidRDefault="00F071F8" w:rsidP="00F071F8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 w:rsidRPr="00F071F8">
        <w:rPr>
          <w:b/>
          <w:sz w:val="24"/>
        </w:rPr>
        <w:t>4. Оценочные средства по дисциплине для текущего контроля и описание критериев оценивания</w:t>
      </w:r>
    </w:p>
    <w:p w:rsidR="00F071F8" w:rsidRPr="00F071F8" w:rsidRDefault="00F071F8" w:rsidP="00F071F8">
      <w:pPr>
        <w:ind w:left="284"/>
        <w:jc w:val="both"/>
        <w:rPr>
          <w:b/>
          <w:color w:val="000000"/>
          <w:w w:val="105"/>
          <w:sz w:val="24"/>
        </w:rPr>
      </w:pPr>
      <w:r w:rsidRPr="00F071F8">
        <w:rPr>
          <w:b/>
          <w:color w:val="000000"/>
          <w:sz w:val="24"/>
        </w:rPr>
        <w:t xml:space="preserve">4.1 Описание </w:t>
      </w:r>
      <w:r w:rsidRPr="00F071F8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F071F8">
        <w:rPr>
          <w:b/>
          <w:color w:val="000000"/>
          <w:spacing w:val="-12"/>
          <w:w w:val="105"/>
          <w:sz w:val="24"/>
        </w:rPr>
        <w:t xml:space="preserve"> </w:t>
      </w:r>
      <w:r w:rsidRPr="00F071F8">
        <w:rPr>
          <w:b/>
          <w:color w:val="000000"/>
          <w:w w:val="105"/>
          <w:sz w:val="24"/>
        </w:rPr>
        <w:t>уровнях</w:t>
      </w:r>
      <w:r w:rsidRPr="00F071F8">
        <w:rPr>
          <w:b/>
          <w:color w:val="000000"/>
          <w:spacing w:val="-18"/>
          <w:w w:val="105"/>
          <w:sz w:val="24"/>
        </w:rPr>
        <w:t xml:space="preserve"> </w:t>
      </w:r>
      <w:r w:rsidRPr="00F071F8">
        <w:rPr>
          <w:b/>
          <w:color w:val="000000"/>
          <w:w w:val="105"/>
          <w:sz w:val="24"/>
        </w:rPr>
        <w:t>их</w:t>
      </w:r>
      <w:r w:rsidRPr="00F071F8">
        <w:rPr>
          <w:b/>
          <w:color w:val="000000"/>
          <w:spacing w:val="-23"/>
          <w:w w:val="105"/>
          <w:sz w:val="24"/>
        </w:rPr>
        <w:t xml:space="preserve"> </w:t>
      </w:r>
      <w:r w:rsidRPr="00F071F8">
        <w:rPr>
          <w:b/>
          <w:color w:val="000000"/>
          <w:w w:val="105"/>
          <w:sz w:val="24"/>
        </w:rPr>
        <w:t>формирования</w:t>
      </w:r>
    </w:p>
    <w:p w:rsidR="00F071F8" w:rsidRPr="00F071F8" w:rsidRDefault="00F071F8" w:rsidP="00F071F8">
      <w:pPr>
        <w:ind w:firstLine="709"/>
        <w:jc w:val="both"/>
        <w:rPr>
          <w:color w:val="000000"/>
          <w:sz w:val="24"/>
        </w:rPr>
      </w:pPr>
      <w:r w:rsidRPr="00F071F8">
        <w:rPr>
          <w:b/>
          <w:color w:val="000000"/>
          <w:sz w:val="24"/>
        </w:rPr>
        <w:t>При выставлении оценки преподаватель учитывает</w:t>
      </w:r>
      <w:r w:rsidRPr="00F071F8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F071F8" w:rsidRPr="00F071F8" w:rsidRDefault="00F071F8" w:rsidP="00F071F8">
      <w:pPr>
        <w:ind w:firstLine="709"/>
        <w:jc w:val="both"/>
        <w:rPr>
          <w:sz w:val="24"/>
          <w:szCs w:val="24"/>
          <w:lang w:eastAsia="ru-RU"/>
        </w:rPr>
      </w:pPr>
      <w:r w:rsidRPr="00F071F8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F071F8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F071F8">
        <w:rPr>
          <w:color w:val="0070C0"/>
          <w:sz w:val="24"/>
          <w:szCs w:val="24"/>
          <w:lang w:eastAsia="ru-RU"/>
        </w:rPr>
        <w:t xml:space="preserve">, </w:t>
      </w:r>
      <w:r w:rsidRPr="00F071F8">
        <w:rPr>
          <w:sz w:val="24"/>
          <w:szCs w:val="24"/>
          <w:lang w:eastAsia="ru-RU"/>
        </w:rPr>
        <w:t>что обучающийся:</w:t>
      </w:r>
    </w:p>
    <w:p w:rsidR="00F071F8" w:rsidRPr="00F071F8" w:rsidRDefault="00F071F8" w:rsidP="00F071F8">
      <w:pPr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F071F8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F071F8" w:rsidRPr="00F071F8" w:rsidRDefault="00F071F8" w:rsidP="00F071F8">
      <w:pPr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F071F8" w:rsidRPr="00F071F8" w:rsidRDefault="00F071F8" w:rsidP="00F071F8">
      <w:pPr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F071F8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F071F8">
        <w:rPr>
          <w:b/>
          <w:color w:val="000000"/>
          <w:sz w:val="24"/>
          <w:szCs w:val="24"/>
          <w:lang w:eastAsia="ru-RU"/>
        </w:rPr>
        <w:t xml:space="preserve"> </w:t>
      </w:r>
    </w:p>
    <w:p w:rsidR="00A26711" w:rsidRDefault="00A26711" w:rsidP="00F071F8">
      <w:pPr>
        <w:ind w:firstLine="709"/>
        <w:jc w:val="both"/>
        <w:rPr>
          <w:b/>
          <w:color w:val="000000"/>
          <w:sz w:val="24"/>
          <w:szCs w:val="24"/>
          <w:lang w:eastAsia="ru-RU"/>
        </w:rPr>
      </w:pPr>
    </w:p>
    <w:p w:rsidR="00F071F8" w:rsidRPr="00F071F8" w:rsidRDefault="00F071F8" w:rsidP="00F071F8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b/>
          <w:color w:val="000000"/>
          <w:sz w:val="24"/>
          <w:szCs w:val="24"/>
          <w:lang w:eastAsia="ru-RU"/>
        </w:rPr>
        <w:lastRenderedPageBreak/>
        <w:t xml:space="preserve">Первый уровень – пороговый («удовлетворительно»). </w:t>
      </w:r>
      <w:r w:rsidRPr="00F071F8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F071F8">
        <w:rPr>
          <w:sz w:val="24"/>
          <w:szCs w:val="24"/>
          <w:lang w:eastAsia="ru-RU"/>
        </w:rPr>
        <w:t>, что выпускник:</w:t>
      </w:r>
    </w:p>
    <w:p w:rsidR="00F071F8" w:rsidRPr="00F071F8" w:rsidRDefault="00F071F8" w:rsidP="00F071F8">
      <w:pPr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>обладает фрагментарными знаниями</w:t>
      </w:r>
      <w:r w:rsidRPr="00F071F8">
        <w:rPr>
          <w:color w:val="000000"/>
          <w:sz w:val="24"/>
          <w:szCs w:val="24"/>
          <w:lang w:eastAsia="ru-RU"/>
        </w:rPr>
        <w:t>, отличаю</w:t>
      </w:r>
      <w:r w:rsidRPr="00F071F8">
        <w:rPr>
          <w:sz w:val="24"/>
          <w:szCs w:val="24"/>
          <w:lang w:eastAsia="ru-RU"/>
        </w:rPr>
        <w:t>щимися</w:t>
      </w:r>
      <w:r w:rsidRPr="00F071F8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F071F8">
        <w:rPr>
          <w:color w:val="FF0000"/>
          <w:sz w:val="24"/>
          <w:szCs w:val="24"/>
          <w:lang w:eastAsia="ru-RU"/>
        </w:rPr>
        <w:t xml:space="preserve"> </w:t>
      </w:r>
      <w:r w:rsidRPr="00F071F8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F071F8" w:rsidRPr="00F071F8" w:rsidRDefault="00F071F8" w:rsidP="00F071F8">
      <w:pPr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F071F8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F071F8">
        <w:rPr>
          <w:sz w:val="24"/>
          <w:szCs w:val="24"/>
          <w:lang w:eastAsia="ru-RU"/>
        </w:rPr>
        <w:t>обосновывает связь теории с практикой;</w:t>
      </w:r>
    </w:p>
    <w:p w:rsidR="00F071F8" w:rsidRPr="00F071F8" w:rsidRDefault="00F071F8" w:rsidP="00F071F8">
      <w:pPr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F071F8" w:rsidRPr="00F071F8" w:rsidRDefault="00F071F8" w:rsidP="00F071F8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F071F8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:rsidR="00F071F8" w:rsidRPr="00F071F8" w:rsidRDefault="00F071F8" w:rsidP="00F071F8">
      <w:pPr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F071F8">
        <w:rPr>
          <w:sz w:val="24"/>
          <w:szCs w:val="24"/>
          <w:lang w:eastAsia="ru-RU"/>
        </w:rPr>
        <w:t>государственной</w:t>
      </w:r>
      <w:r w:rsidRPr="00F071F8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F071F8" w:rsidRPr="00F071F8" w:rsidRDefault="00F071F8" w:rsidP="00F071F8">
      <w:pPr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F071F8" w:rsidRPr="00F071F8" w:rsidRDefault="00F071F8" w:rsidP="00F071F8">
      <w:pPr>
        <w:numPr>
          <w:ilvl w:val="0"/>
          <w:numId w:val="1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F071F8" w:rsidRPr="00F071F8" w:rsidRDefault="00F071F8" w:rsidP="00F071F8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F071F8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F071F8" w:rsidRPr="00F071F8" w:rsidRDefault="00F071F8" w:rsidP="00F071F8">
      <w:pPr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F071F8">
        <w:rPr>
          <w:sz w:val="24"/>
          <w:szCs w:val="24"/>
          <w:lang w:eastAsia="ru-RU"/>
        </w:rPr>
        <w:t>логично</w:t>
      </w:r>
      <w:r w:rsidRPr="00F071F8">
        <w:rPr>
          <w:color w:val="0070C0"/>
          <w:sz w:val="24"/>
          <w:szCs w:val="24"/>
          <w:lang w:eastAsia="ru-RU"/>
        </w:rPr>
        <w:t xml:space="preserve"> </w:t>
      </w:r>
      <w:r w:rsidRPr="00F071F8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F071F8" w:rsidRPr="00F071F8" w:rsidRDefault="00F071F8" w:rsidP="00F071F8">
      <w:pPr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F071F8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F071F8" w:rsidRPr="00F071F8" w:rsidRDefault="00F071F8" w:rsidP="00F071F8">
      <w:pPr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F071F8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F071F8" w:rsidRPr="00F071F8" w:rsidRDefault="00F071F8" w:rsidP="00F071F8">
      <w:pPr>
        <w:ind w:firstLine="709"/>
        <w:jc w:val="both"/>
        <w:rPr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F071F8" w:rsidRPr="00F071F8" w:rsidRDefault="00F071F8" w:rsidP="00F071F8">
      <w:pPr>
        <w:ind w:firstLine="709"/>
        <w:jc w:val="both"/>
        <w:rPr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F071F8" w:rsidRPr="00F071F8" w:rsidRDefault="00F071F8" w:rsidP="00F071F8">
      <w:pPr>
        <w:ind w:firstLine="709"/>
        <w:jc w:val="both"/>
        <w:rPr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F071F8" w:rsidRPr="00F071F8" w:rsidRDefault="00F071F8" w:rsidP="00F071F8">
      <w:pPr>
        <w:ind w:firstLine="709"/>
        <w:jc w:val="both"/>
        <w:rPr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F071F8" w:rsidRPr="00F071F8" w:rsidRDefault="00F071F8" w:rsidP="00F071F8">
      <w:pPr>
        <w:jc w:val="both"/>
        <w:rPr>
          <w:b/>
          <w:bCs/>
          <w:iCs/>
          <w:sz w:val="24"/>
        </w:rPr>
      </w:pPr>
      <w:r w:rsidRPr="00F071F8">
        <w:rPr>
          <w:b/>
          <w:bCs/>
          <w:iCs/>
          <w:sz w:val="24"/>
        </w:rPr>
        <w:t>4.2. Критерии оценивания практических работ</w:t>
      </w:r>
    </w:p>
    <w:p w:rsidR="00F071F8" w:rsidRPr="00F071F8" w:rsidRDefault="00F071F8" w:rsidP="00F071F8">
      <w:pPr>
        <w:ind w:firstLine="709"/>
        <w:jc w:val="both"/>
        <w:rPr>
          <w:sz w:val="24"/>
        </w:rPr>
      </w:pPr>
      <w:r w:rsidRPr="00F071F8">
        <w:rPr>
          <w:sz w:val="24"/>
        </w:rPr>
        <w:t xml:space="preserve">В ходе освоения дисциплины предусмотрено </w:t>
      </w:r>
      <w:r>
        <w:rPr>
          <w:sz w:val="24"/>
        </w:rPr>
        <w:t>8</w:t>
      </w:r>
      <w:r w:rsidRPr="00F071F8">
        <w:rPr>
          <w:sz w:val="24"/>
        </w:rPr>
        <w:t xml:space="preserve"> практических работ (</w:t>
      </w:r>
      <w:r>
        <w:rPr>
          <w:sz w:val="24"/>
        </w:rPr>
        <w:t>28</w:t>
      </w:r>
      <w:r w:rsidRPr="00F071F8">
        <w:rPr>
          <w:sz w:val="24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F071F8" w:rsidRPr="00F071F8" w:rsidRDefault="00F071F8" w:rsidP="00F071F8">
      <w:pPr>
        <w:ind w:hanging="360"/>
        <w:jc w:val="both"/>
        <w:rPr>
          <w:b/>
          <w:i/>
          <w:sz w:val="24"/>
        </w:rPr>
      </w:pPr>
      <w:r w:rsidRPr="00F071F8">
        <w:rPr>
          <w:b/>
          <w:i/>
          <w:sz w:val="24"/>
        </w:rPr>
        <w:t xml:space="preserve">       Критерии оценивания:</w:t>
      </w:r>
    </w:p>
    <w:p w:rsidR="00F071F8" w:rsidRPr="00F071F8" w:rsidRDefault="00F071F8" w:rsidP="00F071F8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  <w:lang w:eastAsia="ru-RU"/>
        </w:rPr>
      </w:pPr>
      <w:r w:rsidRPr="00F071F8">
        <w:rPr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F071F8">
        <w:rPr>
          <w:i/>
          <w:iCs/>
          <w:sz w:val="24"/>
          <w:szCs w:val="24"/>
          <w:lang w:eastAsia="ru-RU"/>
        </w:rPr>
        <w:t>ставится в том случае, если:</w:t>
      </w:r>
    </w:p>
    <w:p w:rsidR="00F071F8" w:rsidRPr="00F071F8" w:rsidRDefault="00F071F8" w:rsidP="00F071F8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F071F8" w:rsidRPr="00F071F8" w:rsidRDefault="00F071F8" w:rsidP="00F071F8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  <w:lang w:eastAsia="ru-RU"/>
        </w:rPr>
      </w:pPr>
      <w:r w:rsidRPr="00F071F8">
        <w:rPr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F071F8">
        <w:rPr>
          <w:i/>
          <w:iCs/>
          <w:sz w:val="24"/>
          <w:szCs w:val="24"/>
          <w:lang w:eastAsia="ru-RU"/>
        </w:rPr>
        <w:t>ставится в том случае, если:</w:t>
      </w:r>
    </w:p>
    <w:p w:rsidR="00F071F8" w:rsidRPr="00F071F8" w:rsidRDefault="00F071F8" w:rsidP="00F071F8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F071F8" w:rsidRPr="00F071F8" w:rsidRDefault="00F071F8" w:rsidP="00F071F8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  <w:lang w:eastAsia="ru-RU"/>
        </w:rPr>
      </w:pPr>
      <w:r w:rsidRPr="00F071F8">
        <w:rPr>
          <w:b/>
          <w:bCs/>
          <w:i/>
          <w:iCs/>
          <w:sz w:val="24"/>
          <w:szCs w:val="24"/>
          <w:lang w:eastAsia="ru-RU"/>
        </w:rPr>
        <w:t xml:space="preserve">3 балла </w:t>
      </w:r>
      <w:r w:rsidRPr="00F071F8">
        <w:rPr>
          <w:i/>
          <w:iCs/>
          <w:sz w:val="24"/>
          <w:szCs w:val="24"/>
          <w:lang w:eastAsia="ru-RU"/>
        </w:rPr>
        <w:t>ставится, если</w:t>
      </w:r>
      <w:r w:rsidRPr="00F071F8">
        <w:rPr>
          <w:sz w:val="24"/>
          <w:szCs w:val="24"/>
          <w:lang w:eastAsia="ru-RU"/>
        </w:rPr>
        <w:t>:</w:t>
      </w:r>
    </w:p>
    <w:p w:rsidR="00F071F8" w:rsidRPr="00F071F8" w:rsidRDefault="00F071F8" w:rsidP="00F071F8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F071F8" w:rsidRPr="00F071F8" w:rsidRDefault="00F071F8" w:rsidP="00F071F8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  <w:lang w:eastAsia="ru-RU"/>
        </w:rPr>
      </w:pPr>
      <w:r w:rsidRPr="00F071F8">
        <w:rPr>
          <w:b/>
          <w:bCs/>
          <w:i/>
          <w:iCs/>
          <w:sz w:val="24"/>
          <w:szCs w:val="24"/>
          <w:lang w:eastAsia="ru-RU"/>
        </w:rPr>
        <w:lastRenderedPageBreak/>
        <w:t xml:space="preserve">2 балла </w:t>
      </w:r>
      <w:r w:rsidRPr="00F071F8">
        <w:rPr>
          <w:i/>
          <w:iCs/>
          <w:sz w:val="24"/>
          <w:szCs w:val="24"/>
          <w:lang w:eastAsia="ru-RU"/>
        </w:rPr>
        <w:t>ставится в том случае, если:</w:t>
      </w:r>
    </w:p>
    <w:p w:rsidR="00F071F8" w:rsidRPr="00F071F8" w:rsidRDefault="00F071F8" w:rsidP="00F071F8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071F8">
        <w:rPr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F071F8" w:rsidRPr="00F071F8" w:rsidRDefault="00F071F8" w:rsidP="00F071F8">
      <w:pPr>
        <w:widowControl/>
        <w:numPr>
          <w:ilvl w:val="0"/>
          <w:numId w:val="16"/>
        </w:numPr>
        <w:adjustRightInd w:val="0"/>
        <w:rPr>
          <w:rFonts w:eastAsiaTheme="minorHAnsi"/>
          <w:sz w:val="24"/>
          <w:szCs w:val="24"/>
        </w:rPr>
      </w:pPr>
      <w:r w:rsidRPr="00F071F8">
        <w:rPr>
          <w:rFonts w:eastAsiaTheme="minorHAnsi"/>
          <w:b/>
          <w:bCs/>
          <w:i/>
          <w:iCs/>
          <w:sz w:val="24"/>
          <w:szCs w:val="24"/>
        </w:rPr>
        <w:t xml:space="preserve">1 балл </w:t>
      </w:r>
      <w:r w:rsidRPr="00F071F8">
        <w:rPr>
          <w:rFonts w:eastAsiaTheme="minorHAnsi"/>
          <w:i/>
          <w:iCs/>
          <w:sz w:val="24"/>
          <w:szCs w:val="24"/>
        </w:rPr>
        <w:t xml:space="preserve">ставится в том случае, если: </w:t>
      </w:r>
    </w:p>
    <w:p w:rsidR="00F071F8" w:rsidRPr="00F071F8" w:rsidRDefault="00F071F8" w:rsidP="00F071F8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F071F8">
        <w:rPr>
          <w:rFonts w:eastAsiaTheme="minorHAnsi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F071F8" w:rsidRPr="00F071F8" w:rsidRDefault="00F071F8" w:rsidP="00F071F8">
      <w:pPr>
        <w:widowControl/>
        <w:adjustRightInd w:val="0"/>
        <w:ind w:firstLine="708"/>
        <w:rPr>
          <w:rFonts w:eastAsiaTheme="minorHAnsi"/>
          <w:i/>
          <w:iCs/>
          <w:sz w:val="24"/>
          <w:szCs w:val="24"/>
        </w:rPr>
      </w:pPr>
      <w:r w:rsidRPr="00F071F8">
        <w:rPr>
          <w:rFonts w:eastAsiaTheme="minorHAnsi"/>
          <w:sz w:val="24"/>
          <w:szCs w:val="24"/>
        </w:rPr>
        <w:t xml:space="preserve">• </w:t>
      </w:r>
      <w:r w:rsidRPr="00F071F8">
        <w:rPr>
          <w:rFonts w:eastAsiaTheme="minorHAnsi"/>
          <w:b/>
          <w:bCs/>
          <w:i/>
          <w:iCs/>
          <w:sz w:val="24"/>
          <w:szCs w:val="24"/>
        </w:rPr>
        <w:t xml:space="preserve">0 баллов </w:t>
      </w:r>
      <w:r w:rsidRPr="00F071F8">
        <w:rPr>
          <w:rFonts w:eastAsiaTheme="minorHAnsi"/>
          <w:i/>
          <w:iCs/>
          <w:sz w:val="24"/>
          <w:szCs w:val="24"/>
        </w:rPr>
        <w:t xml:space="preserve">ставится в том случае, если: </w:t>
      </w:r>
    </w:p>
    <w:p w:rsidR="00F071F8" w:rsidRPr="00F071F8" w:rsidRDefault="00F071F8" w:rsidP="00F071F8">
      <w:pPr>
        <w:widowControl/>
        <w:adjustRightInd w:val="0"/>
        <w:rPr>
          <w:rFonts w:eastAsiaTheme="minorHAnsi"/>
          <w:sz w:val="24"/>
          <w:szCs w:val="24"/>
        </w:rPr>
      </w:pPr>
      <w:r w:rsidRPr="00F071F8">
        <w:rPr>
          <w:rFonts w:eastAsiaTheme="minorHAnsi"/>
          <w:sz w:val="24"/>
          <w:szCs w:val="24"/>
        </w:rPr>
        <w:t xml:space="preserve">практическая работа не выполнена. </w:t>
      </w:r>
    </w:p>
    <w:p w:rsidR="00F071F8" w:rsidRPr="00F071F8" w:rsidRDefault="00F071F8" w:rsidP="00F071F8">
      <w:pPr>
        <w:ind w:left="1069" w:hanging="360"/>
        <w:rPr>
          <w:bCs/>
          <w:iCs/>
          <w:sz w:val="26"/>
          <w:szCs w:val="26"/>
        </w:rPr>
      </w:pPr>
      <w:r w:rsidRPr="00F071F8">
        <w:rPr>
          <w:b/>
          <w:bCs/>
          <w:i/>
          <w:iCs/>
          <w:sz w:val="26"/>
          <w:szCs w:val="26"/>
        </w:rPr>
        <w:t>Максимальное количество баллов составляет</w:t>
      </w:r>
      <w:r>
        <w:rPr>
          <w:b/>
          <w:bCs/>
          <w:i/>
          <w:iCs/>
          <w:sz w:val="26"/>
          <w:szCs w:val="26"/>
        </w:rPr>
        <w:t xml:space="preserve"> 40</w:t>
      </w:r>
      <w:r w:rsidRPr="00F071F8">
        <w:rPr>
          <w:b/>
          <w:bCs/>
          <w:i/>
          <w:iCs/>
          <w:sz w:val="26"/>
          <w:szCs w:val="26"/>
        </w:rPr>
        <w:t>.</w:t>
      </w:r>
    </w:p>
    <w:p w:rsidR="00F071F8" w:rsidRPr="00F071F8" w:rsidRDefault="00F071F8" w:rsidP="00F071F8">
      <w:pPr>
        <w:ind w:firstLine="709"/>
        <w:jc w:val="both"/>
        <w:rPr>
          <w:b/>
          <w:sz w:val="24"/>
          <w:szCs w:val="24"/>
        </w:rPr>
      </w:pPr>
      <w:r w:rsidRPr="00F071F8">
        <w:rPr>
          <w:b/>
          <w:sz w:val="24"/>
          <w:szCs w:val="24"/>
        </w:rPr>
        <w:t>4.3. Критерии оценивания для устного опроса</w:t>
      </w:r>
    </w:p>
    <w:p w:rsidR="00F071F8" w:rsidRPr="00F071F8" w:rsidRDefault="00F071F8" w:rsidP="00B513B5">
      <w:pPr>
        <w:ind w:firstLine="709"/>
        <w:jc w:val="both"/>
        <w:rPr>
          <w:sz w:val="24"/>
        </w:rPr>
      </w:pPr>
      <w:r w:rsidRPr="00F071F8">
        <w:rPr>
          <w:b/>
          <w:sz w:val="24"/>
          <w:szCs w:val="24"/>
        </w:rPr>
        <w:t xml:space="preserve"> </w:t>
      </w:r>
      <w:r w:rsidRPr="00F071F8">
        <w:rPr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F071F8" w:rsidRPr="00F071F8" w:rsidRDefault="00F071F8" w:rsidP="00F071F8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F071F8">
        <w:rPr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F071F8" w:rsidRPr="00F071F8" w:rsidRDefault="00F071F8" w:rsidP="00F071F8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F071F8">
        <w:rPr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F071F8" w:rsidRPr="00F071F8" w:rsidRDefault="00F071F8" w:rsidP="00F071F8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F071F8">
        <w:rPr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F071F8" w:rsidRPr="00F071F8" w:rsidRDefault="00F071F8" w:rsidP="00F071F8">
      <w:pPr>
        <w:ind w:firstLine="709"/>
        <w:jc w:val="both"/>
        <w:rPr>
          <w:sz w:val="24"/>
        </w:rPr>
      </w:pPr>
      <w:r w:rsidRPr="00F071F8">
        <w:rPr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F071F8" w:rsidRPr="00F071F8" w:rsidRDefault="00F071F8" w:rsidP="00F071F8">
      <w:pPr>
        <w:ind w:firstLine="709"/>
        <w:jc w:val="both"/>
        <w:rPr>
          <w:b/>
          <w:sz w:val="24"/>
          <w:szCs w:val="24"/>
        </w:rPr>
      </w:pPr>
      <w:r w:rsidRPr="00F071F8">
        <w:rPr>
          <w:b/>
          <w:sz w:val="24"/>
          <w:szCs w:val="24"/>
        </w:rPr>
        <w:t>4.4. Критерия оценивания творческого проекта</w:t>
      </w:r>
    </w:p>
    <w:p w:rsidR="00F071F8" w:rsidRPr="00F071F8" w:rsidRDefault="00F071F8" w:rsidP="00F071F8">
      <w:pPr>
        <w:widowControl/>
        <w:ind w:firstLine="709"/>
        <w:jc w:val="both"/>
        <w:rPr>
          <w:sz w:val="24"/>
          <w:lang w:eastAsia="x-none"/>
        </w:rPr>
      </w:pPr>
      <w:r w:rsidRPr="00F071F8">
        <w:rPr>
          <w:sz w:val="24"/>
          <w:lang w:eastAsia="x-none"/>
        </w:rPr>
        <w:t>Творческий проект, выполненный и представленный студентом</w:t>
      </w:r>
      <w:r w:rsidRPr="00F071F8">
        <w:rPr>
          <w:sz w:val="24"/>
          <w:lang w:val="x-none" w:eastAsia="x-none"/>
        </w:rPr>
        <w:t>, о</w:t>
      </w:r>
      <w:r w:rsidRPr="00F071F8">
        <w:rPr>
          <w:sz w:val="24"/>
          <w:lang w:eastAsia="x-none"/>
        </w:rPr>
        <w:t>ценивается следующим образом:</w:t>
      </w:r>
    </w:p>
    <w:p w:rsidR="00F071F8" w:rsidRPr="00F071F8" w:rsidRDefault="00F071F8" w:rsidP="00F071F8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F071F8">
        <w:rPr>
          <w:b/>
          <w:i/>
          <w:sz w:val="24"/>
          <w:lang w:eastAsia="x-none"/>
        </w:rPr>
        <w:t>Неудовлетворительно</w:t>
      </w:r>
      <w:r w:rsidRPr="00F071F8">
        <w:rPr>
          <w:sz w:val="24"/>
          <w:lang w:eastAsia="x-none"/>
        </w:rPr>
        <w:t xml:space="preserve"> – н</w:t>
      </w:r>
      <w:r w:rsidRPr="00F071F8">
        <w:rPr>
          <w:sz w:val="24"/>
          <w:lang w:val="x-none" w:eastAsia="x-none"/>
        </w:rPr>
        <w:t xml:space="preserve">е раскрыта заявленная тема, не соблюдены правила оформления </w:t>
      </w:r>
      <w:r w:rsidRPr="00F071F8">
        <w:rPr>
          <w:sz w:val="24"/>
          <w:lang w:eastAsia="x-none"/>
        </w:rPr>
        <w:t>проекта;</w:t>
      </w:r>
    </w:p>
    <w:p w:rsidR="00F071F8" w:rsidRPr="00F071F8" w:rsidRDefault="00F071F8" w:rsidP="00F071F8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F071F8">
        <w:rPr>
          <w:b/>
          <w:i/>
          <w:sz w:val="24"/>
          <w:lang w:eastAsia="x-none"/>
        </w:rPr>
        <w:t>Удовлетворительно</w:t>
      </w:r>
      <w:r w:rsidRPr="00F071F8">
        <w:rPr>
          <w:sz w:val="24"/>
          <w:lang w:eastAsia="x-none"/>
        </w:rPr>
        <w:t xml:space="preserve"> –</w:t>
      </w:r>
      <w:r w:rsidRPr="00F071F8">
        <w:rPr>
          <w:sz w:val="24"/>
          <w:lang w:val="x-none" w:eastAsia="x-none"/>
        </w:rPr>
        <w:t xml:space="preserve"> поверхностно раскрыта заявленная тема, соблюдены правила оформления </w:t>
      </w:r>
      <w:r w:rsidRPr="00F071F8">
        <w:rPr>
          <w:sz w:val="24"/>
          <w:lang w:eastAsia="x-none"/>
        </w:rPr>
        <w:t>проекта;</w:t>
      </w:r>
    </w:p>
    <w:p w:rsidR="00F071F8" w:rsidRPr="00F071F8" w:rsidRDefault="00F071F8" w:rsidP="00F071F8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F071F8">
        <w:rPr>
          <w:b/>
          <w:i/>
          <w:sz w:val="24"/>
          <w:lang w:eastAsia="x-none"/>
        </w:rPr>
        <w:t>Хорошо</w:t>
      </w:r>
      <w:r w:rsidRPr="00F071F8">
        <w:rPr>
          <w:sz w:val="24"/>
          <w:lang w:eastAsia="x-none"/>
        </w:rPr>
        <w:t xml:space="preserve"> – д</w:t>
      </w:r>
      <w:r w:rsidRPr="00F071F8">
        <w:rPr>
          <w:sz w:val="24"/>
          <w:lang w:val="x-none" w:eastAsia="x-none"/>
        </w:rPr>
        <w:t>остаточно полно раскрыта заявленная тема. соблюдены основные правила оформления проекта</w:t>
      </w:r>
      <w:r w:rsidRPr="00F071F8">
        <w:rPr>
          <w:sz w:val="24"/>
          <w:lang w:eastAsia="x-none"/>
        </w:rPr>
        <w:t>;</w:t>
      </w:r>
    </w:p>
    <w:p w:rsidR="00F071F8" w:rsidRPr="00F071F8" w:rsidRDefault="00F071F8" w:rsidP="00F071F8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F071F8">
        <w:rPr>
          <w:b/>
          <w:i/>
          <w:sz w:val="24"/>
          <w:lang w:eastAsia="x-none"/>
        </w:rPr>
        <w:t>Отлично</w:t>
      </w:r>
      <w:r w:rsidRPr="00F071F8">
        <w:rPr>
          <w:sz w:val="24"/>
          <w:lang w:eastAsia="x-none"/>
        </w:rPr>
        <w:t xml:space="preserve"> – </w:t>
      </w:r>
      <w:r w:rsidRPr="00F071F8">
        <w:rPr>
          <w:sz w:val="24"/>
          <w:lang w:val="x-none" w:eastAsia="x-none"/>
        </w:rPr>
        <w:t>глубоко раскрыта заявленная тема</w:t>
      </w:r>
      <w:r w:rsidRPr="00F071F8">
        <w:rPr>
          <w:sz w:val="24"/>
          <w:lang w:eastAsia="x-none"/>
        </w:rPr>
        <w:t>, предложены новые подходы к решению поставленной задачи</w:t>
      </w:r>
      <w:r w:rsidRPr="00F071F8">
        <w:rPr>
          <w:sz w:val="24"/>
          <w:lang w:val="x-none" w:eastAsia="x-none"/>
        </w:rPr>
        <w:t xml:space="preserve">, соблюдены все правила оформления </w:t>
      </w:r>
      <w:r w:rsidRPr="00F071F8">
        <w:rPr>
          <w:sz w:val="24"/>
          <w:lang w:eastAsia="x-none"/>
        </w:rPr>
        <w:t>проекта</w:t>
      </w:r>
      <w:r w:rsidRPr="00F071F8">
        <w:rPr>
          <w:sz w:val="24"/>
          <w:lang w:val="x-none" w:eastAsia="x-none"/>
        </w:rPr>
        <w:t>.</w:t>
      </w:r>
    </w:p>
    <w:p w:rsidR="00F071F8" w:rsidRPr="00F071F8" w:rsidRDefault="00F071F8" w:rsidP="00F071F8">
      <w:pPr>
        <w:ind w:firstLine="709"/>
        <w:jc w:val="both"/>
        <w:rPr>
          <w:b/>
          <w:i/>
          <w:sz w:val="24"/>
          <w:szCs w:val="24"/>
        </w:rPr>
      </w:pPr>
      <w:r w:rsidRPr="00F071F8">
        <w:rPr>
          <w:b/>
          <w:i/>
          <w:sz w:val="24"/>
          <w:szCs w:val="24"/>
        </w:rPr>
        <w:t xml:space="preserve">Максимальное количество баллов 10. </w:t>
      </w:r>
    </w:p>
    <w:p w:rsidR="00F071F8" w:rsidRPr="00F071F8" w:rsidRDefault="00F071F8" w:rsidP="00F071F8">
      <w:pPr>
        <w:ind w:firstLine="709"/>
        <w:jc w:val="both"/>
        <w:rPr>
          <w:b/>
          <w:i/>
          <w:sz w:val="24"/>
          <w:szCs w:val="24"/>
        </w:rPr>
      </w:pPr>
    </w:p>
    <w:p w:rsidR="00F071F8" w:rsidRPr="00F071F8" w:rsidRDefault="00F071F8" w:rsidP="00F071F8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bookmarkStart w:id="2" w:name="_TOC_250001"/>
      <w:r w:rsidRPr="00F071F8">
        <w:rPr>
          <w:b/>
          <w:sz w:val="24"/>
        </w:rPr>
        <w:t>5. Оценочные</w:t>
      </w:r>
      <w:r w:rsidRPr="00F071F8">
        <w:rPr>
          <w:b/>
          <w:spacing w:val="-9"/>
          <w:sz w:val="24"/>
        </w:rPr>
        <w:t xml:space="preserve"> </w:t>
      </w:r>
      <w:r w:rsidRPr="00F071F8">
        <w:rPr>
          <w:b/>
          <w:sz w:val="24"/>
        </w:rPr>
        <w:t>средства</w:t>
      </w:r>
      <w:r w:rsidRPr="00F071F8">
        <w:rPr>
          <w:b/>
          <w:spacing w:val="-6"/>
          <w:sz w:val="24"/>
        </w:rPr>
        <w:t xml:space="preserve"> </w:t>
      </w:r>
      <w:r w:rsidRPr="00F071F8">
        <w:rPr>
          <w:b/>
          <w:sz w:val="24"/>
        </w:rPr>
        <w:t>по</w:t>
      </w:r>
      <w:r w:rsidRPr="00F071F8">
        <w:rPr>
          <w:b/>
          <w:spacing w:val="-5"/>
          <w:sz w:val="24"/>
        </w:rPr>
        <w:t xml:space="preserve"> </w:t>
      </w:r>
      <w:r w:rsidRPr="00F071F8">
        <w:rPr>
          <w:b/>
          <w:sz w:val="24"/>
        </w:rPr>
        <w:t>дисциплине</w:t>
      </w:r>
      <w:r w:rsidRPr="00F071F8">
        <w:rPr>
          <w:b/>
          <w:spacing w:val="-6"/>
          <w:sz w:val="24"/>
        </w:rPr>
        <w:t xml:space="preserve"> </w:t>
      </w:r>
      <w:r w:rsidRPr="00F071F8">
        <w:rPr>
          <w:b/>
          <w:sz w:val="24"/>
        </w:rPr>
        <w:t>для</w:t>
      </w:r>
      <w:r w:rsidRPr="00F071F8">
        <w:rPr>
          <w:b/>
          <w:spacing w:val="-5"/>
          <w:sz w:val="24"/>
        </w:rPr>
        <w:t xml:space="preserve"> </w:t>
      </w:r>
      <w:r w:rsidRPr="00F071F8">
        <w:rPr>
          <w:b/>
          <w:sz w:val="24"/>
        </w:rPr>
        <w:t>промежуточного</w:t>
      </w:r>
      <w:r w:rsidRPr="00F071F8">
        <w:rPr>
          <w:b/>
          <w:spacing w:val="-3"/>
          <w:sz w:val="24"/>
        </w:rPr>
        <w:t xml:space="preserve"> </w:t>
      </w:r>
      <w:bookmarkEnd w:id="2"/>
      <w:r w:rsidRPr="00F071F8">
        <w:rPr>
          <w:b/>
          <w:sz w:val="24"/>
        </w:rPr>
        <w:t>контроля</w:t>
      </w:r>
    </w:p>
    <w:p w:rsidR="00F071F8" w:rsidRPr="00F071F8" w:rsidRDefault="00F071F8" w:rsidP="00B513B5">
      <w:pPr>
        <w:ind w:left="950"/>
        <w:rPr>
          <w:b/>
        </w:rPr>
      </w:pPr>
      <w:r w:rsidRPr="00F071F8">
        <w:rPr>
          <w:b/>
        </w:rPr>
        <w:t>5.1.  Вопросы к экзамену</w:t>
      </w:r>
    </w:p>
    <w:p w:rsidR="00F071F8" w:rsidRPr="00F071F8" w:rsidRDefault="00F071F8" w:rsidP="00F071F8">
      <w:pPr>
        <w:ind w:right="113" w:firstLine="709"/>
        <w:jc w:val="both"/>
        <w:rPr>
          <w:sz w:val="24"/>
          <w:szCs w:val="24"/>
        </w:rPr>
      </w:pPr>
      <w:r w:rsidRPr="00F071F8">
        <w:rPr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F071F8">
        <w:rPr>
          <w:spacing w:val="1"/>
          <w:sz w:val="24"/>
          <w:szCs w:val="24"/>
        </w:rPr>
        <w:t xml:space="preserve"> </w:t>
      </w:r>
      <w:r w:rsidRPr="00F071F8">
        <w:rPr>
          <w:sz w:val="24"/>
          <w:szCs w:val="24"/>
        </w:rPr>
        <w:t>заданий</w:t>
      </w:r>
      <w:r w:rsidRPr="00F071F8">
        <w:rPr>
          <w:spacing w:val="1"/>
          <w:sz w:val="24"/>
          <w:szCs w:val="24"/>
        </w:rPr>
        <w:t xml:space="preserve"> </w:t>
      </w:r>
      <w:r w:rsidRPr="00F071F8">
        <w:rPr>
          <w:sz w:val="24"/>
          <w:szCs w:val="24"/>
        </w:rPr>
        <w:t>по</w:t>
      </w:r>
      <w:r w:rsidRPr="00F071F8">
        <w:rPr>
          <w:spacing w:val="1"/>
          <w:sz w:val="24"/>
          <w:szCs w:val="24"/>
        </w:rPr>
        <w:t xml:space="preserve"> </w:t>
      </w:r>
      <w:r w:rsidRPr="00F071F8">
        <w:rPr>
          <w:sz w:val="24"/>
          <w:szCs w:val="24"/>
        </w:rPr>
        <w:t>курсу, защита реферата и прохождение тестовых заданий.</w:t>
      </w:r>
      <w:r w:rsidRPr="00F071F8">
        <w:rPr>
          <w:spacing w:val="1"/>
          <w:sz w:val="24"/>
          <w:szCs w:val="24"/>
        </w:rPr>
        <w:t xml:space="preserve"> </w:t>
      </w:r>
      <w:r w:rsidRPr="00F071F8">
        <w:rPr>
          <w:sz w:val="24"/>
          <w:szCs w:val="24"/>
        </w:rPr>
        <w:t>Среднее</w:t>
      </w:r>
      <w:r w:rsidRPr="00F071F8">
        <w:rPr>
          <w:spacing w:val="1"/>
          <w:sz w:val="24"/>
          <w:szCs w:val="24"/>
        </w:rPr>
        <w:t xml:space="preserve"> </w:t>
      </w:r>
      <w:r w:rsidRPr="00F071F8">
        <w:rPr>
          <w:sz w:val="24"/>
          <w:szCs w:val="24"/>
        </w:rPr>
        <w:t>арифметическое</w:t>
      </w:r>
      <w:r w:rsidRPr="00F071F8">
        <w:rPr>
          <w:spacing w:val="1"/>
          <w:sz w:val="24"/>
          <w:szCs w:val="24"/>
        </w:rPr>
        <w:t xml:space="preserve"> </w:t>
      </w:r>
      <w:r w:rsidRPr="00F071F8">
        <w:rPr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F071F8">
        <w:rPr>
          <w:spacing w:val="1"/>
          <w:sz w:val="24"/>
          <w:szCs w:val="24"/>
        </w:rPr>
        <w:t xml:space="preserve"> </w:t>
      </w:r>
      <w:r w:rsidRPr="00F071F8">
        <w:rPr>
          <w:sz w:val="24"/>
          <w:szCs w:val="24"/>
        </w:rPr>
        <w:t>экзамена.</w:t>
      </w:r>
    </w:p>
    <w:p w:rsidR="00F071F8" w:rsidRDefault="00F071F8" w:rsidP="00F071F8">
      <w:pPr>
        <w:ind w:right="113" w:firstLine="709"/>
        <w:rPr>
          <w:sz w:val="24"/>
          <w:szCs w:val="24"/>
        </w:rPr>
      </w:pPr>
      <w:r w:rsidRPr="00F071F8">
        <w:rPr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516"/>
        <w:gridCol w:w="3373"/>
      </w:tblGrid>
      <w:tr w:rsidR="00D61FF6" w:rsidRPr="00F071F8" w:rsidTr="00113629">
        <w:tc>
          <w:tcPr>
            <w:tcW w:w="6516" w:type="dxa"/>
          </w:tcPr>
          <w:p w:rsidR="00D61FF6" w:rsidRPr="00F071F8" w:rsidRDefault="00D61FF6" w:rsidP="00113629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</w:rPr>
            </w:pPr>
            <w:r w:rsidRPr="00F071F8">
              <w:rPr>
                <w:b/>
                <w:sz w:val="24"/>
              </w:rPr>
              <w:t>Вопрос</w:t>
            </w:r>
          </w:p>
        </w:tc>
        <w:tc>
          <w:tcPr>
            <w:tcW w:w="3373" w:type="dxa"/>
          </w:tcPr>
          <w:p w:rsidR="00D61FF6" w:rsidRPr="00F071F8" w:rsidRDefault="00D61FF6" w:rsidP="00113629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</w:rPr>
            </w:pPr>
            <w:r w:rsidRPr="00F071F8">
              <w:rPr>
                <w:b/>
                <w:sz w:val="24"/>
              </w:rPr>
              <w:t>Ответ</w:t>
            </w:r>
          </w:p>
        </w:tc>
      </w:tr>
      <w:tr w:rsidR="00D61FF6" w:rsidRPr="00F071F8" w:rsidTr="00113629">
        <w:tc>
          <w:tcPr>
            <w:tcW w:w="6516" w:type="dxa"/>
          </w:tcPr>
          <w:p w:rsidR="00D61FF6" w:rsidRPr="00CA1830" w:rsidRDefault="00D61FF6" w:rsidP="00D61FF6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 xml:space="preserve">Завершенный результат деятельности (творчества) участника медиакоммуникационного процесса, распространяемый в медиасреде и на </w:t>
            </w:r>
            <w:proofErr w:type="spellStart"/>
            <w:r w:rsidRPr="00CA1830">
              <w:rPr>
                <w:sz w:val="24"/>
                <w:szCs w:val="24"/>
              </w:rPr>
              <w:t>медианосителе</w:t>
            </w:r>
            <w:proofErr w:type="spellEnd"/>
            <w:r w:rsidRPr="00CA1830">
              <w:rPr>
                <w:sz w:val="24"/>
                <w:szCs w:val="24"/>
              </w:rPr>
              <w:t xml:space="preserve"> для конкретной аудитории – это</w:t>
            </w:r>
          </w:p>
        </w:tc>
        <w:tc>
          <w:tcPr>
            <w:tcW w:w="3373" w:type="dxa"/>
          </w:tcPr>
          <w:p w:rsidR="00D61FF6" w:rsidRPr="00F071F8" w:rsidRDefault="00D61FF6" w:rsidP="00113629">
            <w:pPr>
              <w:tabs>
                <w:tab w:val="left" w:pos="426"/>
                <w:tab w:val="left" w:pos="602"/>
              </w:tabs>
              <w:jc w:val="both"/>
              <w:rPr>
                <w:bCs/>
                <w:sz w:val="24"/>
              </w:rPr>
            </w:pPr>
            <w:r w:rsidRPr="00F071F8">
              <w:rPr>
                <w:sz w:val="24"/>
                <w:szCs w:val="24"/>
              </w:rPr>
              <w:t xml:space="preserve">Медиапродукт  </w:t>
            </w:r>
          </w:p>
        </w:tc>
      </w:tr>
      <w:tr w:rsidR="00D61FF6" w:rsidRPr="00F071F8" w:rsidTr="00113629">
        <w:tc>
          <w:tcPr>
            <w:tcW w:w="6516" w:type="dxa"/>
          </w:tcPr>
          <w:p w:rsidR="00D61FF6" w:rsidRPr="00F071F8" w:rsidRDefault="00D61FF6" w:rsidP="00D61FF6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Что можно измерить с помощью метода семантического </w:t>
            </w:r>
            <w:r w:rsidRPr="00F071F8">
              <w:rPr>
                <w:sz w:val="24"/>
                <w:szCs w:val="24"/>
              </w:rPr>
              <w:lastRenderedPageBreak/>
              <w:t>дифференциала?</w:t>
            </w:r>
          </w:p>
          <w:p w:rsidR="00D61FF6" w:rsidRPr="00F071F8" w:rsidRDefault="005C1791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D61FF6" w:rsidRPr="00F071F8">
              <w:rPr>
                <w:bCs/>
                <w:iCs/>
                <w:sz w:val="24"/>
                <w:szCs w:val="24"/>
              </w:rPr>
              <w:t>) Качество содержания информации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б) Количество информации в тексте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в) Субъективное отношение к информации</w:t>
            </w:r>
          </w:p>
        </w:tc>
        <w:tc>
          <w:tcPr>
            <w:tcW w:w="3373" w:type="dxa"/>
          </w:tcPr>
          <w:p w:rsidR="00D61FF6" w:rsidRPr="00F071F8" w:rsidRDefault="00D61FF6" w:rsidP="00113629">
            <w:pPr>
              <w:tabs>
                <w:tab w:val="left" w:pos="426"/>
                <w:tab w:val="left" w:pos="602"/>
              </w:tabs>
              <w:rPr>
                <w:bCs/>
                <w:sz w:val="24"/>
              </w:rPr>
            </w:pPr>
            <w:r w:rsidRPr="00F071F8">
              <w:rPr>
                <w:bCs/>
                <w:iCs/>
              </w:rPr>
              <w:lastRenderedPageBreak/>
              <w:t>в) Субъективное отношение к информации</w:t>
            </w:r>
          </w:p>
        </w:tc>
      </w:tr>
      <w:tr w:rsidR="00D61FF6" w:rsidRPr="00F071F8" w:rsidTr="00113629">
        <w:tc>
          <w:tcPr>
            <w:tcW w:w="6516" w:type="dxa"/>
          </w:tcPr>
          <w:p w:rsidR="00D61FF6" w:rsidRPr="00F071F8" w:rsidRDefault="00D61FF6" w:rsidP="00D61FF6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lastRenderedPageBreak/>
              <w:t>Какая из перечисленных платформ СМИ не принадлежит к стандартным?</w:t>
            </w:r>
          </w:p>
          <w:p w:rsidR="00D61FF6" w:rsidRPr="00F071F8" w:rsidRDefault="005C1791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а</w:t>
            </w:r>
            <w:r w:rsidR="00D61FF6" w:rsidRPr="00F071F8">
              <w:rPr>
                <w:bCs/>
                <w:iCs/>
                <w:sz w:val="24"/>
                <w:szCs w:val="24"/>
              </w:rPr>
              <w:t>) Газета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б) Радио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в) Телевидение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г) Интернет</w:t>
            </w:r>
          </w:p>
        </w:tc>
        <w:tc>
          <w:tcPr>
            <w:tcW w:w="3373" w:type="dxa"/>
          </w:tcPr>
          <w:p w:rsidR="00D61FF6" w:rsidRPr="00F071F8" w:rsidRDefault="00D61FF6" w:rsidP="00113629">
            <w:pPr>
              <w:tabs>
                <w:tab w:val="left" w:pos="426"/>
                <w:tab w:val="left" w:pos="602"/>
              </w:tabs>
              <w:rPr>
                <w:bCs/>
                <w:sz w:val="24"/>
              </w:rPr>
            </w:pPr>
            <w:r w:rsidRPr="00F071F8">
              <w:rPr>
                <w:bCs/>
                <w:iCs/>
              </w:rPr>
              <w:t>г) Интернет</w:t>
            </w:r>
          </w:p>
        </w:tc>
      </w:tr>
      <w:tr w:rsidR="00D61FF6" w:rsidRPr="00F071F8" w:rsidTr="00113629">
        <w:tc>
          <w:tcPr>
            <w:tcW w:w="6516" w:type="dxa"/>
          </w:tcPr>
          <w:p w:rsidR="00D61FF6" w:rsidRPr="00F071F8" w:rsidRDefault="00D61FF6" w:rsidP="00D61FF6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Что можно использовать в тексте публицисту?</w:t>
            </w:r>
          </w:p>
          <w:p w:rsidR="00D61FF6" w:rsidRPr="00F071F8" w:rsidRDefault="005C1791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а</w:t>
            </w:r>
            <w:r w:rsidR="00D61FF6" w:rsidRPr="00F071F8">
              <w:rPr>
                <w:bCs/>
                <w:iCs/>
                <w:sz w:val="24"/>
                <w:szCs w:val="24"/>
              </w:rPr>
              <w:t>) Вымысел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б) Домысел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 xml:space="preserve">в) </w:t>
            </w:r>
            <w:proofErr w:type="spellStart"/>
            <w:r w:rsidRPr="00F071F8">
              <w:rPr>
                <w:bCs/>
                <w:iCs/>
                <w:sz w:val="24"/>
                <w:szCs w:val="24"/>
              </w:rPr>
              <w:t>Фейк</w:t>
            </w:r>
            <w:proofErr w:type="spellEnd"/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 xml:space="preserve">г) </w:t>
            </w:r>
            <w:proofErr w:type="spellStart"/>
            <w:r w:rsidRPr="00F071F8">
              <w:rPr>
                <w:bCs/>
                <w:iCs/>
                <w:sz w:val="24"/>
                <w:szCs w:val="24"/>
              </w:rPr>
              <w:t>Хайп</w:t>
            </w:r>
            <w:proofErr w:type="spellEnd"/>
          </w:p>
        </w:tc>
        <w:tc>
          <w:tcPr>
            <w:tcW w:w="3373" w:type="dxa"/>
          </w:tcPr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б) Домысел</w:t>
            </w:r>
          </w:p>
          <w:p w:rsidR="00D61FF6" w:rsidRPr="00F071F8" w:rsidRDefault="00D61FF6" w:rsidP="00113629">
            <w:pPr>
              <w:tabs>
                <w:tab w:val="left" w:pos="426"/>
                <w:tab w:val="left" w:pos="602"/>
              </w:tabs>
              <w:rPr>
                <w:bCs/>
                <w:sz w:val="24"/>
              </w:rPr>
            </w:pPr>
          </w:p>
        </w:tc>
      </w:tr>
      <w:tr w:rsidR="00D61FF6" w:rsidRPr="00F071F8" w:rsidTr="00113629">
        <w:tc>
          <w:tcPr>
            <w:tcW w:w="6516" w:type="dxa"/>
          </w:tcPr>
          <w:p w:rsidR="00D61FF6" w:rsidRPr="00F071F8" w:rsidRDefault="00D61FF6" w:rsidP="00D61FF6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Какого результата могут добиться две редакции, договорившиеся о цитировании новостей друг друга: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а) Повышение достоверности одной и той же новости за счет двойного опубликования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б) Правдоподобности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в) Качество публикаций</w:t>
            </w:r>
          </w:p>
        </w:tc>
        <w:tc>
          <w:tcPr>
            <w:tcW w:w="3373" w:type="dxa"/>
          </w:tcPr>
          <w:p w:rsidR="00D61FF6" w:rsidRPr="00F071F8" w:rsidRDefault="00D61FF6" w:rsidP="00113629">
            <w:pPr>
              <w:tabs>
                <w:tab w:val="left" w:pos="426"/>
              </w:tabs>
              <w:ind w:left="29"/>
              <w:jc w:val="both"/>
              <w:rPr>
                <w:bCs/>
                <w:iCs/>
                <w:sz w:val="24"/>
                <w:szCs w:val="24"/>
              </w:rPr>
            </w:pPr>
            <w:r w:rsidRPr="00F071F8">
              <w:rPr>
                <w:bCs/>
                <w:iCs/>
                <w:sz w:val="24"/>
                <w:szCs w:val="24"/>
              </w:rPr>
              <w:t>а) Повышение достоверности одной и той же новости за счет двойного опубликования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D61FF6" w:rsidRPr="00F071F8" w:rsidTr="00113629">
        <w:tc>
          <w:tcPr>
            <w:tcW w:w="6516" w:type="dxa"/>
          </w:tcPr>
          <w:p w:rsidR="00D61FF6" w:rsidRPr="00F071F8" w:rsidRDefault="00D61FF6" w:rsidP="00D61FF6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Назовите 4 вида электронных СМИ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а) Сетевые </w:t>
            </w:r>
            <w:r w:rsidRPr="00F071F8">
              <w:rPr>
                <w:bCs/>
                <w:iCs/>
                <w:sz w:val="24"/>
                <w:szCs w:val="24"/>
              </w:rPr>
              <w:t>издания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б) Телевидение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в) Радио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г) Социальные сети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д) Мессенджеры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е) Социальные сообщества  </w:t>
            </w:r>
          </w:p>
        </w:tc>
        <w:tc>
          <w:tcPr>
            <w:tcW w:w="3373" w:type="dxa"/>
          </w:tcPr>
          <w:p w:rsidR="00D61FF6" w:rsidRPr="00F071F8" w:rsidRDefault="00D61FF6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а) Сетевые </w:t>
            </w:r>
            <w:r w:rsidRPr="00F071F8">
              <w:rPr>
                <w:bCs/>
                <w:iCs/>
                <w:sz w:val="24"/>
                <w:szCs w:val="24"/>
              </w:rPr>
              <w:t>издания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б) Телевидение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в) Радио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г) Социальные сети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29"/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D61FF6" w:rsidRPr="00F071F8" w:rsidTr="00113629">
        <w:tc>
          <w:tcPr>
            <w:tcW w:w="6516" w:type="dxa"/>
          </w:tcPr>
          <w:p w:rsidR="00D61FF6" w:rsidRPr="00F071F8" w:rsidRDefault="00D61FF6" w:rsidP="00D61FF6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Выстройте последовательно этапы взаимодействия традиционных и сетевых СМИ: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а) дифференциация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б) перцепция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в) унификация</w:t>
            </w:r>
          </w:p>
        </w:tc>
        <w:tc>
          <w:tcPr>
            <w:tcW w:w="3373" w:type="dxa"/>
          </w:tcPr>
          <w:p w:rsidR="005C1791" w:rsidRDefault="00D61FF6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б) </w:t>
            </w:r>
            <w:r w:rsidR="005C1791" w:rsidRPr="00F071F8">
              <w:rPr>
                <w:sz w:val="24"/>
                <w:szCs w:val="24"/>
              </w:rPr>
              <w:t>перцепция</w:t>
            </w:r>
          </w:p>
          <w:p w:rsidR="005C1791" w:rsidRDefault="00D61FF6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в) </w:t>
            </w:r>
            <w:r w:rsidR="005C1791" w:rsidRPr="00F071F8">
              <w:rPr>
                <w:sz w:val="24"/>
                <w:szCs w:val="24"/>
              </w:rPr>
              <w:t>унификация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а)</w:t>
            </w:r>
            <w:r w:rsidR="005C1791" w:rsidRPr="00F071F8">
              <w:rPr>
                <w:sz w:val="24"/>
                <w:szCs w:val="24"/>
              </w:rPr>
              <w:t xml:space="preserve"> дифференциация</w:t>
            </w:r>
          </w:p>
        </w:tc>
      </w:tr>
      <w:tr w:rsidR="00D61FF6" w:rsidRPr="00F071F8" w:rsidTr="00113629">
        <w:tc>
          <w:tcPr>
            <w:tcW w:w="6516" w:type="dxa"/>
          </w:tcPr>
          <w:p w:rsidR="00A26711" w:rsidRPr="00117DF4" w:rsidRDefault="00D61FF6" w:rsidP="00117DF4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Установите соответствие между основанием деления и видом медиажурналистики</w:t>
            </w:r>
          </w:p>
          <w:tbl>
            <w:tblPr>
              <w:tblStyle w:val="a5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589"/>
              <w:gridCol w:w="2589"/>
            </w:tblGrid>
            <w:tr w:rsidR="00D61FF6" w:rsidRPr="00F071F8" w:rsidTr="00113629">
              <w:trPr>
                <w:trHeight w:val="547"/>
              </w:trPr>
              <w:tc>
                <w:tcPr>
                  <w:tcW w:w="2589" w:type="dxa"/>
                </w:tcPr>
                <w:p w:rsidR="00D61FF6" w:rsidRPr="00F071F8" w:rsidRDefault="00D61FF6" w:rsidP="00D61FF6">
                  <w:pPr>
                    <w:numPr>
                      <w:ilvl w:val="0"/>
                      <w:numId w:val="21"/>
                    </w:numPr>
                    <w:tabs>
                      <w:tab w:val="left" w:pos="426"/>
                    </w:tabs>
                    <w:ind w:left="0" w:firstLine="0"/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>По типу технологии</w:t>
                  </w:r>
                </w:p>
              </w:tc>
              <w:tc>
                <w:tcPr>
                  <w:tcW w:w="2589" w:type="dxa"/>
                </w:tcPr>
                <w:p w:rsidR="00D61FF6" w:rsidRPr="00F071F8" w:rsidRDefault="00D61FF6" w:rsidP="00A22DFF">
                  <w:pPr>
                    <w:tabs>
                      <w:tab w:val="left" w:pos="426"/>
                    </w:tabs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 xml:space="preserve">а) </w:t>
                  </w:r>
                  <w:r w:rsidR="00A22DFF" w:rsidRPr="00F071F8">
                    <w:rPr>
                      <w:sz w:val="24"/>
                      <w:szCs w:val="24"/>
                    </w:rPr>
                    <w:t>нелинейная</w:t>
                  </w:r>
                </w:p>
              </w:tc>
            </w:tr>
            <w:tr w:rsidR="00D61FF6" w:rsidRPr="00F071F8" w:rsidTr="00113629">
              <w:trPr>
                <w:trHeight w:val="562"/>
              </w:trPr>
              <w:tc>
                <w:tcPr>
                  <w:tcW w:w="2589" w:type="dxa"/>
                </w:tcPr>
                <w:p w:rsidR="00D61FF6" w:rsidRPr="00F071F8" w:rsidRDefault="00D61FF6" w:rsidP="00D61FF6">
                  <w:pPr>
                    <w:numPr>
                      <w:ilvl w:val="0"/>
                      <w:numId w:val="21"/>
                    </w:numPr>
                    <w:tabs>
                      <w:tab w:val="left" w:pos="426"/>
                    </w:tabs>
                    <w:ind w:left="0" w:firstLine="0"/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>По драматургии повествования</w:t>
                  </w:r>
                </w:p>
              </w:tc>
              <w:tc>
                <w:tcPr>
                  <w:tcW w:w="2589" w:type="dxa"/>
                </w:tcPr>
                <w:p w:rsidR="00D61FF6" w:rsidRPr="00F071F8" w:rsidRDefault="00D61FF6" w:rsidP="00A22DFF">
                  <w:pPr>
                    <w:tabs>
                      <w:tab w:val="left" w:pos="426"/>
                    </w:tabs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 xml:space="preserve">б) </w:t>
                  </w:r>
                  <w:r w:rsidR="00A22DFF" w:rsidRPr="00F071F8">
                    <w:rPr>
                      <w:sz w:val="24"/>
                      <w:szCs w:val="24"/>
                    </w:rPr>
                    <w:t>вовлекающая</w:t>
                  </w:r>
                </w:p>
              </w:tc>
            </w:tr>
            <w:tr w:rsidR="00D61FF6" w:rsidRPr="00F071F8" w:rsidTr="00113629">
              <w:trPr>
                <w:trHeight w:val="562"/>
              </w:trPr>
              <w:tc>
                <w:tcPr>
                  <w:tcW w:w="2589" w:type="dxa"/>
                </w:tcPr>
                <w:p w:rsidR="00D61FF6" w:rsidRPr="00F071F8" w:rsidRDefault="00D61FF6" w:rsidP="00D61FF6">
                  <w:pPr>
                    <w:numPr>
                      <w:ilvl w:val="0"/>
                      <w:numId w:val="21"/>
                    </w:numPr>
                    <w:tabs>
                      <w:tab w:val="left" w:pos="426"/>
                    </w:tabs>
                    <w:ind w:left="0" w:firstLine="0"/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>По типу вовлеченности</w:t>
                  </w:r>
                </w:p>
              </w:tc>
              <w:tc>
                <w:tcPr>
                  <w:tcW w:w="2589" w:type="dxa"/>
                </w:tcPr>
                <w:p w:rsidR="00D61FF6" w:rsidRPr="00F071F8" w:rsidRDefault="00D61FF6" w:rsidP="00A22DFF">
                  <w:pPr>
                    <w:tabs>
                      <w:tab w:val="left" w:pos="426"/>
                    </w:tabs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 xml:space="preserve">в) </w:t>
                  </w:r>
                  <w:r w:rsidR="00A22DFF" w:rsidRPr="00F071F8">
                    <w:rPr>
                      <w:sz w:val="24"/>
                      <w:szCs w:val="24"/>
                    </w:rPr>
                    <w:t>погружение</w:t>
                  </w:r>
                </w:p>
              </w:tc>
            </w:tr>
          </w:tbl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5C1791" w:rsidRDefault="00D61FF6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1</w:t>
            </w:r>
            <w:r w:rsidR="005C1791">
              <w:rPr>
                <w:sz w:val="24"/>
                <w:szCs w:val="24"/>
              </w:rPr>
              <w:t>.</w:t>
            </w:r>
            <w:r w:rsidR="005C1791" w:rsidRPr="00F071F8">
              <w:rPr>
                <w:sz w:val="24"/>
                <w:szCs w:val="24"/>
              </w:rPr>
              <w:t xml:space="preserve"> По типу технологии</w:t>
            </w:r>
            <w:r w:rsidR="005C1791">
              <w:rPr>
                <w:sz w:val="24"/>
                <w:szCs w:val="24"/>
              </w:rPr>
              <w:t xml:space="preserve"> – </w:t>
            </w:r>
          </w:p>
          <w:p w:rsidR="00D61FF6" w:rsidRPr="00F071F8" w:rsidRDefault="00A22DFF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D61FF6" w:rsidRPr="00F071F8">
              <w:rPr>
                <w:sz w:val="24"/>
                <w:szCs w:val="24"/>
              </w:rPr>
              <w:t>)</w:t>
            </w:r>
            <w:r w:rsidR="005C1791" w:rsidRPr="00F071F8">
              <w:rPr>
                <w:sz w:val="24"/>
                <w:szCs w:val="24"/>
              </w:rPr>
              <w:t xml:space="preserve"> вовлекающая</w:t>
            </w:r>
          </w:p>
          <w:p w:rsidR="005C1791" w:rsidRDefault="00D61FF6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2</w:t>
            </w:r>
            <w:r w:rsidR="005C1791">
              <w:rPr>
                <w:sz w:val="24"/>
                <w:szCs w:val="24"/>
              </w:rPr>
              <w:t xml:space="preserve">. </w:t>
            </w:r>
            <w:r w:rsidR="005C1791" w:rsidRPr="00F071F8">
              <w:rPr>
                <w:sz w:val="24"/>
                <w:szCs w:val="24"/>
              </w:rPr>
              <w:t>По драматургии повествования</w:t>
            </w:r>
            <w:r w:rsidR="005C1791">
              <w:rPr>
                <w:sz w:val="24"/>
                <w:szCs w:val="24"/>
              </w:rPr>
              <w:t xml:space="preserve"> – </w:t>
            </w:r>
          </w:p>
          <w:p w:rsidR="00D61FF6" w:rsidRPr="00F071F8" w:rsidRDefault="00A22DFF" w:rsidP="005C1791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D61FF6" w:rsidRPr="00F071F8">
              <w:rPr>
                <w:sz w:val="24"/>
                <w:szCs w:val="24"/>
              </w:rPr>
              <w:t>)</w:t>
            </w:r>
            <w:r w:rsidR="005C1791" w:rsidRPr="00F071F8">
              <w:rPr>
                <w:sz w:val="24"/>
                <w:szCs w:val="24"/>
              </w:rPr>
              <w:t xml:space="preserve"> нелинейная</w:t>
            </w:r>
          </w:p>
          <w:p w:rsidR="005C1791" w:rsidRDefault="00D61FF6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3</w:t>
            </w:r>
            <w:r w:rsidR="005C1791">
              <w:rPr>
                <w:sz w:val="24"/>
                <w:szCs w:val="24"/>
              </w:rPr>
              <w:t xml:space="preserve">. </w:t>
            </w:r>
            <w:r w:rsidR="005C1791" w:rsidRPr="00F071F8">
              <w:rPr>
                <w:sz w:val="24"/>
                <w:szCs w:val="24"/>
              </w:rPr>
              <w:t xml:space="preserve">По типу вовлеченности </w:t>
            </w:r>
            <w:r w:rsidR="005C1791">
              <w:rPr>
                <w:sz w:val="24"/>
                <w:szCs w:val="24"/>
              </w:rPr>
              <w:t xml:space="preserve">– </w:t>
            </w:r>
          </w:p>
          <w:p w:rsidR="00D61FF6" w:rsidRPr="00F071F8" w:rsidRDefault="00A22DFF" w:rsidP="00113629">
            <w:pPr>
              <w:tabs>
                <w:tab w:val="left" w:pos="426"/>
              </w:tabs>
              <w:ind w:left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61FF6" w:rsidRPr="00F071F8">
              <w:rPr>
                <w:sz w:val="24"/>
                <w:szCs w:val="24"/>
              </w:rPr>
              <w:t>)</w:t>
            </w:r>
            <w:r w:rsidR="005C1791" w:rsidRPr="00F071F8">
              <w:rPr>
                <w:sz w:val="24"/>
                <w:szCs w:val="24"/>
              </w:rPr>
              <w:t xml:space="preserve"> погружение</w:t>
            </w:r>
          </w:p>
        </w:tc>
      </w:tr>
      <w:tr w:rsidR="00D61FF6" w:rsidRPr="00F071F8" w:rsidTr="00113629">
        <w:tc>
          <w:tcPr>
            <w:tcW w:w="6516" w:type="dxa"/>
          </w:tcPr>
          <w:p w:rsidR="00D61FF6" w:rsidRPr="00F071F8" w:rsidRDefault="00D61FF6" w:rsidP="00D61FF6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Выстройте последовательность этапа планирования при создании </w:t>
            </w:r>
            <w:proofErr w:type="spellStart"/>
            <w:r w:rsidRPr="00F071F8">
              <w:rPr>
                <w:sz w:val="24"/>
                <w:szCs w:val="24"/>
              </w:rPr>
              <w:t>лонгрида</w:t>
            </w:r>
            <w:proofErr w:type="spellEnd"/>
            <w:r w:rsidRPr="00F071F8">
              <w:rPr>
                <w:sz w:val="24"/>
                <w:szCs w:val="24"/>
              </w:rPr>
              <w:t>: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а) разработка идеи и концепции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б) исследование темы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в) выбор темы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г) написание синопсиса материала</w:t>
            </w:r>
          </w:p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д) подбор команды</w:t>
            </w:r>
          </w:p>
        </w:tc>
        <w:tc>
          <w:tcPr>
            <w:tcW w:w="3373" w:type="dxa"/>
          </w:tcPr>
          <w:p w:rsidR="00D61FF6" w:rsidRPr="00F071F8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в) выбор темы 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б) исследование темы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а) разработка идеи и 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концепции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 xml:space="preserve">д) подбор команды </w:t>
            </w:r>
          </w:p>
          <w:p w:rsidR="00D61FF6" w:rsidRPr="00F071F8" w:rsidRDefault="00D61FF6" w:rsidP="00A26711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г) написание синопсиса материала</w:t>
            </w:r>
          </w:p>
        </w:tc>
      </w:tr>
      <w:tr w:rsidR="00D61FF6" w:rsidRPr="00F071F8" w:rsidTr="00113629">
        <w:tc>
          <w:tcPr>
            <w:tcW w:w="6516" w:type="dxa"/>
          </w:tcPr>
          <w:p w:rsidR="00D61FF6" w:rsidRPr="00F071F8" w:rsidRDefault="00D61FF6" w:rsidP="00D61FF6">
            <w:pPr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Установите соответствие между действиями журналиста и инструментами для его работы.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5"/>
              <w:gridCol w:w="3145"/>
            </w:tblGrid>
            <w:tr w:rsidR="00D61FF6" w:rsidRPr="00F071F8" w:rsidTr="00113629">
              <w:tc>
                <w:tcPr>
                  <w:tcW w:w="3145" w:type="dxa"/>
                </w:tcPr>
                <w:p w:rsidR="00D61FF6" w:rsidRPr="00F071F8" w:rsidRDefault="00D61FF6" w:rsidP="00D61FF6">
                  <w:pPr>
                    <w:numPr>
                      <w:ilvl w:val="0"/>
                      <w:numId w:val="22"/>
                    </w:numPr>
                    <w:tabs>
                      <w:tab w:val="left" w:pos="426"/>
                    </w:tabs>
                    <w:ind w:left="0" w:firstLine="0"/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>Добыча информации</w:t>
                  </w:r>
                </w:p>
              </w:tc>
              <w:tc>
                <w:tcPr>
                  <w:tcW w:w="3145" w:type="dxa"/>
                </w:tcPr>
                <w:p w:rsidR="00D61FF6" w:rsidRPr="00F071F8" w:rsidRDefault="00D61FF6" w:rsidP="00113629">
                  <w:pPr>
                    <w:tabs>
                      <w:tab w:val="left" w:pos="426"/>
                    </w:tabs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 xml:space="preserve">а) публикует </w:t>
                  </w:r>
                  <w:proofErr w:type="spellStart"/>
                  <w:r w:rsidRPr="00F071F8">
                    <w:rPr>
                      <w:sz w:val="24"/>
                      <w:szCs w:val="24"/>
                    </w:rPr>
                    <w:t>аудиоподкаты</w:t>
                  </w:r>
                  <w:proofErr w:type="spellEnd"/>
                </w:p>
              </w:tc>
            </w:tr>
            <w:tr w:rsidR="00D61FF6" w:rsidRPr="00F071F8" w:rsidTr="00113629">
              <w:tc>
                <w:tcPr>
                  <w:tcW w:w="3145" w:type="dxa"/>
                </w:tcPr>
                <w:p w:rsidR="00D61FF6" w:rsidRPr="00F071F8" w:rsidRDefault="00D61FF6" w:rsidP="00D61FF6">
                  <w:pPr>
                    <w:numPr>
                      <w:ilvl w:val="0"/>
                      <w:numId w:val="22"/>
                    </w:numPr>
                    <w:tabs>
                      <w:tab w:val="left" w:pos="426"/>
                    </w:tabs>
                    <w:ind w:left="0" w:firstLine="0"/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>Производство, упаковка информации</w:t>
                  </w:r>
                </w:p>
              </w:tc>
              <w:tc>
                <w:tcPr>
                  <w:tcW w:w="3145" w:type="dxa"/>
                </w:tcPr>
                <w:p w:rsidR="00D61FF6" w:rsidRPr="00F071F8" w:rsidRDefault="00D61FF6" w:rsidP="00113629">
                  <w:pPr>
                    <w:tabs>
                      <w:tab w:val="left" w:pos="426"/>
                    </w:tabs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>б) пишет текст</w:t>
                  </w:r>
                </w:p>
              </w:tc>
            </w:tr>
            <w:tr w:rsidR="00D61FF6" w:rsidRPr="00F071F8" w:rsidTr="00113629">
              <w:tc>
                <w:tcPr>
                  <w:tcW w:w="3145" w:type="dxa"/>
                </w:tcPr>
                <w:p w:rsidR="00D61FF6" w:rsidRPr="00F071F8" w:rsidRDefault="00D61FF6" w:rsidP="00D61FF6">
                  <w:pPr>
                    <w:numPr>
                      <w:ilvl w:val="0"/>
                      <w:numId w:val="22"/>
                    </w:numPr>
                    <w:tabs>
                      <w:tab w:val="left" w:pos="426"/>
                    </w:tabs>
                    <w:ind w:left="0" w:firstLine="0"/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>Публикация</w:t>
                  </w:r>
                </w:p>
              </w:tc>
              <w:tc>
                <w:tcPr>
                  <w:tcW w:w="3145" w:type="dxa"/>
                </w:tcPr>
                <w:p w:rsidR="00D61FF6" w:rsidRPr="00F071F8" w:rsidRDefault="00D61FF6" w:rsidP="00113629">
                  <w:pPr>
                    <w:tabs>
                      <w:tab w:val="left" w:pos="426"/>
                    </w:tabs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>в) берет интервью</w:t>
                  </w:r>
                </w:p>
              </w:tc>
            </w:tr>
            <w:tr w:rsidR="00D61FF6" w:rsidRPr="00F071F8" w:rsidTr="00113629">
              <w:tc>
                <w:tcPr>
                  <w:tcW w:w="3145" w:type="dxa"/>
                </w:tcPr>
                <w:p w:rsidR="00D61FF6" w:rsidRPr="00F071F8" w:rsidRDefault="00D61FF6" w:rsidP="00D61FF6">
                  <w:pPr>
                    <w:numPr>
                      <w:ilvl w:val="0"/>
                      <w:numId w:val="22"/>
                    </w:numPr>
                    <w:tabs>
                      <w:tab w:val="left" w:pos="426"/>
                    </w:tabs>
                    <w:ind w:left="0" w:firstLine="0"/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>Вовлечение аудитории</w:t>
                  </w:r>
                </w:p>
              </w:tc>
              <w:tc>
                <w:tcPr>
                  <w:tcW w:w="3145" w:type="dxa"/>
                </w:tcPr>
                <w:p w:rsidR="00D61FF6" w:rsidRPr="00F071F8" w:rsidRDefault="00D61FF6" w:rsidP="00113629">
                  <w:pPr>
                    <w:tabs>
                      <w:tab w:val="left" w:pos="426"/>
                    </w:tabs>
                    <w:jc w:val="both"/>
                    <w:rPr>
                      <w:sz w:val="24"/>
                      <w:szCs w:val="24"/>
                    </w:rPr>
                  </w:pPr>
                  <w:r w:rsidRPr="00F071F8">
                    <w:rPr>
                      <w:sz w:val="24"/>
                      <w:szCs w:val="24"/>
                    </w:rPr>
                    <w:t xml:space="preserve">г) участвует в обсуждении </w:t>
                  </w:r>
                  <w:r w:rsidRPr="00F071F8">
                    <w:rPr>
                      <w:sz w:val="24"/>
                      <w:szCs w:val="24"/>
                    </w:rPr>
                    <w:lastRenderedPageBreak/>
                    <w:t xml:space="preserve">по теме на сайте или в </w:t>
                  </w:r>
                  <w:proofErr w:type="spellStart"/>
                  <w:r w:rsidRPr="00F071F8">
                    <w:rPr>
                      <w:sz w:val="24"/>
                      <w:szCs w:val="24"/>
                    </w:rPr>
                    <w:t>соцмедиа</w:t>
                  </w:r>
                  <w:proofErr w:type="spellEnd"/>
                </w:p>
              </w:tc>
            </w:tr>
          </w:tbl>
          <w:p w:rsidR="00D61FF6" w:rsidRPr="00F071F8" w:rsidRDefault="00D61FF6" w:rsidP="00113629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:rsidR="005C1791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lastRenderedPageBreak/>
              <w:t>1</w:t>
            </w:r>
            <w:r w:rsidR="005C1791">
              <w:rPr>
                <w:sz w:val="24"/>
                <w:szCs w:val="24"/>
              </w:rPr>
              <w:t>.</w:t>
            </w:r>
            <w:r w:rsidR="005C1791" w:rsidRPr="00F071F8">
              <w:rPr>
                <w:sz w:val="24"/>
                <w:szCs w:val="24"/>
              </w:rPr>
              <w:t xml:space="preserve"> Добыча информации</w:t>
            </w:r>
            <w:r w:rsidR="005C1791">
              <w:rPr>
                <w:sz w:val="24"/>
                <w:szCs w:val="24"/>
              </w:rPr>
              <w:t xml:space="preserve"> – 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в)</w:t>
            </w:r>
            <w:r w:rsidR="005C1791" w:rsidRPr="00F071F8">
              <w:rPr>
                <w:sz w:val="24"/>
                <w:szCs w:val="24"/>
              </w:rPr>
              <w:t xml:space="preserve"> берет интервью</w:t>
            </w:r>
          </w:p>
          <w:p w:rsidR="005C1791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2</w:t>
            </w:r>
            <w:r w:rsidR="005C1791">
              <w:rPr>
                <w:sz w:val="24"/>
                <w:szCs w:val="24"/>
              </w:rPr>
              <w:t>.</w:t>
            </w:r>
            <w:r w:rsidRPr="00F071F8">
              <w:rPr>
                <w:sz w:val="24"/>
                <w:szCs w:val="24"/>
              </w:rPr>
              <w:t xml:space="preserve"> </w:t>
            </w:r>
            <w:r w:rsidR="005C1791" w:rsidRPr="00F071F8">
              <w:rPr>
                <w:sz w:val="24"/>
                <w:szCs w:val="24"/>
              </w:rPr>
              <w:t>Производство, упаковка информации</w:t>
            </w:r>
            <w:r w:rsidR="005C1791">
              <w:rPr>
                <w:sz w:val="24"/>
                <w:szCs w:val="24"/>
              </w:rPr>
              <w:t xml:space="preserve"> – 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б)</w:t>
            </w:r>
            <w:r w:rsidR="005C1791" w:rsidRPr="00F071F8">
              <w:rPr>
                <w:sz w:val="24"/>
                <w:szCs w:val="24"/>
              </w:rPr>
              <w:t xml:space="preserve"> пишет текст</w:t>
            </w:r>
          </w:p>
          <w:p w:rsidR="00D61FF6" w:rsidRPr="00F071F8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3</w:t>
            </w:r>
            <w:r w:rsidR="005C1791">
              <w:rPr>
                <w:sz w:val="24"/>
                <w:szCs w:val="24"/>
              </w:rPr>
              <w:t>.</w:t>
            </w:r>
            <w:r w:rsidRPr="00F071F8">
              <w:rPr>
                <w:sz w:val="24"/>
                <w:szCs w:val="24"/>
              </w:rPr>
              <w:t xml:space="preserve"> </w:t>
            </w:r>
            <w:r w:rsidR="005C1791" w:rsidRPr="00F071F8">
              <w:rPr>
                <w:sz w:val="24"/>
                <w:szCs w:val="24"/>
              </w:rPr>
              <w:t>Публикация</w:t>
            </w:r>
            <w:r w:rsidR="005C1791">
              <w:rPr>
                <w:sz w:val="24"/>
                <w:szCs w:val="24"/>
              </w:rPr>
              <w:t xml:space="preserve"> – </w:t>
            </w:r>
            <w:r w:rsidRPr="00F071F8">
              <w:rPr>
                <w:sz w:val="24"/>
                <w:szCs w:val="24"/>
              </w:rPr>
              <w:t>а)</w:t>
            </w:r>
            <w:r w:rsidR="005C1791" w:rsidRPr="00F071F8">
              <w:rPr>
                <w:sz w:val="24"/>
                <w:szCs w:val="24"/>
              </w:rPr>
              <w:t xml:space="preserve"> публикует </w:t>
            </w:r>
            <w:proofErr w:type="spellStart"/>
            <w:r w:rsidR="005C1791" w:rsidRPr="00F071F8">
              <w:rPr>
                <w:sz w:val="24"/>
                <w:szCs w:val="24"/>
              </w:rPr>
              <w:t>аудиоподкаты</w:t>
            </w:r>
            <w:proofErr w:type="spellEnd"/>
          </w:p>
          <w:p w:rsidR="00D61FF6" w:rsidRPr="00F071F8" w:rsidRDefault="00D61FF6" w:rsidP="00113629">
            <w:pPr>
              <w:tabs>
                <w:tab w:val="left" w:pos="426"/>
              </w:tabs>
              <w:ind w:left="34"/>
              <w:jc w:val="both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lastRenderedPageBreak/>
              <w:t>4</w:t>
            </w:r>
            <w:r w:rsidR="005C1791">
              <w:rPr>
                <w:sz w:val="24"/>
                <w:szCs w:val="24"/>
              </w:rPr>
              <w:t>.</w:t>
            </w:r>
            <w:r w:rsidR="005C1791" w:rsidRPr="00F071F8">
              <w:rPr>
                <w:sz w:val="24"/>
                <w:szCs w:val="24"/>
              </w:rPr>
              <w:t xml:space="preserve"> Вовлечение аудитории</w:t>
            </w:r>
            <w:r w:rsidR="005C1791">
              <w:rPr>
                <w:sz w:val="24"/>
                <w:szCs w:val="24"/>
              </w:rPr>
              <w:t xml:space="preserve"> – </w:t>
            </w:r>
            <w:r w:rsidRPr="00F071F8">
              <w:rPr>
                <w:sz w:val="24"/>
                <w:szCs w:val="24"/>
              </w:rPr>
              <w:t xml:space="preserve"> г)</w:t>
            </w:r>
            <w:r w:rsidR="005C1791" w:rsidRPr="00F071F8">
              <w:rPr>
                <w:sz w:val="24"/>
                <w:szCs w:val="24"/>
              </w:rPr>
              <w:t xml:space="preserve"> участвует в обсуждении по теме на сайте или в </w:t>
            </w:r>
            <w:proofErr w:type="spellStart"/>
            <w:r w:rsidR="005C1791" w:rsidRPr="00F071F8">
              <w:rPr>
                <w:sz w:val="24"/>
                <w:szCs w:val="24"/>
              </w:rPr>
              <w:t>соцмедиа</w:t>
            </w:r>
            <w:proofErr w:type="spellEnd"/>
          </w:p>
        </w:tc>
      </w:tr>
    </w:tbl>
    <w:p w:rsidR="00D61FF6" w:rsidRPr="00D61FF6" w:rsidRDefault="00D61FF6" w:rsidP="00D61FF6">
      <w:pPr>
        <w:widowControl/>
        <w:adjustRightInd w:val="0"/>
        <w:ind w:firstLine="708"/>
        <w:jc w:val="both"/>
        <w:rPr>
          <w:rFonts w:eastAsia="Calibri"/>
          <w:color w:val="000000"/>
          <w:spacing w:val="12"/>
          <w:sz w:val="24"/>
          <w:szCs w:val="24"/>
        </w:rPr>
      </w:pPr>
      <w:r w:rsidRPr="00D61FF6">
        <w:rPr>
          <w:rFonts w:eastAsia="Calibri"/>
          <w:b/>
          <w:i/>
          <w:color w:val="000000"/>
          <w:sz w:val="24"/>
          <w:szCs w:val="24"/>
        </w:rPr>
        <w:lastRenderedPageBreak/>
        <w:t>Шкала</w:t>
      </w:r>
      <w:r w:rsidRPr="00D61FF6">
        <w:rPr>
          <w:rFonts w:eastAsia="Calibri"/>
          <w:b/>
          <w:i/>
          <w:color w:val="000000"/>
          <w:spacing w:val="11"/>
          <w:sz w:val="24"/>
          <w:szCs w:val="24"/>
        </w:rPr>
        <w:t xml:space="preserve"> </w:t>
      </w:r>
      <w:r w:rsidRPr="00D61FF6">
        <w:rPr>
          <w:rFonts w:eastAsia="Calibri"/>
          <w:b/>
          <w:i/>
          <w:color w:val="000000"/>
          <w:sz w:val="24"/>
          <w:szCs w:val="24"/>
        </w:rPr>
        <w:t>оценивания</w:t>
      </w:r>
      <w:r w:rsidRPr="00D61FF6">
        <w:rPr>
          <w:rFonts w:eastAsia="Calibri"/>
          <w:color w:val="000000"/>
          <w:sz w:val="24"/>
          <w:szCs w:val="24"/>
        </w:rPr>
        <w:t>:</w:t>
      </w:r>
      <w:r w:rsidRPr="00D61FF6">
        <w:rPr>
          <w:rFonts w:eastAsia="Calibri"/>
          <w:color w:val="000000"/>
          <w:spacing w:val="12"/>
          <w:sz w:val="24"/>
          <w:szCs w:val="24"/>
        </w:rPr>
        <w:t xml:space="preserve"> </w:t>
      </w:r>
    </w:p>
    <w:p w:rsidR="00D61FF6" w:rsidRPr="00D61FF6" w:rsidRDefault="00D61FF6" w:rsidP="00D61FF6">
      <w:pPr>
        <w:widowControl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61FF6">
        <w:rPr>
          <w:rFonts w:eastAsia="Calibri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D61FF6" w:rsidRPr="00D61FF6" w:rsidRDefault="00D61FF6" w:rsidP="00D61FF6">
      <w:pPr>
        <w:widowControl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61FF6">
        <w:rPr>
          <w:rFonts w:eastAsia="Calibri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D61FF6" w:rsidRPr="00D61FF6" w:rsidRDefault="00D61FF6" w:rsidP="00D61FF6">
      <w:pPr>
        <w:numPr>
          <w:ilvl w:val="0"/>
          <w:numId w:val="19"/>
        </w:numPr>
        <w:autoSpaceDE/>
        <w:autoSpaceDN/>
        <w:ind w:left="567" w:hanging="425"/>
        <w:jc w:val="both"/>
        <w:rPr>
          <w:sz w:val="24"/>
          <w:szCs w:val="24"/>
          <w:lang w:eastAsia="ru-RU"/>
        </w:rPr>
      </w:pPr>
      <w:r w:rsidRPr="00D61FF6">
        <w:rPr>
          <w:sz w:val="24"/>
          <w:szCs w:val="24"/>
          <w:lang w:eastAsia="ru-RU"/>
        </w:rPr>
        <w:t>100-90</w:t>
      </w:r>
      <w:proofErr w:type="gramStart"/>
      <w:r w:rsidRPr="00D61FF6">
        <w:rPr>
          <w:sz w:val="24"/>
          <w:szCs w:val="24"/>
          <w:lang w:eastAsia="ru-RU"/>
        </w:rPr>
        <w:t>%</w:t>
      </w:r>
      <w:r w:rsidRPr="00D61FF6">
        <w:rPr>
          <w:spacing w:val="-10"/>
          <w:sz w:val="24"/>
          <w:szCs w:val="24"/>
          <w:lang w:eastAsia="ru-RU"/>
        </w:rPr>
        <w:t xml:space="preserve">  (</w:t>
      </w:r>
      <w:proofErr w:type="gramEnd"/>
      <w:r w:rsidRPr="00D61FF6">
        <w:rPr>
          <w:spacing w:val="-10"/>
          <w:sz w:val="24"/>
          <w:szCs w:val="24"/>
          <w:lang w:eastAsia="ru-RU"/>
        </w:rPr>
        <w:t xml:space="preserve">10-8 правильных ответов) </w:t>
      </w:r>
      <w:r w:rsidRPr="00D61FF6">
        <w:rPr>
          <w:sz w:val="24"/>
          <w:szCs w:val="24"/>
          <w:lang w:eastAsia="ru-RU"/>
        </w:rPr>
        <w:t>- «отлично»;</w:t>
      </w:r>
    </w:p>
    <w:p w:rsidR="00D61FF6" w:rsidRPr="00D61FF6" w:rsidRDefault="00D61FF6" w:rsidP="00D61FF6">
      <w:pPr>
        <w:numPr>
          <w:ilvl w:val="0"/>
          <w:numId w:val="18"/>
        </w:numPr>
        <w:tabs>
          <w:tab w:val="left" w:pos="549"/>
          <w:tab w:val="left" w:pos="550"/>
        </w:tabs>
        <w:autoSpaceDE/>
        <w:autoSpaceDN/>
        <w:spacing w:line="293" w:lineRule="exact"/>
        <w:jc w:val="both"/>
        <w:rPr>
          <w:sz w:val="24"/>
          <w:szCs w:val="24"/>
          <w:lang w:eastAsia="ru-RU"/>
        </w:rPr>
      </w:pPr>
      <w:r w:rsidRPr="00D61FF6">
        <w:rPr>
          <w:sz w:val="24"/>
          <w:szCs w:val="24"/>
          <w:lang w:eastAsia="ru-RU"/>
        </w:rPr>
        <w:t>89-75%</w:t>
      </w:r>
      <w:r w:rsidRPr="00D61FF6">
        <w:rPr>
          <w:spacing w:val="-9"/>
          <w:sz w:val="24"/>
          <w:szCs w:val="24"/>
          <w:lang w:eastAsia="ru-RU"/>
        </w:rPr>
        <w:t xml:space="preserve"> (</w:t>
      </w:r>
      <w:r w:rsidRPr="00D61FF6">
        <w:rPr>
          <w:spacing w:val="-10"/>
          <w:sz w:val="24"/>
          <w:szCs w:val="24"/>
          <w:lang w:eastAsia="ru-RU"/>
        </w:rPr>
        <w:t xml:space="preserve">7-5 правильных ответов) </w:t>
      </w:r>
      <w:r w:rsidRPr="00D61FF6">
        <w:rPr>
          <w:sz w:val="24"/>
          <w:szCs w:val="24"/>
          <w:lang w:eastAsia="ru-RU"/>
        </w:rPr>
        <w:t>- «хорошо»;</w:t>
      </w:r>
    </w:p>
    <w:p w:rsidR="00D61FF6" w:rsidRPr="00D61FF6" w:rsidRDefault="00D61FF6" w:rsidP="00D61FF6">
      <w:pPr>
        <w:numPr>
          <w:ilvl w:val="0"/>
          <w:numId w:val="18"/>
        </w:numPr>
        <w:tabs>
          <w:tab w:val="left" w:pos="549"/>
          <w:tab w:val="left" w:pos="550"/>
        </w:tabs>
        <w:autoSpaceDE/>
        <w:autoSpaceDN/>
        <w:spacing w:line="293" w:lineRule="exact"/>
        <w:jc w:val="both"/>
        <w:rPr>
          <w:sz w:val="24"/>
          <w:szCs w:val="24"/>
          <w:lang w:eastAsia="ru-RU"/>
        </w:rPr>
      </w:pPr>
      <w:r w:rsidRPr="00D61FF6">
        <w:rPr>
          <w:sz w:val="24"/>
          <w:szCs w:val="24"/>
          <w:lang w:eastAsia="ru-RU"/>
        </w:rPr>
        <w:t>74-60%</w:t>
      </w:r>
      <w:r w:rsidRPr="00D61FF6">
        <w:rPr>
          <w:spacing w:val="-10"/>
          <w:sz w:val="24"/>
          <w:szCs w:val="24"/>
          <w:lang w:eastAsia="ru-RU"/>
        </w:rPr>
        <w:t xml:space="preserve"> (4-3 правильных ответов) </w:t>
      </w:r>
      <w:r w:rsidRPr="00D61FF6">
        <w:rPr>
          <w:sz w:val="24"/>
          <w:szCs w:val="24"/>
          <w:lang w:eastAsia="ru-RU"/>
        </w:rPr>
        <w:t>- «удовлетворительно»;</w:t>
      </w:r>
    </w:p>
    <w:p w:rsidR="00D61FF6" w:rsidRPr="00D61FF6" w:rsidRDefault="00D61FF6" w:rsidP="00D61FF6">
      <w:pPr>
        <w:numPr>
          <w:ilvl w:val="0"/>
          <w:numId w:val="18"/>
        </w:numPr>
        <w:tabs>
          <w:tab w:val="left" w:pos="549"/>
          <w:tab w:val="left" w:pos="550"/>
        </w:tabs>
        <w:autoSpaceDE/>
        <w:autoSpaceDN/>
        <w:spacing w:line="294" w:lineRule="exact"/>
        <w:jc w:val="both"/>
        <w:rPr>
          <w:sz w:val="24"/>
          <w:szCs w:val="24"/>
          <w:lang w:eastAsia="ru-RU"/>
        </w:rPr>
      </w:pPr>
      <w:r w:rsidRPr="00D61FF6">
        <w:rPr>
          <w:sz w:val="24"/>
          <w:szCs w:val="24"/>
          <w:lang w:eastAsia="ru-RU"/>
        </w:rPr>
        <w:t>ниже</w:t>
      </w:r>
      <w:r w:rsidRPr="00D61FF6">
        <w:rPr>
          <w:spacing w:val="-12"/>
          <w:sz w:val="24"/>
          <w:szCs w:val="24"/>
          <w:lang w:eastAsia="ru-RU"/>
        </w:rPr>
        <w:t xml:space="preserve"> </w:t>
      </w:r>
      <w:r w:rsidRPr="00D61FF6">
        <w:rPr>
          <w:sz w:val="24"/>
          <w:szCs w:val="24"/>
          <w:lang w:eastAsia="ru-RU"/>
        </w:rPr>
        <w:t>60%</w:t>
      </w:r>
      <w:r w:rsidRPr="00D61FF6">
        <w:rPr>
          <w:spacing w:val="-11"/>
          <w:sz w:val="24"/>
          <w:szCs w:val="24"/>
          <w:lang w:eastAsia="ru-RU"/>
        </w:rPr>
        <w:t xml:space="preserve"> (</w:t>
      </w:r>
      <w:r w:rsidRPr="00D61FF6">
        <w:rPr>
          <w:spacing w:val="-10"/>
          <w:sz w:val="24"/>
          <w:szCs w:val="24"/>
          <w:lang w:eastAsia="ru-RU"/>
        </w:rPr>
        <w:t xml:space="preserve">2 и менее правильных ответов) </w:t>
      </w:r>
      <w:r w:rsidRPr="00D61FF6">
        <w:rPr>
          <w:sz w:val="24"/>
          <w:szCs w:val="24"/>
          <w:lang w:eastAsia="ru-RU"/>
        </w:rPr>
        <w:t>- «неудовлетворительно».</w:t>
      </w:r>
    </w:p>
    <w:p w:rsidR="00F071F8" w:rsidRPr="00F071F8" w:rsidRDefault="00F071F8" w:rsidP="00F071F8">
      <w:pPr>
        <w:spacing w:before="8"/>
        <w:rPr>
          <w:szCs w:val="24"/>
        </w:rPr>
      </w:pPr>
    </w:p>
    <w:p w:rsidR="00F071F8" w:rsidRPr="00F071F8" w:rsidRDefault="00F071F8" w:rsidP="00F071F8">
      <w:pPr>
        <w:ind w:firstLine="426"/>
        <w:rPr>
          <w:b/>
          <w:snapToGrid w:val="0"/>
          <w:sz w:val="24"/>
        </w:rPr>
      </w:pPr>
      <w:r w:rsidRPr="00F071F8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F071F8" w:rsidRPr="00CA1830" w:rsidRDefault="00F071F8" w:rsidP="00F071F8">
      <w:pPr>
        <w:ind w:firstLine="708"/>
        <w:contextualSpacing/>
        <w:rPr>
          <w:sz w:val="24"/>
          <w:szCs w:val="24"/>
        </w:rPr>
      </w:pPr>
      <w:r w:rsidRPr="00F071F8">
        <w:rPr>
          <w:b/>
          <w:bCs/>
          <w:i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CA1830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F071F8" w:rsidRPr="00CA1830" w:rsidRDefault="00F071F8" w:rsidP="00F071F8">
      <w:pPr>
        <w:jc w:val="center"/>
        <w:rPr>
          <w:b/>
          <w:sz w:val="24"/>
          <w:szCs w:val="24"/>
        </w:rPr>
      </w:pPr>
      <w:r w:rsidRPr="00CA1830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F071F8" w:rsidRPr="00CA1830" w:rsidTr="00B0238B">
        <w:tc>
          <w:tcPr>
            <w:tcW w:w="5052" w:type="dxa"/>
            <w:shd w:val="clear" w:color="auto" w:fill="auto"/>
          </w:tcPr>
          <w:p w:rsidR="00F071F8" w:rsidRPr="00CA1830" w:rsidRDefault="00F071F8" w:rsidP="00F071F8">
            <w:pPr>
              <w:jc w:val="center"/>
              <w:rPr>
                <w:i/>
                <w:sz w:val="24"/>
                <w:szCs w:val="24"/>
              </w:rPr>
            </w:pPr>
            <w:r w:rsidRPr="00CA1830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F071F8" w:rsidRPr="00CA1830" w:rsidRDefault="00F071F8" w:rsidP="00F071F8">
            <w:pPr>
              <w:jc w:val="center"/>
              <w:rPr>
                <w:i/>
                <w:sz w:val="24"/>
                <w:szCs w:val="24"/>
              </w:rPr>
            </w:pPr>
            <w:r w:rsidRPr="00CA1830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F071F8" w:rsidRPr="00CA1830" w:rsidTr="00B0238B">
        <w:tc>
          <w:tcPr>
            <w:tcW w:w="5052" w:type="dxa"/>
            <w:shd w:val="clear" w:color="auto" w:fill="auto"/>
          </w:tcPr>
          <w:p w:rsidR="00F071F8" w:rsidRPr="00CA1830" w:rsidRDefault="00F071F8" w:rsidP="00F071F8">
            <w:pPr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F071F8" w:rsidRPr="00CA1830" w:rsidRDefault="00F071F8" w:rsidP="00F071F8">
            <w:pPr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>Максимум 8 × 5 = 40 баллов</w:t>
            </w:r>
          </w:p>
        </w:tc>
      </w:tr>
      <w:tr w:rsidR="00F071F8" w:rsidRPr="00CA1830" w:rsidTr="00B0238B">
        <w:tc>
          <w:tcPr>
            <w:tcW w:w="5052" w:type="dxa"/>
            <w:shd w:val="clear" w:color="auto" w:fill="auto"/>
          </w:tcPr>
          <w:p w:rsidR="00F071F8" w:rsidRPr="00CA1830" w:rsidRDefault="00F071F8" w:rsidP="00F071F8">
            <w:pPr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:rsidR="00F071F8" w:rsidRPr="00CA1830" w:rsidRDefault="00F071F8" w:rsidP="00F071F8">
            <w:pPr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>Максимум 5 × 8 = 40 баллов</w:t>
            </w:r>
          </w:p>
        </w:tc>
      </w:tr>
      <w:tr w:rsidR="00F071F8" w:rsidRPr="00CA1830" w:rsidTr="00B0238B">
        <w:tc>
          <w:tcPr>
            <w:tcW w:w="5052" w:type="dxa"/>
            <w:shd w:val="clear" w:color="auto" w:fill="auto"/>
          </w:tcPr>
          <w:p w:rsidR="00F071F8" w:rsidRPr="00CA1830" w:rsidRDefault="00F071F8" w:rsidP="00F071F8">
            <w:pPr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>Подготовка и защита творческого проекта</w:t>
            </w:r>
          </w:p>
        </w:tc>
        <w:tc>
          <w:tcPr>
            <w:tcW w:w="4519" w:type="dxa"/>
            <w:shd w:val="clear" w:color="auto" w:fill="auto"/>
          </w:tcPr>
          <w:p w:rsidR="00F071F8" w:rsidRPr="00CA1830" w:rsidRDefault="00F071F8" w:rsidP="00F071F8">
            <w:pPr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>Максимум 5 × 2 = 10 баллов</w:t>
            </w:r>
          </w:p>
        </w:tc>
      </w:tr>
      <w:tr w:rsidR="00F071F8" w:rsidRPr="00CA1830" w:rsidTr="00B0238B">
        <w:tc>
          <w:tcPr>
            <w:tcW w:w="5052" w:type="dxa"/>
            <w:shd w:val="clear" w:color="auto" w:fill="auto"/>
          </w:tcPr>
          <w:p w:rsidR="00F071F8" w:rsidRPr="00CA1830" w:rsidRDefault="00F071F8" w:rsidP="00F071F8">
            <w:pPr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F071F8" w:rsidRPr="00CA1830" w:rsidRDefault="00F071F8" w:rsidP="00F071F8">
            <w:pPr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>Максимум 10 баллов</w:t>
            </w:r>
          </w:p>
        </w:tc>
      </w:tr>
      <w:tr w:rsidR="00F071F8" w:rsidRPr="00CA1830" w:rsidTr="00B0238B">
        <w:tc>
          <w:tcPr>
            <w:tcW w:w="5052" w:type="dxa"/>
            <w:shd w:val="clear" w:color="auto" w:fill="auto"/>
          </w:tcPr>
          <w:p w:rsidR="00F071F8" w:rsidRPr="00CA1830" w:rsidRDefault="00F071F8" w:rsidP="00F071F8">
            <w:pPr>
              <w:rPr>
                <w:i/>
                <w:sz w:val="24"/>
                <w:szCs w:val="24"/>
              </w:rPr>
            </w:pPr>
            <w:r w:rsidRPr="00CA1830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F071F8" w:rsidRPr="00CA1830" w:rsidRDefault="00F071F8" w:rsidP="00F071F8">
            <w:pPr>
              <w:rPr>
                <w:sz w:val="24"/>
                <w:szCs w:val="24"/>
              </w:rPr>
            </w:pPr>
            <w:r w:rsidRPr="00CA1830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F071F8" w:rsidRPr="00CA1830" w:rsidRDefault="00F071F8" w:rsidP="00F071F8">
      <w:pPr>
        <w:ind w:firstLine="709"/>
        <w:contextualSpacing/>
        <w:jc w:val="both"/>
        <w:rPr>
          <w:b/>
          <w:i/>
          <w:sz w:val="24"/>
          <w:szCs w:val="24"/>
          <w:lang w:val="x-none" w:eastAsia="x-none"/>
        </w:rPr>
      </w:pPr>
      <w:r w:rsidRPr="00CA1830">
        <w:rPr>
          <w:b/>
          <w:i/>
          <w:sz w:val="24"/>
          <w:szCs w:val="24"/>
          <w:lang w:val="x-none" w:eastAsia="x-none"/>
        </w:rPr>
        <w:t>Критерии оценивания</w:t>
      </w:r>
    </w:p>
    <w:p w:rsidR="00F071F8" w:rsidRPr="00F071F8" w:rsidRDefault="00F071F8" w:rsidP="00F071F8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F071F8">
        <w:rPr>
          <w:sz w:val="24"/>
          <w:szCs w:val="24"/>
        </w:rPr>
        <w:t xml:space="preserve">Знания, умения и навыки обучающихся при промежуточной аттестации </w:t>
      </w:r>
      <w:r w:rsidRPr="00F071F8">
        <w:rPr>
          <w:b/>
          <w:sz w:val="24"/>
          <w:szCs w:val="24"/>
        </w:rPr>
        <w:t>в форме экзамена</w:t>
      </w:r>
      <w:r w:rsidRPr="00F071F8">
        <w:rPr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F071F8" w:rsidRPr="00F071F8" w:rsidRDefault="00F071F8" w:rsidP="00F071F8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F071F8">
        <w:rPr>
          <w:b/>
          <w:sz w:val="24"/>
          <w:szCs w:val="24"/>
        </w:rPr>
        <w:t>«Отлично»</w:t>
      </w:r>
      <w:r w:rsidRPr="00F071F8">
        <w:rPr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F071F8" w:rsidRPr="00F071F8" w:rsidRDefault="00F071F8" w:rsidP="00F071F8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F071F8">
        <w:rPr>
          <w:b/>
          <w:sz w:val="24"/>
          <w:szCs w:val="24"/>
        </w:rPr>
        <w:t>«Хорошо»</w:t>
      </w:r>
      <w:r w:rsidRPr="00F071F8">
        <w:rPr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F071F8" w:rsidRPr="00F071F8" w:rsidRDefault="00F071F8" w:rsidP="00F071F8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F071F8">
        <w:rPr>
          <w:b/>
          <w:sz w:val="24"/>
          <w:szCs w:val="24"/>
        </w:rPr>
        <w:t>«Удовлетворительно»</w:t>
      </w:r>
      <w:r w:rsidRPr="00F071F8">
        <w:rPr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F071F8" w:rsidRPr="00F071F8" w:rsidRDefault="00F071F8" w:rsidP="00F071F8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F071F8">
        <w:rPr>
          <w:b/>
          <w:sz w:val="24"/>
          <w:szCs w:val="24"/>
        </w:rPr>
        <w:t>«Неудовлетворительно»</w:t>
      </w:r>
      <w:r w:rsidRPr="00F071F8">
        <w:rPr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A26711" w:rsidRDefault="00A26711" w:rsidP="00CA1830">
      <w:pPr>
        <w:jc w:val="center"/>
        <w:rPr>
          <w:b/>
          <w:sz w:val="24"/>
          <w:szCs w:val="24"/>
        </w:rPr>
      </w:pPr>
    </w:p>
    <w:p w:rsidR="00A26711" w:rsidRDefault="00A26711" w:rsidP="00CA1830">
      <w:pPr>
        <w:jc w:val="center"/>
        <w:rPr>
          <w:b/>
          <w:sz w:val="24"/>
          <w:szCs w:val="24"/>
        </w:rPr>
      </w:pPr>
    </w:p>
    <w:p w:rsidR="00A26711" w:rsidRDefault="00A26711" w:rsidP="00CA1830">
      <w:pPr>
        <w:jc w:val="center"/>
        <w:rPr>
          <w:b/>
          <w:sz w:val="24"/>
          <w:szCs w:val="24"/>
        </w:rPr>
      </w:pPr>
    </w:p>
    <w:p w:rsidR="00C7517D" w:rsidRDefault="00C7517D" w:rsidP="00CA1830">
      <w:pPr>
        <w:jc w:val="center"/>
        <w:rPr>
          <w:b/>
          <w:sz w:val="24"/>
          <w:szCs w:val="24"/>
        </w:rPr>
      </w:pPr>
      <w:bookmarkStart w:id="3" w:name="_GoBack"/>
      <w:bookmarkEnd w:id="3"/>
    </w:p>
    <w:p w:rsidR="00A26711" w:rsidRDefault="00A26711" w:rsidP="00CA1830">
      <w:pPr>
        <w:jc w:val="center"/>
        <w:rPr>
          <w:b/>
          <w:sz w:val="24"/>
          <w:szCs w:val="24"/>
        </w:rPr>
      </w:pPr>
    </w:p>
    <w:p w:rsidR="00A26711" w:rsidRDefault="00A26711" w:rsidP="00CA1830">
      <w:pPr>
        <w:jc w:val="center"/>
        <w:rPr>
          <w:b/>
          <w:sz w:val="24"/>
          <w:szCs w:val="24"/>
        </w:rPr>
      </w:pPr>
    </w:p>
    <w:p w:rsidR="00F071F8" w:rsidRPr="00F071F8" w:rsidRDefault="00F071F8" w:rsidP="00CA1830">
      <w:pPr>
        <w:jc w:val="center"/>
        <w:rPr>
          <w:b/>
          <w:sz w:val="24"/>
          <w:szCs w:val="24"/>
        </w:rPr>
      </w:pPr>
      <w:r w:rsidRPr="00F071F8">
        <w:rPr>
          <w:b/>
          <w:sz w:val="24"/>
          <w:szCs w:val="24"/>
        </w:rPr>
        <w:lastRenderedPageBreak/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474"/>
        <w:gridCol w:w="2303"/>
        <w:gridCol w:w="2251"/>
      </w:tblGrid>
      <w:tr w:rsidR="00F071F8" w:rsidRPr="00F071F8" w:rsidTr="00B0238B">
        <w:trPr>
          <w:jc w:val="center"/>
        </w:trPr>
        <w:tc>
          <w:tcPr>
            <w:tcW w:w="2578" w:type="dxa"/>
            <w:hideMark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F071F8">
              <w:rPr>
                <w:rFonts w:eastAsia="Calibri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F071F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F071F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F071F8"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F071F8"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F071F8" w:rsidRPr="00F071F8" w:rsidTr="00B0238B">
        <w:trPr>
          <w:trHeight w:val="248"/>
          <w:jc w:val="center"/>
        </w:trPr>
        <w:tc>
          <w:tcPr>
            <w:tcW w:w="2578" w:type="dxa"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F071F8">
              <w:rPr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F071F8">
              <w:rPr>
                <w:rFonts w:eastAsia="Calibri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F071F8" w:rsidRPr="00F071F8" w:rsidRDefault="00F071F8" w:rsidP="00F071F8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F071F8" w:rsidRPr="00F071F8" w:rsidRDefault="00F071F8" w:rsidP="00F071F8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100</w:t>
            </w:r>
          </w:p>
        </w:tc>
      </w:tr>
      <w:tr w:rsidR="00F071F8" w:rsidRPr="00F071F8" w:rsidTr="00B0238B">
        <w:trPr>
          <w:jc w:val="center"/>
        </w:trPr>
        <w:tc>
          <w:tcPr>
            <w:tcW w:w="2578" w:type="dxa"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F071F8">
              <w:rPr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F071F8" w:rsidRPr="00F071F8" w:rsidRDefault="00F071F8" w:rsidP="00F071F8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F071F8" w:rsidRPr="00F071F8" w:rsidRDefault="00F071F8" w:rsidP="00F071F8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89</w:t>
            </w:r>
          </w:p>
        </w:tc>
      </w:tr>
      <w:tr w:rsidR="00F071F8" w:rsidRPr="00F071F8" w:rsidTr="00B0238B">
        <w:trPr>
          <w:jc w:val="center"/>
        </w:trPr>
        <w:tc>
          <w:tcPr>
            <w:tcW w:w="2578" w:type="dxa"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071F8"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071F8">
              <w:rPr>
                <w:rFonts w:eastAsia="Calibri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F071F8" w:rsidRPr="00F071F8" w:rsidRDefault="00F071F8" w:rsidP="00F071F8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F071F8" w:rsidRPr="00F071F8" w:rsidRDefault="00F071F8" w:rsidP="00F071F8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74</w:t>
            </w:r>
          </w:p>
        </w:tc>
      </w:tr>
      <w:tr w:rsidR="00F071F8" w:rsidRPr="00F071F8" w:rsidTr="00B0238B">
        <w:trPr>
          <w:jc w:val="center"/>
        </w:trPr>
        <w:tc>
          <w:tcPr>
            <w:tcW w:w="2578" w:type="dxa"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071F8">
              <w:rPr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F071F8" w:rsidRPr="00F071F8" w:rsidRDefault="00F071F8" w:rsidP="00F071F8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071F8">
              <w:rPr>
                <w:rFonts w:eastAsia="Calibri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F071F8" w:rsidRPr="00F071F8" w:rsidRDefault="00F071F8" w:rsidP="00F071F8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F071F8" w:rsidRPr="00F071F8" w:rsidRDefault="00F071F8" w:rsidP="00F071F8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071F8">
              <w:rPr>
                <w:sz w:val="24"/>
                <w:szCs w:val="24"/>
              </w:rPr>
              <w:t>59</w:t>
            </w:r>
          </w:p>
        </w:tc>
      </w:tr>
    </w:tbl>
    <w:p w:rsidR="00F071F8" w:rsidRPr="00F071F8" w:rsidRDefault="00F071F8" w:rsidP="00CA1830">
      <w:pPr>
        <w:ind w:firstLine="709"/>
        <w:jc w:val="both"/>
        <w:rPr>
          <w:sz w:val="24"/>
          <w:szCs w:val="24"/>
          <w:lang w:val="x-none" w:eastAsia="x-none"/>
        </w:rPr>
      </w:pPr>
      <w:r w:rsidRPr="00F071F8">
        <w:rPr>
          <w:sz w:val="24"/>
          <w:szCs w:val="24"/>
          <w:lang w:eastAsia="x-none"/>
        </w:rPr>
        <w:t>Экзамен</w:t>
      </w:r>
      <w:r w:rsidRPr="00F071F8">
        <w:rPr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F071F8" w:rsidRPr="00F071F8" w:rsidRDefault="00F071F8" w:rsidP="00CA1830">
      <w:pPr>
        <w:ind w:firstLine="709"/>
        <w:jc w:val="both"/>
        <w:rPr>
          <w:sz w:val="24"/>
          <w:szCs w:val="24"/>
          <w:lang w:val="x-none" w:eastAsia="x-none"/>
        </w:rPr>
      </w:pPr>
      <w:r w:rsidRPr="00F071F8">
        <w:rPr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F071F8" w:rsidRPr="00F071F8" w:rsidRDefault="00F071F8" w:rsidP="00CA1830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F071F8">
        <w:rPr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F071F8">
        <w:rPr>
          <w:sz w:val="24"/>
          <w:szCs w:val="24"/>
          <w:lang w:eastAsia="x-none"/>
        </w:rPr>
        <w:t>ов</w:t>
      </w:r>
      <w:r w:rsidRPr="00F071F8">
        <w:rPr>
          <w:sz w:val="24"/>
          <w:szCs w:val="24"/>
          <w:lang w:val="x-none" w:eastAsia="x-none"/>
        </w:rPr>
        <w:t>;</w:t>
      </w:r>
    </w:p>
    <w:p w:rsidR="00F071F8" w:rsidRPr="00F071F8" w:rsidRDefault="00F071F8" w:rsidP="00CA1830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F071F8">
        <w:rPr>
          <w:sz w:val="24"/>
          <w:szCs w:val="24"/>
          <w:lang w:val="x-none" w:eastAsia="x-none"/>
        </w:rPr>
        <w:t>знание дополнительного материала – 20 балл</w:t>
      </w:r>
      <w:r w:rsidRPr="00F071F8">
        <w:rPr>
          <w:sz w:val="24"/>
          <w:szCs w:val="24"/>
          <w:lang w:eastAsia="x-none"/>
        </w:rPr>
        <w:t>ов</w:t>
      </w:r>
      <w:r w:rsidRPr="00F071F8">
        <w:rPr>
          <w:sz w:val="24"/>
          <w:szCs w:val="24"/>
          <w:lang w:val="x-none" w:eastAsia="x-none"/>
        </w:rPr>
        <w:t>;</w:t>
      </w:r>
    </w:p>
    <w:p w:rsidR="00F071F8" w:rsidRPr="00F071F8" w:rsidRDefault="00F071F8" w:rsidP="00CA1830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F071F8">
        <w:rPr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F071F8">
        <w:rPr>
          <w:sz w:val="24"/>
          <w:szCs w:val="24"/>
          <w:lang w:eastAsia="x-none"/>
        </w:rPr>
        <w:t>ов</w:t>
      </w:r>
      <w:r w:rsidRPr="00F071F8">
        <w:rPr>
          <w:sz w:val="24"/>
          <w:szCs w:val="24"/>
          <w:lang w:val="x-none" w:eastAsia="x-none"/>
        </w:rPr>
        <w:t>;</w:t>
      </w:r>
    </w:p>
    <w:p w:rsidR="00F071F8" w:rsidRPr="00F071F8" w:rsidRDefault="00F071F8" w:rsidP="00CA1830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F071F8">
        <w:rPr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F071F8">
        <w:rPr>
          <w:sz w:val="24"/>
          <w:szCs w:val="24"/>
          <w:lang w:eastAsia="x-none"/>
        </w:rPr>
        <w:t>ов</w:t>
      </w:r>
      <w:r w:rsidRPr="00F071F8">
        <w:rPr>
          <w:sz w:val="24"/>
          <w:szCs w:val="24"/>
          <w:lang w:val="x-none" w:eastAsia="x-none"/>
        </w:rPr>
        <w:t>;</w:t>
      </w:r>
    </w:p>
    <w:p w:rsidR="00F071F8" w:rsidRPr="00F071F8" w:rsidRDefault="00F071F8" w:rsidP="00CA1830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F071F8">
        <w:rPr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F071F8">
        <w:rPr>
          <w:sz w:val="24"/>
          <w:szCs w:val="24"/>
          <w:lang w:eastAsia="x-none"/>
        </w:rPr>
        <w:t>ов</w:t>
      </w:r>
      <w:r w:rsidRPr="00F071F8">
        <w:rPr>
          <w:sz w:val="24"/>
          <w:szCs w:val="24"/>
          <w:lang w:val="x-none" w:eastAsia="x-none"/>
        </w:rPr>
        <w:t>.</w:t>
      </w:r>
    </w:p>
    <w:p w:rsidR="00F071F8" w:rsidRPr="00F071F8" w:rsidRDefault="00F071F8" w:rsidP="00CA1830">
      <w:pPr>
        <w:widowControl/>
        <w:autoSpaceDE/>
        <w:autoSpaceDN/>
        <w:ind w:firstLine="709"/>
        <w:contextualSpacing/>
        <w:jc w:val="both"/>
        <w:rPr>
          <w:rFonts w:eastAsia="Calibri"/>
          <w:bCs/>
          <w:iCs/>
          <w:sz w:val="24"/>
          <w:szCs w:val="24"/>
          <w:lang w:val="x-none" w:eastAsia="x-none"/>
        </w:rPr>
      </w:pPr>
      <w:r w:rsidRPr="00F071F8">
        <w:rPr>
          <w:rFonts w:eastAsia="Calibri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F071F8">
        <w:rPr>
          <w:rFonts w:eastAsia="Calibri"/>
          <w:sz w:val="24"/>
          <w:szCs w:val="24"/>
          <w:lang w:eastAsia="x-none"/>
        </w:rPr>
        <w:t xml:space="preserve">90-100 баллов, он получает оценку </w:t>
      </w:r>
      <w:r w:rsidRPr="00F071F8">
        <w:rPr>
          <w:rFonts w:eastAsia="Calibri"/>
          <w:b/>
          <w:sz w:val="24"/>
          <w:szCs w:val="24"/>
          <w:lang w:eastAsia="x-none"/>
        </w:rPr>
        <w:t>«отлично»,</w:t>
      </w:r>
      <w:r w:rsidRPr="00F071F8">
        <w:rPr>
          <w:rFonts w:eastAsia="Calibri"/>
          <w:sz w:val="24"/>
          <w:szCs w:val="24"/>
          <w:lang w:eastAsia="x-none"/>
        </w:rPr>
        <w:t xml:space="preserve"> что соответствует</w:t>
      </w:r>
      <w:r w:rsidRPr="00F071F8">
        <w:rPr>
          <w:rFonts w:eastAsia="Calibri"/>
          <w:sz w:val="24"/>
          <w:szCs w:val="24"/>
          <w:lang w:val="x-none" w:eastAsia="x-none"/>
        </w:rPr>
        <w:t xml:space="preserve"> достижени</w:t>
      </w:r>
      <w:r w:rsidRPr="00F071F8">
        <w:rPr>
          <w:rFonts w:eastAsia="Calibri"/>
          <w:sz w:val="24"/>
          <w:szCs w:val="24"/>
          <w:lang w:eastAsia="x-none"/>
        </w:rPr>
        <w:t>ю</w:t>
      </w:r>
      <w:r w:rsidRPr="00F071F8">
        <w:rPr>
          <w:rFonts w:eastAsia="Calibri"/>
          <w:sz w:val="24"/>
          <w:szCs w:val="24"/>
          <w:lang w:val="x-none" w:eastAsia="x-none"/>
        </w:rPr>
        <w:t xml:space="preserve"> </w:t>
      </w:r>
      <w:r w:rsidRPr="00F071F8">
        <w:rPr>
          <w:rFonts w:eastAsia="Calibri"/>
          <w:b/>
          <w:sz w:val="24"/>
          <w:szCs w:val="24"/>
          <w:lang w:val="x-none" w:eastAsia="x-none"/>
        </w:rPr>
        <w:t>продвинутого</w:t>
      </w:r>
      <w:r w:rsidRPr="00F071F8">
        <w:rPr>
          <w:rFonts w:eastAsia="Calibri"/>
          <w:b/>
          <w:sz w:val="24"/>
          <w:szCs w:val="24"/>
          <w:lang w:eastAsia="x-none"/>
        </w:rPr>
        <w:t xml:space="preserve"> у</w:t>
      </w:r>
      <w:r w:rsidRPr="00F071F8">
        <w:rPr>
          <w:rFonts w:eastAsia="Calibri"/>
          <w:b/>
          <w:sz w:val="24"/>
          <w:szCs w:val="24"/>
          <w:lang w:val="x-none" w:eastAsia="x-none"/>
        </w:rPr>
        <w:t xml:space="preserve">ровня </w:t>
      </w:r>
      <w:r w:rsidRPr="00F071F8">
        <w:rPr>
          <w:rFonts w:eastAsia="Calibri"/>
          <w:sz w:val="24"/>
          <w:szCs w:val="24"/>
          <w:lang w:val="x-none" w:eastAsia="x-none"/>
        </w:rPr>
        <w:t>сформированности компетенций</w:t>
      </w:r>
      <w:r w:rsidRPr="00F071F8">
        <w:rPr>
          <w:rFonts w:eastAsia="Calibri"/>
          <w:sz w:val="24"/>
          <w:szCs w:val="24"/>
          <w:lang w:eastAsia="x-none"/>
        </w:rPr>
        <w:t xml:space="preserve">. Для достижения </w:t>
      </w:r>
      <w:r w:rsidRPr="00F071F8">
        <w:rPr>
          <w:rFonts w:eastAsia="Calibri"/>
          <w:b/>
          <w:sz w:val="24"/>
          <w:szCs w:val="24"/>
          <w:lang w:val="x-none" w:eastAsia="x-none"/>
        </w:rPr>
        <w:t>повышенного</w:t>
      </w:r>
      <w:r w:rsidRPr="00F071F8">
        <w:rPr>
          <w:rFonts w:eastAsia="Calibri"/>
          <w:b/>
          <w:sz w:val="24"/>
          <w:szCs w:val="24"/>
          <w:lang w:eastAsia="x-none"/>
        </w:rPr>
        <w:t xml:space="preserve"> уровня</w:t>
      </w:r>
      <w:r w:rsidRPr="00F071F8">
        <w:rPr>
          <w:rFonts w:eastAsia="Calibri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F071F8">
        <w:rPr>
          <w:rFonts w:eastAsia="Calibri"/>
          <w:b/>
          <w:sz w:val="24"/>
          <w:szCs w:val="24"/>
          <w:lang w:eastAsia="x-none"/>
        </w:rPr>
        <w:t>«хорошо»</w:t>
      </w:r>
      <w:r w:rsidRPr="00F071F8">
        <w:rPr>
          <w:rFonts w:eastAsia="Calibri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F071F8">
        <w:rPr>
          <w:rFonts w:eastAsia="Calibri"/>
          <w:b/>
          <w:sz w:val="24"/>
          <w:szCs w:val="24"/>
          <w:lang w:eastAsia="x-none"/>
        </w:rPr>
        <w:t>«удовлетворительно</w:t>
      </w:r>
      <w:r w:rsidRPr="00F071F8">
        <w:rPr>
          <w:rFonts w:eastAsia="Calibri"/>
          <w:sz w:val="24"/>
          <w:szCs w:val="24"/>
          <w:lang w:eastAsia="x-none"/>
        </w:rPr>
        <w:t xml:space="preserve">», что соответствует достижению </w:t>
      </w:r>
      <w:r w:rsidRPr="00F071F8">
        <w:rPr>
          <w:rFonts w:eastAsia="Calibri"/>
          <w:b/>
          <w:sz w:val="24"/>
          <w:szCs w:val="24"/>
          <w:lang w:val="x-none" w:eastAsia="x-none"/>
        </w:rPr>
        <w:t>порогового уровня</w:t>
      </w:r>
      <w:r w:rsidRPr="00F071F8">
        <w:rPr>
          <w:rFonts w:eastAsia="Calibri"/>
          <w:sz w:val="24"/>
          <w:szCs w:val="24"/>
          <w:lang w:val="x-none" w:eastAsia="x-none"/>
        </w:rPr>
        <w:t xml:space="preserve"> сформированности компетенций.</w:t>
      </w:r>
    </w:p>
    <w:p w:rsidR="00F071F8" w:rsidRPr="00F071F8" w:rsidRDefault="00F071F8" w:rsidP="00F071F8">
      <w:pPr>
        <w:ind w:firstLine="709"/>
        <w:jc w:val="both"/>
        <w:rPr>
          <w:b/>
          <w:i/>
          <w:sz w:val="24"/>
          <w:szCs w:val="24"/>
        </w:rPr>
      </w:pPr>
      <w:r w:rsidRPr="00F071F8">
        <w:rPr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F071F8">
        <w:rPr>
          <w:b/>
          <w:sz w:val="24"/>
          <w:szCs w:val="24"/>
        </w:rPr>
        <w:t>«неудовлетворительно»</w:t>
      </w:r>
      <w:r w:rsidRPr="00F071F8">
        <w:rPr>
          <w:sz w:val="24"/>
          <w:szCs w:val="24"/>
        </w:rPr>
        <w:t xml:space="preserve"> соответствует</w:t>
      </w:r>
      <w:r w:rsidRPr="00F071F8">
        <w:rPr>
          <w:b/>
          <w:sz w:val="24"/>
          <w:szCs w:val="24"/>
        </w:rPr>
        <w:t xml:space="preserve"> нулевому уровню</w:t>
      </w:r>
      <w:r w:rsidRPr="00F071F8">
        <w:rPr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441994" w:rsidRDefault="00441994" w:rsidP="00F071F8">
      <w:pPr>
        <w:pStyle w:val="1"/>
        <w:tabs>
          <w:tab w:val="left" w:pos="549"/>
        </w:tabs>
        <w:spacing w:line="240" w:lineRule="auto"/>
        <w:ind w:left="0"/>
      </w:pPr>
    </w:p>
    <w:sectPr w:rsidR="00441994">
      <w:pgSz w:w="11920" w:h="16850"/>
      <w:pgMar w:top="1060" w:right="4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6023B"/>
    <w:multiLevelType w:val="hybridMultilevel"/>
    <w:tmpl w:val="654C76C6"/>
    <w:lvl w:ilvl="0" w:tplc="F00CB964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F46A68">
      <w:numFmt w:val="bullet"/>
      <w:lvlText w:val="•"/>
      <w:lvlJc w:val="left"/>
      <w:pPr>
        <w:ind w:left="1741" w:hanging="360"/>
      </w:pPr>
      <w:rPr>
        <w:rFonts w:hint="default"/>
        <w:lang w:val="ru-RU" w:eastAsia="en-US" w:bidi="ar-SA"/>
      </w:rPr>
    </w:lvl>
    <w:lvl w:ilvl="2" w:tplc="B1EC186A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1CC064CA">
      <w:numFmt w:val="bullet"/>
      <w:lvlText w:val="•"/>
      <w:lvlJc w:val="left"/>
      <w:pPr>
        <w:ind w:left="3543" w:hanging="360"/>
      </w:pPr>
      <w:rPr>
        <w:rFonts w:hint="default"/>
        <w:lang w:val="ru-RU" w:eastAsia="en-US" w:bidi="ar-SA"/>
      </w:rPr>
    </w:lvl>
    <w:lvl w:ilvl="4" w:tplc="F15CFCB2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EF2AA1C8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03180EDA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7" w:tplc="33C2187C">
      <w:numFmt w:val="bullet"/>
      <w:lvlText w:val="•"/>
      <w:lvlJc w:val="left"/>
      <w:pPr>
        <w:ind w:left="7147" w:hanging="360"/>
      </w:pPr>
      <w:rPr>
        <w:rFonts w:hint="default"/>
        <w:lang w:val="ru-RU" w:eastAsia="en-US" w:bidi="ar-SA"/>
      </w:rPr>
    </w:lvl>
    <w:lvl w:ilvl="8" w:tplc="996405B2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80C13"/>
    <w:multiLevelType w:val="hybridMultilevel"/>
    <w:tmpl w:val="E6443D4A"/>
    <w:lvl w:ilvl="0" w:tplc="A942E2D6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F03250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BCC21E4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8632C2A2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3392B8C2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64F69624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9028B1E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1D2A16B4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65E18A8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D94E79"/>
    <w:multiLevelType w:val="hybridMultilevel"/>
    <w:tmpl w:val="882C6A38"/>
    <w:lvl w:ilvl="0" w:tplc="7F04288A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C8CD08">
      <w:numFmt w:val="bullet"/>
      <w:lvlText w:val="•"/>
      <w:lvlJc w:val="left"/>
      <w:pPr>
        <w:ind w:left="1741" w:hanging="360"/>
      </w:pPr>
      <w:rPr>
        <w:rFonts w:hint="default"/>
        <w:lang w:val="ru-RU" w:eastAsia="en-US" w:bidi="ar-SA"/>
      </w:rPr>
    </w:lvl>
    <w:lvl w:ilvl="2" w:tplc="38C8B63C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E6E2536">
      <w:numFmt w:val="bullet"/>
      <w:lvlText w:val="•"/>
      <w:lvlJc w:val="left"/>
      <w:pPr>
        <w:ind w:left="3543" w:hanging="360"/>
      </w:pPr>
      <w:rPr>
        <w:rFonts w:hint="default"/>
        <w:lang w:val="ru-RU" w:eastAsia="en-US" w:bidi="ar-SA"/>
      </w:rPr>
    </w:lvl>
    <w:lvl w:ilvl="4" w:tplc="02467440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2D348312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B03A4934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7" w:tplc="CF767E30">
      <w:numFmt w:val="bullet"/>
      <w:lvlText w:val="•"/>
      <w:lvlJc w:val="left"/>
      <w:pPr>
        <w:ind w:left="7147" w:hanging="360"/>
      </w:pPr>
      <w:rPr>
        <w:rFonts w:hint="default"/>
        <w:lang w:val="ru-RU" w:eastAsia="en-US" w:bidi="ar-SA"/>
      </w:rPr>
    </w:lvl>
    <w:lvl w:ilvl="8" w:tplc="61940240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C0F08E2"/>
    <w:multiLevelType w:val="multilevel"/>
    <w:tmpl w:val="E74CCCC0"/>
    <w:lvl w:ilvl="0">
      <w:start w:val="1"/>
      <w:numFmt w:val="decimal"/>
      <w:lvlText w:val="%1."/>
      <w:lvlJc w:val="left"/>
      <w:pPr>
        <w:ind w:left="532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4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1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2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3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4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6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7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8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3BCD64B6"/>
    <w:multiLevelType w:val="hybridMultilevel"/>
    <w:tmpl w:val="EE1AF99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05B320B"/>
    <w:multiLevelType w:val="hybridMultilevel"/>
    <w:tmpl w:val="EE1AF99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9045AFF"/>
    <w:multiLevelType w:val="hybridMultilevel"/>
    <w:tmpl w:val="4A6EE444"/>
    <w:lvl w:ilvl="0" w:tplc="A1A85B5A">
      <w:start w:val="1"/>
      <w:numFmt w:val="decimal"/>
      <w:lvlText w:val="%1."/>
      <w:lvlJc w:val="left"/>
      <w:pPr>
        <w:ind w:left="40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F0D0EA6C">
      <w:numFmt w:val="bullet"/>
      <w:lvlText w:val="•"/>
      <w:lvlJc w:val="left"/>
      <w:pPr>
        <w:ind w:left="1345" w:hanging="284"/>
      </w:pPr>
      <w:rPr>
        <w:rFonts w:hint="default"/>
        <w:lang w:val="ru-RU" w:eastAsia="en-US" w:bidi="ar-SA"/>
      </w:rPr>
    </w:lvl>
    <w:lvl w:ilvl="2" w:tplc="C37E4F52">
      <w:numFmt w:val="bullet"/>
      <w:lvlText w:val="•"/>
      <w:lvlJc w:val="left"/>
      <w:pPr>
        <w:ind w:left="2290" w:hanging="284"/>
      </w:pPr>
      <w:rPr>
        <w:rFonts w:hint="default"/>
        <w:lang w:val="ru-RU" w:eastAsia="en-US" w:bidi="ar-SA"/>
      </w:rPr>
    </w:lvl>
    <w:lvl w:ilvl="3" w:tplc="74507BE8">
      <w:numFmt w:val="bullet"/>
      <w:lvlText w:val="•"/>
      <w:lvlJc w:val="left"/>
      <w:pPr>
        <w:ind w:left="3235" w:hanging="284"/>
      </w:pPr>
      <w:rPr>
        <w:rFonts w:hint="default"/>
        <w:lang w:val="ru-RU" w:eastAsia="en-US" w:bidi="ar-SA"/>
      </w:rPr>
    </w:lvl>
    <w:lvl w:ilvl="4" w:tplc="DD467678">
      <w:numFmt w:val="bullet"/>
      <w:lvlText w:val="•"/>
      <w:lvlJc w:val="left"/>
      <w:pPr>
        <w:ind w:left="4180" w:hanging="284"/>
      </w:pPr>
      <w:rPr>
        <w:rFonts w:hint="default"/>
        <w:lang w:val="ru-RU" w:eastAsia="en-US" w:bidi="ar-SA"/>
      </w:rPr>
    </w:lvl>
    <w:lvl w:ilvl="5" w:tplc="5756FAA8">
      <w:numFmt w:val="bullet"/>
      <w:lvlText w:val="•"/>
      <w:lvlJc w:val="left"/>
      <w:pPr>
        <w:ind w:left="5125" w:hanging="284"/>
      </w:pPr>
      <w:rPr>
        <w:rFonts w:hint="default"/>
        <w:lang w:val="ru-RU" w:eastAsia="en-US" w:bidi="ar-SA"/>
      </w:rPr>
    </w:lvl>
    <w:lvl w:ilvl="6" w:tplc="A0D6E320">
      <w:numFmt w:val="bullet"/>
      <w:lvlText w:val="•"/>
      <w:lvlJc w:val="left"/>
      <w:pPr>
        <w:ind w:left="6070" w:hanging="284"/>
      </w:pPr>
      <w:rPr>
        <w:rFonts w:hint="default"/>
        <w:lang w:val="ru-RU" w:eastAsia="en-US" w:bidi="ar-SA"/>
      </w:rPr>
    </w:lvl>
    <w:lvl w:ilvl="7" w:tplc="00644DA8">
      <w:numFmt w:val="bullet"/>
      <w:lvlText w:val="•"/>
      <w:lvlJc w:val="left"/>
      <w:pPr>
        <w:ind w:left="7015" w:hanging="284"/>
      </w:pPr>
      <w:rPr>
        <w:rFonts w:hint="default"/>
        <w:lang w:val="ru-RU" w:eastAsia="en-US" w:bidi="ar-SA"/>
      </w:rPr>
    </w:lvl>
    <w:lvl w:ilvl="8" w:tplc="9328D792">
      <w:numFmt w:val="bullet"/>
      <w:lvlText w:val="•"/>
      <w:lvlJc w:val="left"/>
      <w:pPr>
        <w:ind w:left="7960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496D164C"/>
    <w:multiLevelType w:val="hybridMultilevel"/>
    <w:tmpl w:val="401E4D52"/>
    <w:lvl w:ilvl="0" w:tplc="DB307EAA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48C044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86BE9596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012C701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3208B940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7D80FB4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702A5856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61462FC0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67A8FD0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12" w15:restartNumberingAfterBreak="0">
    <w:nsid w:val="4ACD6398"/>
    <w:multiLevelType w:val="multilevel"/>
    <w:tmpl w:val="807ECFF4"/>
    <w:lvl w:ilvl="0">
      <w:start w:val="5"/>
      <w:numFmt w:val="decimal"/>
      <w:lvlText w:val="%1."/>
      <w:lvlJc w:val="left"/>
      <w:pPr>
        <w:ind w:left="364" w:hanging="24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9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"/>
      <w:lvlJc w:val="left"/>
      <w:pPr>
        <w:ind w:left="26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08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333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86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3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2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5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50E70107"/>
    <w:multiLevelType w:val="hybridMultilevel"/>
    <w:tmpl w:val="3112CF18"/>
    <w:lvl w:ilvl="0" w:tplc="682AA478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76FCFE">
      <w:numFmt w:val="bullet"/>
      <w:lvlText w:val="-"/>
      <w:lvlJc w:val="left"/>
      <w:pPr>
        <w:ind w:left="122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49D26AAC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3" w:tplc="C1DE1AA8">
      <w:numFmt w:val="bullet"/>
      <w:lvlText w:val="•"/>
      <w:lvlJc w:val="left"/>
      <w:pPr>
        <w:ind w:left="2609" w:hanging="389"/>
      </w:pPr>
      <w:rPr>
        <w:rFonts w:hint="default"/>
        <w:lang w:val="ru-RU" w:eastAsia="en-US" w:bidi="ar-SA"/>
      </w:rPr>
    </w:lvl>
    <w:lvl w:ilvl="4" w:tplc="104E037A">
      <w:numFmt w:val="bullet"/>
      <w:lvlText w:val="•"/>
      <w:lvlJc w:val="left"/>
      <w:pPr>
        <w:ind w:left="3643" w:hanging="389"/>
      </w:pPr>
      <w:rPr>
        <w:rFonts w:hint="default"/>
        <w:lang w:val="ru-RU" w:eastAsia="en-US" w:bidi="ar-SA"/>
      </w:rPr>
    </w:lvl>
    <w:lvl w:ilvl="5" w:tplc="ADAE844C">
      <w:numFmt w:val="bullet"/>
      <w:lvlText w:val="•"/>
      <w:lvlJc w:val="left"/>
      <w:pPr>
        <w:ind w:left="4678" w:hanging="389"/>
      </w:pPr>
      <w:rPr>
        <w:rFonts w:hint="default"/>
        <w:lang w:val="ru-RU" w:eastAsia="en-US" w:bidi="ar-SA"/>
      </w:rPr>
    </w:lvl>
    <w:lvl w:ilvl="6" w:tplc="DFA686D0">
      <w:numFmt w:val="bullet"/>
      <w:lvlText w:val="•"/>
      <w:lvlJc w:val="left"/>
      <w:pPr>
        <w:ind w:left="5712" w:hanging="389"/>
      </w:pPr>
      <w:rPr>
        <w:rFonts w:hint="default"/>
        <w:lang w:val="ru-RU" w:eastAsia="en-US" w:bidi="ar-SA"/>
      </w:rPr>
    </w:lvl>
    <w:lvl w:ilvl="7" w:tplc="68DE740E">
      <w:numFmt w:val="bullet"/>
      <w:lvlText w:val="•"/>
      <w:lvlJc w:val="left"/>
      <w:pPr>
        <w:ind w:left="6747" w:hanging="389"/>
      </w:pPr>
      <w:rPr>
        <w:rFonts w:hint="default"/>
        <w:lang w:val="ru-RU" w:eastAsia="en-US" w:bidi="ar-SA"/>
      </w:rPr>
    </w:lvl>
    <w:lvl w:ilvl="8" w:tplc="C6BCCB4A">
      <w:numFmt w:val="bullet"/>
      <w:lvlText w:val="•"/>
      <w:lvlJc w:val="left"/>
      <w:pPr>
        <w:ind w:left="7782" w:hanging="389"/>
      </w:pPr>
      <w:rPr>
        <w:rFonts w:hint="default"/>
        <w:lang w:val="ru-RU" w:eastAsia="en-US" w:bidi="ar-SA"/>
      </w:rPr>
    </w:lvl>
  </w:abstractNum>
  <w:abstractNum w:abstractNumId="14" w15:restartNumberingAfterBreak="0">
    <w:nsid w:val="51415E9F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7" w15:restartNumberingAfterBreak="0">
    <w:nsid w:val="67D222F9"/>
    <w:multiLevelType w:val="hybridMultilevel"/>
    <w:tmpl w:val="ADECA578"/>
    <w:lvl w:ilvl="0" w:tplc="89A03CC0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66BA90">
      <w:numFmt w:val="bullet"/>
      <w:lvlText w:val="•"/>
      <w:lvlJc w:val="left"/>
      <w:pPr>
        <w:ind w:left="1741" w:hanging="360"/>
      </w:pPr>
      <w:rPr>
        <w:rFonts w:hint="default"/>
        <w:lang w:val="ru-RU" w:eastAsia="en-US" w:bidi="ar-SA"/>
      </w:rPr>
    </w:lvl>
    <w:lvl w:ilvl="2" w:tplc="D17650CE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69CE9284">
      <w:numFmt w:val="bullet"/>
      <w:lvlText w:val="•"/>
      <w:lvlJc w:val="left"/>
      <w:pPr>
        <w:ind w:left="3543" w:hanging="360"/>
      </w:pPr>
      <w:rPr>
        <w:rFonts w:hint="default"/>
        <w:lang w:val="ru-RU" w:eastAsia="en-US" w:bidi="ar-SA"/>
      </w:rPr>
    </w:lvl>
    <w:lvl w:ilvl="4" w:tplc="3F68CE28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8F8A0468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5054FC4A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7" w:tplc="59E07BD8">
      <w:numFmt w:val="bullet"/>
      <w:lvlText w:val="•"/>
      <w:lvlJc w:val="left"/>
      <w:pPr>
        <w:ind w:left="7147" w:hanging="360"/>
      </w:pPr>
      <w:rPr>
        <w:rFonts w:hint="default"/>
        <w:lang w:val="ru-RU" w:eastAsia="en-US" w:bidi="ar-SA"/>
      </w:rPr>
    </w:lvl>
    <w:lvl w:ilvl="8" w:tplc="ACCCB8E0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486F98"/>
    <w:multiLevelType w:val="hybridMultilevel"/>
    <w:tmpl w:val="FAD8F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2" w15:restartNumberingAfterBreak="0">
    <w:nsid w:val="7B182AA0"/>
    <w:multiLevelType w:val="multilevel"/>
    <w:tmpl w:val="62D862AA"/>
    <w:lvl w:ilvl="0">
      <w:start w:val="4"/>
      <w:numFmt w:val="decimal"/>
      <w:lvlText w:val="%1"/>
      <w:lvlJc w:val="left"/>
      <w:pPr>
        <w:ind w:left="122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84" w:hanging="348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176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72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69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5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2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8" w:hanging="34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6"/>
  </w:num>
  <w:num w:numId="6">
    <w:abstractNumId w:val="17"/>
  </w:num>
  <w:num w:numId="7">
    <w:abstractNumId w:val="2"/>
  </w:num>
  <w:num w:numId="8">
    <w:abstractNumId w:val="22"/>
  </w:num>
  <w:num w:numId="9">
    <w:abstractNumId w:val="4"/>
  </w:num>
  <w:num w:numId="10">
    <w:abstractNumId w:val="7"/>
  </w:num>
  <w:num w:numId="11">
    <w:abstractNumId w:val="9"/>
  </w:num>
  <w:num w:numId="12">
    <w:abstractNumId w:val="15"/>
  </w:num>
  <w:num w:numId="13">
    <w:abstractNumId w:val="5"/>
  </w:num>
  <w:num w:numId="14">
    <w:abstractNumId w:val="18"/>
  </w:num>
  <w:num w:numId="15">
    <w:abstractNumId w:val="20"/>
  </w:num>
  <w:num w:numId="16">
    <w:abstractNumId w:val="0"/>
  </w:num>
  <w:num w:numId="17">
    <w:abstractNumId w:val="3"/>
  </w:num>
  <w:num w:numId="18">
    <w:abstractNumId w:val="21"/>
  </w:num>
  <w:num w:numId="19">
    <w:abstractNumId w:val="16"/>
  </w:num>
  <w:num w:numId="20">
    <w:abstractNumId w:val="1"/>
  </w:num>
  <w:num w:numId="21">
    <w:abstractNumId w:val="19"/>
  </w:num>
  <w:num w:numId="22">
    <w:abstractNumId w:val="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13DCD"/>
    <w:rsid w:val="000A26C6"/>
    <w:rsid w:val="00113DCD"/>
    <w:rsid w:val="00117DF4"/>
    <w:rsid w:val="00441994"/>
    <w:rsid w:val="005C1791"/>
    <w:rsid w:val="00A22DFF"/>
    <w:rsid w:val="00A26711"/>
    <w:rsid w:val="00B429C1"/>
    <w:rsid w:val="00B513B5"/>
    <w:rsid w:val="00C7517D"/>
    <w:rsid w:val="00CA1830"/>
    <w:rsid w:val="00D61FF6"/>
    <w:rsid w:val="00F0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2A066"/>
  <w15:docId w15:val="{B0626EB3-F9B3-43B4-8C6C-ADBFA56B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54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122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532" w:hanging="427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49" w:hanging="427"/>
    </w:pPr>
  </w:style>
  <w:style w:type="paragraph" w:customStyle="1" w:styleId="TableParagraph">
    <w:name w:val="Table Paragraph"/>
    <w:basedOn w:val="a"/>
    <w:uiPriority w:val="1"/>
    <w:qFormat/>
    <w:pPr>
      <w:ind w:left="4"/>
      <w:jc w:val="center"/>
    </w:pPr>
  </w:style>
  <w:style w:type="table" w:customStyle="1" w:styleId="TableNormal1">
    <w:name w:val="Table Normal1"/>
    <w:uiPriority w:val="2"/>
    <w:semiHidden/>
    <w:unhideWhenUsed/>
    <w:qFormat/>
    <w:rsid w:val="00F071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F07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2823</Words>
  <Characters>16096</Characters>
  <Application>Microsoft Office Word</Application>
  <DocSecurity>0</DocSecurity>
  <Lines>134</Lines>
  <Paragraphs>37</Paragraphs>
  <ScaleCrop>false</ScaleCrop>
  <Company/>
  <LinksUpToDate>false</LinksUpToDate>
  <CharactersWithSpaces>18882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User-2210-1</cp:lastModifiedBy>
  <cp:revision>12</cp:revision>
  <dcterms:created xsi:type="dcterms:W3CDTF">2024-12-13T04:40:00Z</dcterms:created>
  <dcterms:modified xsi:type="dcterms:W3CDTF">2025-04-03T08:29:00Z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2024-12-13T00:00:00Z</vt:filetime>
  </property>
  <property fmtid="{D5CDD505-2E9C-101B-9397-08002B2CF9AE}" pid="5" name="Producer">
    <vt:lpwstr>Microsoft® Word 2013</vt:lpwstr>
  </property>
</Properties>
</file>