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B30" w:rsidRPr="00746E74" w:rsidRDefault="00133A35" w:rsidP="00D0536D">
      <w:pPr>
        <w:pStyle w:val="a3"/>
        <w:jc w:val="center"/>
      </w:pPr>
      <w:r w:rsidRPr="00746E74">
        <w:t>Министерство культуры Российской Федерации</w:t>
      </w:r>
    </w:p>
    <w:p w:rsidR="009706C1" w:rsidRPr="009706C1" w:rsidRDefault="009706C1" w:rsidP="00D0536D">
      <w:pPr>
        <w:kinsoku w:val="0"/>
        <w:overflowPunct w:val="0"/>
        <w:adjustRightInd w:val="0"/>
        <w:jc w:val="center"/>
        <w:rPr>
          <w:spacing w:val="29"/>
          <w:sz w:val="24"/>
          <w:szCs w:val="24"/>
        </w:rPr>
      </w:pPr>
      <w:r w:rsidRPr="009706C1">
        <w:rPr>
          <w:spacing w:val="-5"/>
          <w:sz w:val="24"/>
          <w:szCs w:val="24"/>
        </w:rPr>
        <w:t>ФГБОУ</w:t>
      </w:r>
      <w:r w:rsidRPr="009706C1">
        <w:rPr>
          <w:spacing w:val="-13"/>
          <w:sz w:val="24"/>
          <w:szCs w:val="24"/>
        </w:rPr>
        <w:t xml:space="preserve"> </w:t>
      </w:r>
      <w:r w:rsidRPr="009706C1">
        <w:rPr>
          <w:spacing w:val="-4"/>
          <w:sz w:val="24"/>
          <w:szCs w:val="24"/>
        </w:rPr>
        <w:t>ВО</w:t>
      </w:r>
      <w:r w:rsidRPr="009706C1">
        <w:rPr>
          <w:spacing w:val="-12"/>
          <w:sz w:val="24"/>
          <w:szCs w:val="24"/>
        </w:rPr>
        <w:t xml:space="preserve"> </w:t>
      </w:r>
      <w:r w:rsidRPr="009706C1">
        <w:rPr>
          <w:spacing w:val="-7"/>
          <w:sz w:val="24"/>
          <w:szCs w:val="24"/>
        </w:rPr>
        <w:t>«Кемеровский</w:t>
      </w:r>
      <w:r w:rsidRPr="009706C1">
        <w:rPr>
          <w:spacing w:val="-12"/>
          <w:sz w:val="24"/>
          <w:szCs w:val="24"/>
        </w:rPr>
        <w:t xml:space="preserve"> </w:t>
      </w:r>
      <w:r w:rsidRPr="009706C1">
        <w:rPr>
          <w:spacing w:val="-7"/>
          <w:sz w:val="24"/>
          <w:szCs w:val="24"/>
        </w:rPr>
        <w:t>государственный</w:t>
      </w:r>
      <w:r w:rsidRPr="009706C1">
        <w:rPr>
          <w:spacing w:val="-12"/>
          <w:sz w:val="24"/>
          <w:szCs w:val="24"/>
        </w:rPr>
        <w:t xml:space="preserve"> </w:t>
      </w:r>
      <w:r w:rsidRPr="009706C1">
        <w:rPr>
          <w:spacing w:val="-7"/>
          <w:sz w:val="24"/>
          <w:szCs w:val="24"/>
        </w:rPr>
        <w:t>институт культуры»</w:t>
      </w:r>
      <w:r w:rsidRPr="009706C1">
        <w:rPr>
          <w:spacing w:val="29"/>
          <w:sz w:val="24"/>
          <w:szCs w:val="24"/>
        </w:rPr>
        <w:t xml:space="preserve"> </w:t>
      </w:r>
    </w:p>
    <w:p w:rsidR="00133A35" w:rsidRPr="00746E74" w:rsidRDefault="00133A35" w:rsidP="00D0536D">
      <w:pPr>
        <w:kinsoku w:val="0"/>
        <w:overflowPunct w:val="0"/>
        <w:adjustRightInd w:val="0"/>
        <w:jc w:val="center"/>
        <w:rPr>
          <w:sz w:val="24"/>
          <w:szCs w:val="24"/>
        </w:rPr>
      </w:pPr>
      <w:r w:rsidRPr="00746E74">
        <w:rPr>
          <w:spacing w:val="-1"/>
          <w:sz w:val="24"/>
          <w:szCs w:val="24"/>
        </w:rPr>
        <w:t>Факультет</w:t>
      </w:r>
      <w:r w:rsidRPr="00746E74">
        <w:rPr>
          <w:sz w:val="24"/>
          <w:szCs w:val="24"/>
        </w:rPr>
        <w:t xml:space="preserve"> информационных, библиотечных и музейных технологий</w:t>
      </w:r>
    </w:p>
    <w:p w:rsidR="00133A35" w:rsidRPr="00746E74" w:rsidRDefault="00133A35" w:rsidP="00D0536D">
      <w:pPr>
        <w:shd w:val="clear" w:color="auto" w:fill="FFFFFF"/>
        <w:jc w:val="center"/>
        <w:rPr>
          <w:spacing w:val="-1"/>
          <w:sz w:val="24"/>
          <w:szCs w:val="24"/>
        </w:rPr>
      </w:pPr>
      <w:r w:rsidRPr="00746E74">
        <w:rPr>
          <w:spacing w:val="-1"/>
          <w:sz w:val="24"/>
          <w:szCs w:val="24"/>
        </w:rPr>
        <w:t>Кафедра цифровых технологий и ресурсов</w:t>
      </w: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  <w:bookmarkStart w:id="0" w:name="_GoBack"/>
      <w:bookmarkEnd w:id="0"/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C61BF8" w:rsidRPr="00746E74" w:rsidRDefault="00C61BF8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EE6B30" w:rsidP="00D0536D">
      <w:pPr>
        <w:pStyle w:val="a3"/>
        <w:jc w:val="center"/>
        <w:rPr>
          <w:b/>
          <w:caps/>
          <w:u w:val="single"/>
        </w:rPr>
      </w:pPr>
    </w:p>
    <w:p w:rsidR="00EE6B30" w:rsidRPr="00746E74" w:rsidRDefault="00C61BF8" w:rsidP="00D0536D">
      <w:pPr>
        <w:pStyle w:val="a3"/>
        <w:jc w:val="center"/>
        <w:rPr>
          <w:b/>
          <w:caps/>
        </w:rPr>
      </w:pPr>
      <w:r w:rsidRPr="00746E74">
        <w:rPr>
          <w:b/>
          <w:caps/>
        </w:rPr>
        <w:t>история и методология науки</w:t>
      </w:r>
    </w:p>
    <w:p w:rsidR="00D0536D" w:rsidRPr="00746E74" w:rsidRDefault="00D0536D" w:rsidP="00D0536D">
      <w:pPr>
        <w:pStyle w:val="a3"/>
        <w:jc w:val="center"/>
        <w:rPr>
          <w:b/>
          <w:caps/>
        </w:rPr>
      </w:pPr>
    </w:p>
    <w:p w:rsidR="00D0536D" w:rsidRPr="00746E74" w:rsidRDefault="00D0536D" w:rsidP="00D0536D">
      <w:pPr>
        <w:pStyle w:val="a3"/>
        <w:jc w:val="center"/>
        <w:rPr>
          <w:b/>
          <w:caps/>
        </w:rPr>
      </w:pPr>
    </w:p>
    <w:p w:rsidR="00D0536D" w:rsidRPr="00746E74" w:rsidRDefault="00D0536D" w:rsidP="00D0536D">
      <w:pPr>
        <w:pStyle w:val="a3"/>
        <w:jc w:val="center"/>
        <w:rPr>
          <w:b/>
          <w:caps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jc w:val="center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 xml:space="preserve">Рабочая программа дисциплины </w:t>
      </w: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jc w:val="center"/>
        <w:rPr>
          <w:b/>
          <w:sz w:val="24"/>
          <w:szCs w:val="24"/>
        </w:rPr>
      </w:pPr>
    </w:p>
    <w:p w:rsidR="00D0536D" w:rsidRPr="00746E74" w:rsidRDefault="00D0536D" w:rsidP="00D0536D">
      <w:pPr>
        <w:jc w:val="center"/>
        <w:rPr>
          <w:sz w:val="24"/>
          <w:szCs w:val="24"/>
        </w:rPr>
      </w:pPr>
      <w:r w:rsidRPr="00746E74">
        <w:rPr>
          <w:sz w:val="24"/>
          <w:szCs w:val="24"/>
        </w:rPr>
        <w:t xml:space="preserve">Направление подготовки </w:t>
      </w:r>
    </w:p>
    <w:p w:rsidR="00D0536D" w:rsidRPr="00746E74" w:rsidRDefault="00D0536D" w:rsidP="00D0536D">
      <w:pPr>
        <w:jc w:val="center"/>
        <w:rPr>
          <w:b/>
          <w:color w:val="000000"/>
          <w:sz w:val="24"/>
          <w:szCs w:val="24"/>
        </w:rPr>
      </w:pPr>
      <w:r w:rsidRPr="00746E74">
        <w:rPr>
          <w:b/>
          <w:color w:val="000000"/>
          <w:sz w:val="24"/>
          <w:szCs w:val="24"/>
        </w:rPr>
        <w:t>46.04.02 «Документоведение и архивоведение»</w:t>
      </w:r>
    </w:p>
    <w:p w:rsidR="00D0536D" w:rsidRPr="00746E74" w:rsidRDefault="00D0536D" w:rsidP="00D0536D">
      <w:pPr>
        <w:jc w:val="center"/>
        <w:rPr>
          <w:b/>
          <w:color w:val="000000"/>
          <w:sz w:val="24"/>
          <w:szCs w:val="24"/>
        </w:rPr>
      </w:pPr>
    </w:p>
    <w:p w:rsidR="00D0536D" w:rsidRPr="00746E74" w:rsidRDefault="00D0536D" w:rsidP="00D0536D">
      <w:pPr>
        <w:jc w:val="center"/>
        <w:rPr>
          <w:b/>
          <w:color w:val="000000"/>
          <w:sz w:val="24"/>
          <w:szCs w:val="24"/>
        </w:rPr>
      </w:pPr>
    </w:p>
    <w:p w:rsidR="00D0536D" w:rsidRPr="00746E74" w:rsidRDefault="00D0536D" w:rsidP="00D0536D">
      <w:pPr>
        <w:jc w:val="center"/>
        <w:rPr>
          <w:sz w:val="24"/>
          <w:szCs w:val="24"/>
        </w:rPr>
      </w:pPr>
      <w:r w:rsidRPr="00746E74">
        <w:rPr>
          <w:sz w:val="24"/>
          <w:szCs w:val="24"/>
        </w:rPr>
        <w:t xml:space="preserve"> Профиль подготовки </w:t>
      </w:r>
    </w:p>
    <w:p w:rsidR="00D0536D" w:rsidRPr="00746E74" w:rsidRDefault="00D0536D" w:rsidP="00D0536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746E74">
        <w:rPr>
          <w:b/>
          <w:color w:val="000000"/>
          <w:sz w:val="24"/>
          <w:szCs w:val="24"/>
        </w:rPr>
        <w:t>«Управление документацией в условиях цифровизации общества»</w:t>
      </w:r>
    </w:p>
    <w:p w:rsidR="00D0536D" w:rsidRPr="00746E74" w:rsidRDefault="00D0536D" w:rsidP="00D0536D">
      <w:pPr>
        <w:ind w:right="284"/>
        <w:jc w:val="center"/>
        <w:rPr>
          <w:sz w:val="24"/>
          <w:szCs w:val="24"/>
        </w:rPr>
      </w:pPr>
    </w:p>
    <w:p w:rsidR="00D0536D" w:rsidRPr="00746E74" w:rsidRDefault="00D0536D" w:rsidP="00D0536D">
      <w:pPr>
        <w:ind w:right="284"/>
        <w:jc w:val="center"/>
        <w:rPr>
          <w:sz w:val="24"/>
          <w:szCs w:val="24"/>
        </w:rPr>
      </w:pPr>
      <w:r w:rsidRPr="00746E74">
        <w:rPr>
          <w:sz w:val="24"/>
          <w:szCs w:val="24"/>
        </w:rPr>
        <w:t>Квалификация (степень) выпускника:</w:t>
      </w:r>
    </w:p>
    <w:p w:rsidR="00D0536D" w:rsidRPr="00746E74" w:rsidRDefault="00D0536D" w:rsidP="00D0536D">
      <w:pPr>
        <w:ind w:right="284"/>
        <w:jc w:val="center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Магистр</w:t>
      </w:r>
    </w:p>
    <w:p w:rsidR="00D0536D" w:rsidRPr="00746E74" w:rsidRDefault="00D0536D" w:rsidP="00D0536D">
      <w:pPr>
        <w:ind w:right="284"/>
        <w:jc w:val="center"/>
        <w:rPr>
          <w:b/>
          <w:sz w:val="24"/>
          <w:szCs w:val="24"/>
        </w:rPr>
      </w:pPr>
    </w:p>
    <w:p w:rsidR="00D0536D" w:rsidRPr="00746E74" w:rsidRDefault="00D0536D" w:rsidP="00D0536D">
      <w:pPr>
        <w:ind w:right="284"/>
        <w:jc w:val="center"/>
        <w:rPr>
          <w:sz w:val="24"/>
          <w:szCs w:val="24"/>
        </w:rPr>
      </w:pPr>
    </w:p>
    <w:p w:rsidR="00D0536D" w:rsidRPr="00746E74" w:rsidRDefault="00D0536D" w:rsidP="00D0536D">
      <w:pPr>
        <w:ind w:right="284"/>
        <w:jc w:val="center"/>
        <w:rPr>
          <w:sz w:val="24"/>
          <w:szCs w:val="24"/>
        </w:rPr>
      </w:pPr>
      <w:r w:rsidRPr="00746E74">
        <w:rPr>
          <w:sz w:val="24"/>
          <w:szCs w:val="24"/>
        </w:rPr>
        <w:t>Форма обучения:</w:t>
      </w:r>
    </w:p>
    <w:p w:rsidR="00D0536D" w:rsidRPr="00746E74" w:rsidRDefault="00D0536D" w:rsidP="00D0536D">
      <w:pPr>
        <w:ind w:right="284"/>
        <w:jc w:val="center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Очная, заочная</w:t>
      </w: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B70D01" w:rsidRPr="00746E74" w:rsidRDefault="00B70D01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EE6B30" w:rsidP="00D0536D">
      <w:pPr>
        <w:pStyle w:val="a3"/>
        <w:jc w:val="center"/>
        <w:rPr>
          <w:b/>
        </w:rPr>
      </w:pPr>
    </w:p>
    <w:p w:rsidR="00EE6B30" w:rsidRPr="00746E74" w:rsidRDefault="00CF457D" w:rsidP="00D0536D">
      <w:pPr>
        <w:pStyle w:val="a3"/>
        <w:jc w:val="center"/>
      </w:pPr>
      <w:r>
        <w:t>Кемерово</w:t>
      </w:r>
    </w:p>
    <w:p w:rsidR="00D0536D" w:rsidRPr="00746E74" w:rsidRDefault="00EE6B30" w:rsidP="00B70D01">
      <w:pPr>
        <w:widowControl/>
        <w:autoSpaceDE/>
        <w:autoSpaceDN/>
        <w:jc w:val="both"/>
        <w:rPr>
          <w:sz w:val="24"/>
          <w:szCs w:val="24"/>
        </w:rPr>
      </w:pPr>
      <w:r w:rsidRPr="00746E74">
        <w:rPr>
          <w:sz w:val="24"/>
          <w:szCs w:val="24"/>
        </w:rPr>
        <w:br w:type="page"/>
      </w:r>
      <w:r w:rsidR="00A207C7" w:rsidRPr="00A207C7">
        <w:rPr>
          <w:sz w:val="24"/>
          <w:szCs w:val="24"/>
        </w:rPr>
        <w:lastRenderedPageBreak/>
        <w:t>Рабочая программа дисциплины разработана в соответствии с требованиями ФГОС ВО по направлению подготовки 46.04.02 «Документоведение и архивоведение», квалификация (степень) выпускника «магистр».</w:t>
      </w:r>
    </w:p>
    <w:p w:rsidR="00D0536D" w:rsidRPr="00746E74" w:rsidRDefault="00D0536D" w:rsidP="00B70D01">
      <w:pPr>
        <w:shd w:val="clear" w:color="auto" w:fill="FFFFFF"/>
        <w:jc w:val="both"/>
        <w:rPr>
          <w:sz w:val="24"/>
          <w:szCs w:val="24"/>
        </w:rPr>
      </w:pPr>
    </w:p>
    <w:p w:rsidR="00D0536D" w:rsidRPr="00746E74" w:rsidRDefault="00D0536D" w:rsidP="00B70D01">
      <w:pPr>
        <w:shd w:val="clear" w:color="auto" w:fill="FFFFFF"/>
        <w:jc w:val="both"/>
        <w:rPr>
          <w:sz w:val="24"/>
          <w:szCs w:val="24"/>
        </w:rPr>
      </w:pPr>
    </w:p>
    <w:p w:rsidR="00D0536D" w:rsidRPr="00746E74" w:rsidRDefault="00D0536D" w:rsidP="00B70D01">
      <w:pPr>
        <w:shd w:val="clear" w:color="auto" w:fill="FFFFFF"/>
        <w:jc w:val="both"/>
        <w:rPr>
          <w:sz w:val="24"/>
          <w:szCs w:val="24"/>
        </w:rPr>
      </w:pPr>
    </w:p>
    <w:p w:rsidR="00D0536D" w:rsidRPr="00746E74" w:rsidRDefault="00D0536D" w:rsidP="00B70D01">
      <w:pPr>
        <w:shd w:val="clear" w:color="auto" w:fill="FFFFFF"/>
        <w:jc w:val="both"/>
        <w:rPr>
          <w:sz w:val="24"/>
          <w:szCs w:val="24"/>
        </w:rPr>
      </w:pPr>
    </w:p>
    <w:p w:rsidR="00D0536D" w:rsidRPr="006B2CAA" w:rsidRDefault="00D0536D" w:rsidP="00A207C7">
      <w:pPr>
        <w:shd w:val="clear" w:color="auto" w:fill="FFFFFF"/>
        <w:ind w:firstLine="709"/>
        <w:jc w:val="both"/>
        <w:rPr>
          <w:sz w:val="24"/>
          <w:szCs w:val="24"/>
        </w:rPr>
      </w:pPr>
      <w:r w:rsidRPr="00746E74">
        <w:rPr>
          <w:sz w:val="24"/>
          <w:szCs w:val="24"/>
        </w:rPr>
        <w:t xml:space="preserve">Утверждена на заседании кафедры </w:t>
      </w:r>
      <w:r w:rsidR="006B2CAA" w:rsidRPr="00746E74">
        <w:rPr>
          <w:sz w:val="24"/>
          <w:szCs w:val="24"/>
        </w:rPr>
        <w:t xml:space="preserve">цифровых технологий и ресурсов </w:t>
      </w:r>
      <w:r w:rsidR="006B2CAA">
        <w:rPr>
          <w:sz w:val="24"/>
          <w:szCs w:val="24"/>
        </w:rPr>
        <w:t>и р</w:t>
      </w:r>
      <w:r w:rsidRPr="00746E74">
        <w:rPr>
          <w:sz w:val="24"/>
          <w:szCs w:val="24"/>
        </w:rPr>
        <w:t xml:space="preserve">екомендована к </w:t>
      </w:r>
      <w:r w:rsidRPr="006B2CAA">
        <w:rPr>
          <w:sz w:val="24"/>
          <w:szCs w:val="24"/>
        </w:rPr>
        <w:t xml:space="preserve">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6B2CAA">
        <w:rPr>
          <w:sz w:val="24"/>
          <w:szCs w:val="24"/>
        </w:rPr>
        <w:t>КемГИК</w:t>
      </w:r>
      <w:proofErr w:type="spellEnd"/>
      <w:r w:rsidRPr="006B2CAA">
        <w:rPr>
          <w:sz w:val="24"/>
          <w:szCs w:val="24"/>
        </w:rPr>
        <w:t xml:space="preserve">» по </w:t>
      </w:r>
      <w:proofErr w:type="spellStart"/>
      <w:r w:rsidRPr="006B2CAA">
        <w:rPr>
          <w:sz w:val="24"/>
          <w:szCs w:val="24"/>
        </w:rPr>
        <w:t>web</w:t>
      </w:r>
      <w:proofErr w:type="spellEnd"/>
      <w:r w:rsidRPr="006B2CAA">
        <w:rPr>
          <w:sz w:val="24"/>
          <w:szCs w:val="24"/>
        </w:rPr>
        <w:t xml:space="preserve">-адресу http://edu2020.kemguki.ru </w:t>
      </w:r>
      <w:r w:rsidR="006B2CAA" w:rsidRPr="006B2CAA">
        <w:rPr>
          <w:sz w:val="24"/>
          <w:szCs w:val="24"/>
        </w:rPr>
        <w:t>23.05.2022 г., протокол № 10</w:t>
      </w:r>
      <w:r w:rsidRPr="006B2CAA">
        <w:rPr>
          <w:sz w:val="24"/>
          <w:szCs w:val="24"/>
        </w:rPr>
        <w:t>.</w:t>
      </w:r>
    </w:p>
    <w:p w:rsidR="00D0536D" w:rsidRPr="00746E74" w:rsidRDefault="00D0536D" w:rsidP="00A207C7">
      <w:pPr>
        <w:shd w:val="clear" w:color="auto" w:fill="FFFFFF"/>
        <w:ind w:firstLine="709"/>
        <w:jc w:val="both"/>
        <w:rPr>
          <w:sz w:val="24"/>
          <w:szCs w:val="24"/>
        </w:rPr>
      </w:pPr>
      <w:proofErr w:type="spellStart"/>
      <w:r w:rsidRPr="00746E74">
        <w:rPr>
          <w:sz w:val="24"/>
          <w:szCs w:val="24"/>
        </w:rPr>
        <w:t>Переутверждена</w:t>
      </w:r>
      <w:proofErr w:type="spellEnd"/>
      <w:r w:rsidRPr="00746E74">
        <w:rPr>
          <w:sz w:val="24"/>
          <w:szCs w:val="24"/>
        </w:rPr>
        <w:t xml:space="preserve"> на заседании кафедры</w:t>
      </w:r>
      <w:r w:rsidR="004C06BB">
        <w:rPr>
          <w:sz w:val="24"/>
          <w:szCs w:val="24"/>
        </w:rPr>
        <w:t xml:space="preserve"> цифровых технологий и ресурсов и р</w:t>
      </w:r>
      <w:r w:rsidRPr="00746E74">
        <w:rPr>
          <w:sz w:val="24"/>
          <w:szCs w:val="24"/>
        </w:rPr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746E74">
        <w:rPr>
          <w:sz w:val="24"/>
          <w:szCs w:val="24"/>
        </w:rPr>
        <w:t>КемГИК</w:t>
      </w:r>
      <w:proofErr w:type="spellEnd"/>
      <w:r w:rsidRPr="00746E74">
        <w:rPr>
          <w:sz w:val="24"/>
          <w:szCs w:val="24"/>
        </w:rPr>
        <w:t xml:space="preserve">» по </w:t>
      </w:r>
      <w:proofErr w:type="spellStart"/>
      <w:r w:rsidRPr="00746E74">
        <w:rPr>
          <w:sz w:val="24"/>
          <w:szCs w:val="24"/>
        </w:rPr>
        <w:t>web</w:t>
      </w:r>
      <w:proofErr w:type="spellEnd"/>
      <w:r w:rsidRPr="00746E74">
        <w:rPr>
          <w:sz w:val="24"/>
          <w:szCs w:val="24"/>
        </w:rPr>
        <w:t>-адресу http://edu2020.kemguki.r</w:t>
      </w:r>
      <w:r w:rsidR="00A207C7">
        <w:rPr>
          <w:sz w:val="24"/>
          <w:szCs w:val="24"/>
        </w:rPr>
        <w:t>u 23.05.2023 г., протокол № 10</w:t>
      </w:r>
      <w:r w:rsidRPr="00746E74">
        <w:rPr>
          <w:sz w:val="24"/>
          <w:szCs w:val="24"/>
        </w:rPr>
        <w:t>.</w:t>
      </w:r>
    </w:p>
    <w:p w:rsidR="00843CAD" w:rsidRPr="00843CAD" w:rsidRDefault="00843CAD" w:rsidP="00A207C7">
      <w:pPr>
        <w:ind w:firstLine="709"/>
        <w:jc w:val="both"/>
        <w:rPr>
          <w:sz w:val="24"/>
          <w:lang w:bidi="ar-SA"/>
        </w:rPr>
      </w:pPr>
      <w:proofErr w:type="spellStart"/>
      <w:r w:rsidRPr="00843CAD">
        <w:rPr>
          <w:sz w:val="24"/>
        </w:rPr>
        <w:t>Переутверждена</w:t>
      </w:r>
      <w:proofErr w:type="spellEnd"/>
      <w:r w:rsidRPr="00843CAD">
        <w:rPr>
          <w:sz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843CAD">
        <w:rPr>
          <w:sz w:val="24"/>
        </w:rPr>
        <w:t>КемГИК</w:t>
      </w:r>
      <w:proofErr w:type="spellEnd"/>
      <w:r w:rsidRPr="00843CAD">
        <w:rPr>
          <w:sz w:val="24"/>
        </w:rPr>
        <w:t xml:space="preserve">» по </w:t>
      </w:r>
      <w:proofErr w:type="spellStart"/>
      <w:r w:rsidRPr="00843CAD">
        <w:rPr>
          <w:sz w:val="24"/>
        </w:rPr>
        <w:t>web</w:t>
      </w:r>
      <w:proofErr w:type="spellEnd"/>
      <w:r w:rsidRPr="00843CAD">
        <w:rPr>
          <w:sz w:val="24"/>
        </w:rPr>
        <w:t xml:space="preserve">-адресу </w:t>
      </w:r>
      <w:hyperlink r:id="rId5" w:history="1">
        <w:r w:rsidRPr="00F825C3">
          <w:rPr>
            <w:rStyle w:val="a9"/>
            <w:color w:val="auto"/>
            <w:sz w:val="24"/>
            <w:u w:val="none"/>
          </w:rPr>
          <w:t>https://edu2020.kemgik.ru/</w:t>
        </w:r>
      </w:hyperlink>
      <w:r w:rsidR="00A207C7">
        <w:rPr>
          <w:sz w:val="24"/>
        </w:rPr>
        <w:t xml:space="preserve"> </w:t>
      </w:r>
      <w:r w:rsidRPr="00843CAD">
        <w:rPr>
          <w:sz w:val="24"/>
        </w:rPr>
        <w:t>23.05.2024 г., протокол № 11.</w:t>
      </w:r>
    </w:p>
    <w:p w:rsidR="00843CAD" w:rsidRPr="00746E74" w:rsidRDefault="00843CAD" w:rsidP="00B70D01">
      <w:pPr>
        <w:jc w:val="both"/>
        <w:rPr>
          <w:spacing w:val="-2"/>
          <w:sz w:val="24"/>
          <w:szCs w:val="24"/>
        </w:rPr>
      </w:pPr>
    </w:p>
    <w:p w:rsidR="00D0536D" w:rsidRPr="00746E74" w:rsidRDefault="00D0536D" w:rsidP="00B70D01">
      <w:pPr>
        <w:jc w:val="both"/>
        <w:rPr>
          <w:spacing w:val="-2"/>
          <w:sz w:val="24"/>
          <w:szCs w:val="24"/>
        </w:rPr>
      </w:pPr>
    </w:p>
    <w:p w:rsidR="00D0536D" w:rsidRPr="00746E74" w:rsidRDefault="00D0536D" w:rsidP="00B70D01">
      <w:pPr>
        <w:jc w:val="both"/>
        <w:rPr>
          <w:spacing w:val="-2"/>
          <w:sz w:val="24"/>
          <w:szCs w:val="24"/>
        </w:rPr>
      </w:pPr>
    </w:p>
    <w:p w:rsidR="00D0536D" w:rsidRPr="00746E74" w:rsidRDefault="00D0536D" w:rsidP="00D0536D">
      <w:pPr>
        <w:jc w:val="both"/>
        <w:rPr>
          <w:i/>
          <w:sz w:val="24"/>
          <w:szCs w:val="24"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D0536D">
      <w:pPr>
        <w:pStyle w:val="a3"/>
        <w:jc w:val="both"/>
        <w:rPr>
          <w:i/>
        </w:rPr>
      </w:pPr>
    </w:p>
    <w:p w:rsidR="00D0536D" w:rsidRPr="00746E74" w:rsidRDefault="004C37E0" w:rsidP="00D0536D">
      <w:pPr>
        <w:shd w:val="clear" w:color="auto" w:fill="FFFFFF"/>
        <w:jc w:val="both"/>
        <w:rPr>
          <w:sz w:val="24"/>
          <w:szCs w:val="24"/>
        </w:rPr>
      </w:pPr>
      <w:r w:rsidRPr="00746E74">
        <w:rPr>
          <w:sz w:val="24"/>
          <w:szCs w:val="24"/>
        </w:rPr>
        <w:t>История</w:t>
      </w:r>
      <w:r w:rsidR="004143C6" w:rsidRPr="00746E74">
        <w:rPr>
          <w:sz w:val="24"/>
          <w:szCs w:val="24"/>
        </w:rPr>
        <w:t xml:space="preserve"> и методология </w:t>
      </w:r>
      <w:r w:rsidRPr="00746E74">
        <w:rPr>
          <w:sz w:val="24"/>
          <w:szCs w:val="24"/>
        </w:rPr>
        <w:t>науки</w:t>
      </w:r>
      <w:r w:rsidR="004143C6" w:rsidRPr="00746E74">
        <w:rPr>
          <w:sz w:val="24"/>
          <w:szCs w:val="24"/>
        </w:rPr>
        <w:t xml:space="preserve">: рабочая программа дисциплины </w:t>
      </w:r>
      <w:r w:rsidR="00D0536D" w:rsidRPr="00746E74">
        <w:rPr>
          <w:color w:val="000000"/>
          <w:sz w:val="24"/>
          <w:szCs w:val="24"/>
        </w:rPr>
        <w:t>по направлению подготовки 46.04.02 «Документоведение и архивоведение», профилю подготовки «</w:t>
      </w:r>
      <w:r w:rsidR="00D0536D" w:rsidRPr="00746E74">
        <w:rPr>
          <w:sz w:val="24"/>
          <w:szCs w:val="24"/>
        </w:rPr>
        <w:t xml:space="preserve">Управление </w:t>
      </w:r>
      <w:r w:rsidR="00D0536D" w:rsidRPr="0027087C">
        <w:rPr>
          <w:sz w:val="24"/>
          <w:szCs w:val="24"/>
        </w:rPr>
        <w:t>документацией в условиях цифровизации общества</w:t>
      </w:r>
      <w:r w:rsidR="00D0536D" w:rsidRPr="0027087C">
        <w:rPr>
          <w:color w:val="000000"/>
          <w:sz w:val="24"/>
          <w:szCs w:val="24"/>
        </w:rPr>
        <w:t xml:space="preserve">», квалификация (степень) выпускника «магистр» / </w:t>
      </w:r>
      <w:r w:rsidR="00A207C7">
        <w:t>В.В. Мишова</w:t>
      </w:r>
      <w:r w:rsidR="00A3205F">
        <w:rPr>
          <w:color w:val="000000"/>
          <w:sz w:val="24"/>
          <w:szCs w:val="24"/>
        </w:rPr>
        <w:t>, Э.Н. Огнева</w:t>
      </w:r>
      <w:r w:rsidR="00D0536D" w:rsidRPr="0027087C">
        <w:rPr>
          <w:color w:val="000000"/>
          <w:sz w:val="24"/>
          <w:szCs w:val="24"/>
        </w:rPr>
        <w:t xml:space="preserve">. – Кемерово: </w:t>
      </w:r>
      <w:proofErr w:type="spellStart"/>
      <w:r w:rsidR="00D0536D" w:rsidRPr="0027087C">
        <w:rPr>
          <w:color w:val="000000"/>
          <w:sz w:val="24"/>
          <w:szCs w:val="24"/>
        </w:rPr>
        <w:t>Кемеров</w:t>
      </w:r>
      <w:proofErr w:type="spellEnd"/>
      <w:r w:rsidR="00D0536D" w:rsidRPr="0027087C">
        <w:rPr>
          <w:color w:val="000000"/>
          <w:sz w:val="24"/>
          <w:szCs w:val="24"/>
        </w:rPr>
        <w:t>. гос. институт культуры, 202</w:t>
      </w:r>
      <w:r w:rsidR="004C06BB">
        <w:rPr>
          <w:color w:val="000000"/>
          <w:sz w:val="24"/>
          <w:szCs w:val="24"/>
        </w:rPr>
        <w:t>2</w:t>
      </w:r>
      <w:r w:rsidR="00D0536D" w:rsidRPr="0027087C">
        <w:rPr>
          <w:color w:val="000000"/>
          <w:sz w:val="24"/>
          <w:szCs w:val="24"/>
        </w:rPr>
        <w:t xml:space="preserve">. </w:t>
      </w:r>
      <w:r w:rsidR="00D0536D" w:rsidRPr="0027087C">
        <w:rPr>
          <w:sz w:val="24"/>
          <w:szCs w:val="24"/>
        </w:rPr>
        <w:t>– 1</w:t>
      </w:r>
      <w:r w:rsidR="0027087C" w:rsidRPr="0027087C">
        <w:rPr>
          <w:sz w:val="24"/>
          <w:szCs w:val="24"/>
        </w:rPr>
        <w:t>3</w:t>
      </w:r>
      <w:r w:rsidR="00D0536D" w:rsidRPr="0027087C">
        <w:rPr>
          <w:sz w:val="24"/>
          <w:szCs w:val="24"/>
        </w:rPr>
        <w:t xml:space="preserve"> с.</w:t>
      </w:r>
      <w:r w:rsidR="00D0536D" w:rsidRPr="00746E74">
        <w:rPr>
          <w:sz w:val="24"/>
          <w:szCs w:val="24"/>
        </w:rPr>
        <w:t xml:space="preserve"> – </w:t>
      </w:r>
      <w:proofErr w:type="gramStart"/>
      <w:r w:rsidR="00D0536D" w:rsidRPr="00746E74">
        <w:rPr>
          <w:sz w:val="24"/>
          <w:szCs w:val="24"/>
        </w:rPr>
        <w:t>Текст :</w:t>
      </w:r>
      <w:proofErr w:type="gramEnd"/>
      <w:r w:rsidR="00D0536D" w:rsidRPr="00746E74">
        <w:rPr>
          <w:sz w:val="24"/>
          <w:szCs w:val="24"/>
        </w:rPr>
        <w:t xml:space="preserve"> непосредственный.</w:t>
      </w:r>
    </w:p>
    <w:p w:rsidR="00EE6B30" w:rsidRPr="00746E74" w:rsidRDefault="00EE6B30" w:rsidP="00D0536D">
      <w:pPr>
        <w:pStyle w:val="a3"/>
        <w:jc w:val="both"/>
      </w:pPr>
    </w:p>
    <w:p w:rsidR="00D0536D" w:rsidRPr="00746E74" w:rsidRDefault="00D0536D" w:rsidP="00D0536D">
      <w:pPr>
        <w:pStyle w:val="a3"/>
        <w:jc w:val="both"/>
      </w:pPr>
    </w:p>
    <w:p w:rsidR="00EE6B30" w:rsidRPr="00746E74" w:rsidRDefault="00EE6B30" w:rsidP="00D0536D">
      <w:pPr>
        <w:pStyle w:val="a3"/>
        <w:jc w:val="both"/>
      </w:pPr>
    </w:p>
    <w:p w:rsidR="00EE6B30" w:rsidRPr="00746E74" w:rsidRDefault="00EE6B30" w:rsidP="00D0536D">
      <w:pPr>
        <w:pStyle w:val="a3"/>
        <w:jc w:val="both"/>
      </w:pPr>
    </w:p>
    <w:p w:rsidR="00EE6B30" w:rsidRPr="00746E74" w:rsidRDefault="00EE6B30" w:rsidP="00D0536D">
      <w:pPr>
        <w:pStyle w:val="a3"/>
        <w:jc w:val="both"/>
      </w:pPr>
    </w:p>
    <w:p w:rsidR="00EE6B30" w:rsidRPr="00746E74" w:rsidRDefault="00EE6B30" w:rsidP="00D0536D">
      <w:pPr>
        <w:pStyle w:val="a3"/>
        <w:jc w:val="both"/>
      </w:pPr>
    </w:p>
    <w:p w:rsidR="00D0536D" w:rsidRPr="00746E74" w:rsidRDefault="00D0536D" w:rsidP="00D0536D">
      <w:pPr>
        <w:pStyle w:val="a3"/>
        <w:jc w:val="both"/>
      </w:pPr>
    </w:p>
    <w:p w:rsidR="00D0536D" w:rsidRPr="00746E74" w:rsidRDefault="00D0536D" w:rsidP="00D0536D">
      <w:pPr>
        <w:pStyle w:val="a3"/>
        <w:jc w:val="both"/>
      </w:pPr>
    </w:p>
    <w:p w:rsidR="00D0536D" w:rsidRPr="00746E74" w:rsidRDefault="00D0536D" w:rsidP="00D0536D">
      <w:pPr>
        <w:pStyle w:val="a3"/>
        <w:jc w:val="both"/>
      </w:pPr>
    </w:p>
    <w:p w:rsidR="00D0536D" w:rsidRPr="00746E74" w:rsidRDefault="00D0536D" w:rsidP="00D0536D">
      <w:pPr>
        <w:pStyle w:val="a3"/>
        <w:jc w:val="both"/>
      </w:pPr>
    </w:p>
    <w:p w:rsidR="00D0536D" w:rsidRPr="00746E74" w:rsidRDefault="000F7327" w:rsidP="00D0536D">
      <w:pPr>
        <w:pStyle w:val="a3"/>
        <w:jc w:val="right"/>
      </w:pPr>
      <w:r w:rsidRPr="00746E74">
        <w:rPr>
          <w:b/>
          <w:i/>
        </w:rPr>
        <w:t>С</w:t>
      </w:r>
      <w:r w:rsidR="00B46D34" w:rsidRPr="00746E74">
        <w:rPr>
          <w:b/>
          <w:i/>
        </w:rPr>
        <w:t>оставитель</w:t>
      </w:r>
      <w:r w:rsidR="004143C6" w:rsidRPr="00746E74">
        <w:rPr>
          <w:b/>
          <w:i/>
        </w:rPr>
        <w:t>:</w:t>
      </w:r>
      <w:r w:rsidR="004143C6" w:rsidRPr="00746E74">
        <w:t xml:space="preserve"> </w:t>
      </w:r>
    </w:p>
    <w:p w:rsidR="00EE6B30" w:rsidRDefault="00A95B7C" w:rsidP="00D0536D">
      <w:pPr>
        <w:pStyle w:val="a3"/>
        <w:jc w:val="right"/>
      </w:pPr>
      <w:proofErr w:type="spellStart"/>
      <w:r>
        <w:t>канд.пед.наук</w:t>
      </w:r>
      <w:proofErr w:type="spellEnd"/>
      <w:r>
        <w:t>, доцент Мишова В.В.</w:t>
      </w:r>
    </w:p>
    <w:p w:rsidR="00A3205F" w:rsidRPr="00A3205F" w:rsidRDefault="00A3205F" w:rsidP="00D0536D">
      <w:pPr>
        <w:pStyle w:val="a3"/>
        <w:jc w:val="right"/>
      </w:pPr>
      <w:r w:rsidRPr="00A3205F">
        <w:t>ст</w:t>
      </w:r>
      <w:r>
        <w:t>. преподаватель каф. ЦТиР Огнева Э.Н.</w:t>
      </w:r>
    </w:p>
    <w:p w:rsidR="00EE6B30" w:rsidRPr="00746E74" w:rsidRDefault="00EE6B30" w:rsidP="00D0536D">
      <w:pPr>
        <w:pStyle w:val="a3"/>
        <w:jc w:val="both"/>
      </w:pPr>
    </w:p>
    <w:p w:rsidR="00EE6B30" w:rsidRPr="00746E74" w:rsidRDefault="00EE6B30" w:rsidP="00D0536D">
      <w:pPr>
        <w:widowControl/>
        <w:autoSpaceDE/>
        <w:autoSpaceDN/>
        <w:rPr>
          <w:b/>
          <w:sz w:val="24"/>
          <w:szCs w:val="24"/>
          <w:u w:val="thick"/>
        </w:rPr>
      </w:pPr>
      <w:r w:rsidRPr="00746E74">
        <w:rPr>
          <w:b/>
          <w:sz w:val="24"/>
          <w:szCs w:val="24"/>
          <w:u w:val="thick"/>
        </w:rPr>
        <w:br w:type="page"/>
      </w:r>
    </w:p>
    <w:p w:rsidR="00EE6B30" w:rsidRPr="00746E74" w:rsidRDefault="00EE6B30" w:rsidP="00746E74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lastRenderedPageBreak/>
        <w:t>1 Цели освоения</w:t>
      </w:r>
      <w:r w:rsidRPr="00746E74">
        <w:rPr>
          <w:b/>
          <w:spacing w:val="-2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дисциплины</w:t>
      </w:r>
    </w:p>
    <w:p w:rsidR="00EE6B30" w:rsidRDefault="00EE6B30" w:rsidP="00746E74">
      <w:pPr>
        <w:pStyle w:val="a3"/>
        <w:ind w:firstLine="709"/>
        <w:jc w:val="both"/>
      </w:pPr>
      <w:r w:rsidRPr="00746E74">
        <w:t xml:space="preserve">Учебная дисциплина направлена на </w:t>
      </w:r>
      <w:r w:rsidR="00C61BF8" w:rsidRPr="00746E74">
        <w:t>формирование системы представлений и знаний об истории науки, специфике методологических оснований, источниках и средствах современной науки</w:t>
      </w:r>
      <w:r w:rsidR="00B46D34" w:rsidRPr="00746E74">
        <w:t>.</w:t>
      </w:r>
    </w:p>
    <w:p w:rsidR="00EE6B30" w:rsidRPr="00746E74" w:rsidRDefault="00EE6B30" w:rsidP="00746E74">
      <w:pPr>
        <w:tabs>
          <w:tab w:val="left" w:pos="567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firstLine="709"/>
        <w:rPr>
          <w:b/>
          <w:sz w:val="24"/>
          <w:szCs w:val="24"/>
        </w:rPr>
      </w:pPr>
    </w:p>
    <w:p w:rsidR="00EE6B30" w:rsidRPr="00746E74" w:rsidRDefault="00EE6B30" w:rsidP="00746E74">
      <w:pPr>
        <w:tabs>
          <w:tab w:val="left" w:pos="567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firstLine="709"/>
        <w:jc w:val="both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 xml:space="preserve">2 Место дисциплины в структуре </w:t>
      </w:r>
      <w:r w:rsidR="00746E74" w:rsidRPr="00746E74">
        <w:rPr>
          <w:b/>
          <w:sz w:val="24"/>
          <w:szCs w:val="24"/>
        </w:rPr>
        <w:t>ОПОП магистратуры</w:t>
      </w:r>
    </w:p>
    <w:p w:rsidR="00EE6B30" w:rsidRDefault="00EE6B30" w:rsidP="00746E74">
      <w:pPr>
        <w:ind w:firstLine="709"/>
        <w:contextualSpacing/>
        <w:jc w:val="both"/>
        <w:rPr>
          <w:sz w:val="24"/>
          <w:szCs w:val="24"/>
        </w:rPr>
      </w:pPr>
      <w:r w:rsidRPr="00746E74">
        <w:rPr>
          <w:sz w:val="24"/>
          <w:szCs w:val="24"/>
        </w:rPr>
        <w:t xml:space="preserve">Дисциплина </w:t>
      </w:r>
      <w:r w:rsidR="00746E74" w:rsidRPr="00746E74">
        <w:rPr>
          <w:sz w:val="24"/>
          <w:szCs w:val="24"/>
        </w:rPr>
        <w:t xml:space="preserve">«История и методология науки» </w:t>
      </w:r>
      <w:r w:rsidRPr="00746E74">
        <w:rPr>
          <w:sz w:val="24"/>
          <w:szCs w:val="24"/>
        </w:rPr>
        <w:t xml:space="preserve">относится к </w:t>
      </w:r>
      <w:r w:rsidR="00746E74" w:rsidRPr="00746E74">
        <w:rPr>
          <w:sz w:val="24"/>
          <w:szCs w:val="24"/>
        </w:rPr>
        <w:t xml:space="preserve">обязательной части блока дисциплин образовательной программы по направлению подготовки 46.04.02 «Документоведение и архивоведение», квалификация (степень) «магистр». Дисциплина изучается в </w:t>
      </w:r>
      <w:r w:rsidR="00746E74">
        <w:rPr>
          <w:sz w:val="24"/>
          <w:szCs w:val="24"/>
        </w:rPr>
        <w:t>1</w:t>
      </w:r>
      <w:r w:rsidR="00746E74" w:rsidRPr="00746E74">
        <w:rPr>
          <w:sz w:val="24"/>
          <w:szCs w:val="24"/>
        </w:rPr>
        <w:t xml:space="preserve"> семестре.</w:t>
      </w:r>
    </w:p>
    <w:p w:rsidR="009A3E08" w:rsidRPr="00746E74" w:rsidRDefault="009A3E08" w:rsidP="009A3E08">
      <w:pPr>
        <w:pStyle w:val="a3"/>
        <w:ind w:firstLine="709"/>
        <w:jc w:val="both"/>
      </w:pPr>
      <w:r>
        <w:t xml:space="preserve">Успешное освоение дисциплины предполагает наличие знаний и компетенций в объеме </w:t>
      </w:r>
      <w:proofErr w:type="spellStart"/>
      <w:r>
        <w:t>бакалавриата</w:t>
      </w:r>
      <w:proofErr w:type="spellEnd"/>
      <w:r>
        <w:t xml:space="preserve"> по направлению </w:t>
      </w:r>
      <w:r w:rsidRPr="00746E74">
        <w:rPr>
          <w:color w:val="000000"/>
        </w:rPr>
        <w:t>46.0</w:t>
      </w:r>
      <w:r>
        <w:rPr>
          <w:color w:val="000000"/>
        </w:rPr>
        <w:t>3</w:t>
      </w:r>
      <w:r w:rsidRPr="00746E74">
        <w:rPr>
          <w:color w:val="000000"/>
        </w:rPr>
        <w:t>.02 «Документоведение и архивоведение»</w:t>
      </w:r>
      <w:r>
        <w:rPr>
          <w:color w:val="000000"/>
        </w:rPr>
        <w:t>.</w:t>
      </w:r>
    </w:p>
    <w:p w:rsidR="00746E74" w:rsidRPr="00746E74" w:rsidRDefault="00746E74" w:rsidP="00746E74">
      <w:pPr>
        <w:ind w:firstLine="709"/>
        <w:contextualSpacing/>
        <w:jc w:val="both"/>
        <w:rPr>
          <w:sz w:val="24"/>
          <w:szCs w:val="24"/>
        </w:rPr>
      </w:pPr>
    </w:p>
    <w:p w:rsidR="00EE6B30" w:rsidRPr="00746E74" w:rsidRDefault="00EE6B30" w:rsidP="005E7989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3 Планируемые рез</w:t>
      </w:r>
      <w:r w:rsidR="005E7989">
        <w:rPr>
          <w:b/>
          <w:sz w:val="24"/>
          <w:szCs w:val="24"/>
        </w:rPr>
        <w:t>ультаты обучения по дисциплине</w:t>
      </w:r>
    </w:p>
    <w:p w:rsidR="00EE6B30" w:rsidRPr="00746E74" w:rsidRDefault="00EE6B30" w:rsidP="005E7989">
      <w:pPr>
        <w:pStyle w:val="a3"/>
        <w:tabs>
          <w:tab w:val="left" w:pos="284"/>
        </w:tabs>
        <w:ind w:firstLine="709"/>
        <w:jc w:val="both"/>
      </w:pPr>
      <w:r w:rsidRPr="00746E74">
        <w:t xml:space="preserve">Изучение дисциплины направлено на формирование </w:t>
      </w:r>
      <w:r w:rsidR="005E7989">
        <w:t xml:space="preserve">у обучающихся </w:t>
      </w:r>
      <w:r w:rsidRPr="00746E74">
        <w:t>следующих компетенций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835"/>
        <w:gridCol w:w="2127"/>
        <w:gridCol w:w="2198"/>
        <w:gridCol w:w="2337"/>
      </w:tblGrid>
      <w:tr w:rsidR="00EE6B30" w:rsidRPr="00746E74" w:rsidTr="00946EAC">
        <w:tc>
          <w:tcPr>
            <w:tcW w:w="2835" w:type="dxa"/>
            <w:vMerge w:val="restart"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  <w:r w:rsidRPr="00746E74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  <w:r w:rsidRPr="00746E7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EE6B30" w:rsidRPr="00746E74" w:rsidTr="00946EAC">
        <w:tc>
          <w:tcPr>
            <w:tcW w:w="2835" w:type="dxa"/>
            <w:vMerge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  <w:r w:rsidRPr="00746E74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  <w:r w:rsidRPr="00746E74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EE6B30" w:rsidRPr="00746E74" w:rsidRDefault="00EE6B30" w:rsidP="00D0536D">
            <w:pPr>
              <w:jc w:val="center"/>
              <w:rPr>
                <w:b/>
                <w:sz w:val="24"/>
                <w:szCs w:val="24"/>
              </w:rPr>
            </w:pPr>
            <w:r w:rsidRPr="00746E74">
              <w:rPr>
                <w:b/>
                <w:sz w:val="24"/>
                <w:szCs w:val="24"/>
              </w:rPr>
              <w:t>владеть</w:t>
            </w:r>
          </w:p>
        </w:tc>
      </w:tr>
      <w:tr w:rsidR="00EE6B30" w:rsidRPr="00746E74" w:rsidTr="00946EAC">
        <w:tc>
          <w:tcPr>
            <w:tcW w:w="2835" w:type="dxa"/>
          </w:tcPr>
          <w:p w:rsidR="00EE6B30" w:rsidRPr="00746E74" w:rsidRDefault="001A2D9F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127" w:type="dxa"/>
          </w:tcPr>
          <w:p w:rsidR="001A2D9F" w:rsidRPr="00746E74" w:rsidRDefault="00EE6B30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- </w:t>
            </w:r>
            <w:r w:rsidR="001A2D9F" w:rsidRPr="00746E74">
              <w:rPr>
                <w:sz w:val="24"/>
                <w:szCs w:val="24"/>
              </w:rPr>
              <w:t>основные исторические периоды</w:t>
            </w:r>
            <w:r w:rsidR="009F3A0D" w:rsidRPr="00746E74">
              <w:rPr>
                <w:sz w:val="24"/>
                <w:szCs w:val="24"/>
              </w:rPr>
              <w:t xml:space="preserve"> эволюции науки</w:t>
            </w:r>
            <w:r w:rsidR="001A2D9F" w:rsidRPr="00746E74">
              <w:rPr>
                <w:sz w:val="24"/>
                <w:szCs w:val="24"/>
              </w:rPr>
              <w:t>;</w:t>
            </w:r>
          </w:p>
          <w:p w:rsidR="00CA3D90" w:rsidRPr="00746E74" w:rsidRDefault="001A2D9F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современные концепции развития науки</w:t>
            </w:r>
            <w:r w:rsidR="00CA3D90" w:rsidRPr="00746E74">
              <w:rPr>
                <w:sz w:val="24"/>
                <w:szCs w:val="24"/>
              </w:rPr>
              <w:t>;</w:t>
            </w:r>
          </w:p>
          <w:p w:rsidR="00EE6B30" w:rsidRPr="00746E74" w:rsidRDefault="00CA3D90" w:rsidP="00D0536D">
            <w:pPr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- </w:t>
            </w:r>
            <w:r w:rsidR="0032367F" w:rsidRPr="00746E74">
              <w:rPr>
                <w:sz w:val="24"/>
                <w:szCs w:val="24"/>
              </w:rPr>
              <w:t>особенности системного подхода как направления методологии научного познания</w:t>
            </w:r>
            <w:r w:rsidR="00EE6B30" w:rsidRPr="00746E74">
              <w:rPr>
                <w:sz w:val="24"/>
                <w:szCs w:val="24"/>
              </w:rPr>
              <w:t>.</w:t>
            </w:r>
          </w:p>
          <w:p w:rsidR="00EE6B30" w:rsidRPr="00746E74" w:rsidRDefault="00EE6B30" w:rsidP="00D0536D">
            <w:pPr>
              <w:rPr>
                <w:b/>
                <w:sz w:val="24"/>
                <w:szCs w:val="24"/>
              </w:rPr>
            </w:pPr>
          </w:p>
        </w:tc>
        <w:tc>
          <w:tcPr>
            <w:tcW w:w="2198" w:type="dxa"/>
          </w:tcPr>
          <w:p w:rsidR="00EE6B30" w:rsidRPr="00746E74" w:rsidRDefault="00EE6B30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</w:t>
            </w:r>
            <w:r w:rsidR="002A2D1C" w:rsidRPr="00746E74">
              <w:rPr>
                <w:sz w:val="24"/>
                <w:szCs w:val="24"/>
              </w:rPr>
              <w:t xml:space="preserve"> </w:t>
            </w:r>
            <w:r w:rsidR="00CA3D90" w:rsidRPr="00746E74">
              <w:rPr>
                <w:sz w:val="24"/>
                <w:szCs w:val="24"/>
              </w:rPr>
              <w:t>оценивать роль науки в системе культуры</w:t>
            </w:r>
            <w:r w:rsidR="002A2D1C" w:rsidRPr="00746E74">
              <w:rPr>
                <w:sz w:val="24"/>
                <w:szCs w:val="24"/>
              </w:rPr>
              <w:t>;</w:t>
            </w:r>
          </w:p>
          <w:p w:rsidR="001A2D9F" w:rsidRPr="00746E74" w:rsidRDefault="00EE6B30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- </w:t>
            </w:r>
            <w:r w:rsidR="001A2D9F" w:rsidRPr="00746E74">
              <w:rPr>
                <w:sz w:val="24"/>
                <w:szCs w:val="24"/>
              </w:rPr>
              <w:t>обосновывать собственные позиции по научным проблемам;</w:t>
            </w:r>
          </w:p>
          <w:p w:rsidR="00EE6B30" w:rsidRPr="00746E74" w:rsidRDefault="001A2D9F" w:rsidP="00D0536D">
            <w:pPr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ориентироваться в научных методах</w:t>
            </w:r>
            <w:r w:rsidR="00EE6B30" w:rsidRPr="00746E74">
              <w:rPr>
                <w:sz w:val="24"/>
                <w:szCs w:val="24"/>
              </w:rPr>
              <w:t>.</w:t>
            </w:r>
          </w:p>
        </w:tc>
        <w:tc>
          <w:tcPr>
            <w:tcW w:w="2337" w:type="dxa"/>
          </w:tcPr>
          <w:p w:rsidR="00EE6B30" w:rsidRPr="00746E74" w:rsidRDefault="00EE6B30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- </w:t>
            </w:r>
            <w:r w:rsidR="001A2D9F" w:rsidRPr="00746E74">
              <w:rPr>
                <w:sz w:val="24"/>
                <w:szCs w:val="24"/>
              </w:rPr>
              <w:t>системн</w:t>
            </w:r>
            <w:r w:rsidR="00CA3D90" w:rsidRPr="00746E74">
              <w:rPr>
                <w:sz w:val="24"/>
                <w:szCs w:val="24"/>
              </w:rPr>
              <w:t>ым</w:t>
            </w:r>
            <w:r w:rsidR="001A2D9F" w:rsidRPr="00746E74">
              <w:rPr>
                <w:sz w:val="24"/>
                <w:szCs w:val="24"/>
              </w:rPr>
              <w:t xml:space="preserve"> </w:t>
            </w:r>
            <w:r w:rsidR="00CA3D90" w:rsidRPr="00746E74">
              <w:rPr>
                <w:sz w:val="24"/>
                <w:szCs w:val="24"/>
              </w:rPr>
              <w:t>мышлением</w:t>
            </w:r>
            <w:r w:rsidRPr="00746E74">
              <w:rPr>
                <w:sz w:val="24"/>
                <w:szCs w:val="24"/>
              </w:rPr>
              <w:t>;</w:t>
            </w:r>
          </w:p>
          <w:p w:rsidR="001A2D9F" w:rsidRPr="00746E74" w:rsidRDefault="00EE6B30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- </w:t>
            </w:r>
            <w:r w:rsidR="001A2D9F" w:rsidRPr="00746E74">
              <w:rPr>
                <w:sz w:val="24"/>
                <w:szCs w:val="24"/>
              </w:rPr>
              <w:t>понятийно-терминологическим аппаратом, развивающим научное мышление;</w:t>
            </w:r>
          </w:p>
          <w:p w:rsidR="00EE6B30" w:rsidRPr="00746E74" w:rsidRDefault="001A2D9F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</w:t>
            </w:r>
            <w:r w:rsidR="00EE6B30" w:rsidRPr="00746E74">
              <w:rPr>
                <w:sz w:val="24"/>
                <w:szCs w:val="24"/>
              </w:rPr>
              <w:t>.</w:t>
            </w:r>
          </w:p>
          <w:p w:rsidR="00EE6B30" w:rsidRPr="00746E74" w:rsidRDefault="00EE6B30" w:rsidP="00D0536D">
            <w:pPr>
              <w:rPr>
                <w:b/>
                <w:sz w:val="24"/>
                <w:szCs w:val="24"/>
              </w:rPr>
            </w:pPr>
          </w:p>
        </w:tc>
      </w:tr>
    </w:tbl>
    <w:p w:rsidR="00EE6B30" w:rsidRDefault="00EE6B30" w:rsidP="00D0536D">
      <w:pPr>
        <w:pStyle w:val="a3"/>
        <w:jc w:val="both"/>
        <w:rPr>
          <w:color w:val="000000"/>
        </w:rPr>
      </w:pPr>
    </w:p>
    <w:p w:rsidR="00DE7813" w:rsidRPr="00DE7813" w:rsidRDefault="00DE7813" w:rsidP="00DE7813">
      <w:pPr>
        <w:pStyle w:val="a3"/>
        <w:jc w:val="both"/>
        <w:rPr>
          <w:rFonts w:ascii="TimesNewRomanPS-BoldMT" w:hAnsi="TimesNewRomanPS-BoldMT"/>
          <w:color w:val="000000"/>
        </w:rPr>
      </w:pPr>
      <w:r w:rsidRPr="00DE7813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</w:t>
      </w:r>
    </w:p>
    <w:p w:rsidR="00DE7813" w:rsidRDefault="00DE7813" w:rsidP="00DE7813">
      <w:pPr>
        <w:pStyle w:val="a3"/>
        <w:jc w:val="both"/>
        <w:rPr>
          <w:rFonts w:ascii="TimesNewRomanPS-BoldMT" w:hAnsi="TimesNewRomanPS-BoldMT"/>
          <w:color w:val="000000"/>
        </w:rPr>
      </w:pPr>
      <w:r w:rsidRPr="00DE7813">
        <w:rPr>
          <w:rFonts w:ascii="TimesNewRomanPS-BoldMT" w:hAnsi="TimesNewRomanPS-BoldMT"/>
          <w:color w:val="000000"/>
        </w:rPr>
        <w:t>профессиональной деятельности выпускника формируются на основе обобщения отечественного</w:t>
      </w:r>
      <w:r>
        <w:rPr>
          <w:rFonts w:ascii="TimesNewRomanPS-BoldMT" w:hAnsi="TimesNewRomanPS-BoldMT"/>
          <w:color w:val="000000"/>
        </w:rPr>
        <w:t xml:space="preserve"> </w:t>
      </w:r>
      <w:r w:rsidRPr="00DE7813">
        <w:rPr>
          <w:rFonts w:ascii="TimesNewRomanPS-BoldMT" w:hAnsi="TimesNewRomanPS-BoldMT"/>
          <w:color w:val="000000"/>
        </w:rPr>
        <w:t>и зарубежного опыта.</w:t>
      </w:r>
    </w:p>
    <w:p w:rsidR="00DE7813" w:rsidRPr="00746E74" w:rsidRDefault="00DE7813" w:rsidP="00DE7813">
      <w:pPr>
        <w:pStyle w:val="a3"/>
        <w:jc w:val="both"/>
        <w:rPr>
          <w:color w:val="000000"/>
        </w:rPr>
      </w:pPr>
    </w:p>
    <w:p w:rsidR="00EE6B30" w:rsidRPr="00746E74" w:rsidRDefault="00EE6B30" w:rsidP="00DE7813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4 Объем, структура и содержание</w:t>
      </w:r>
      <w:r w:rsidRPr="00746E74">
        <w:rPr>
          <w:b/>
          <w:spacing w:val="-3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дисциплины</w:t>
      </w:r>
    </w:p>
    <w:p w:rsidR="00EE6B30" w:rsidRPr="00746E74" w:rsidRDefault="00EE6B30" w:rsidP="00DE7813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 xml:space="preserve">4.1 Объем дисциплины </w:t>
      </w:r>
    </w:p>
    <w:p w:rsidR="008347E2" w:rsidRDefault="00EE6B30" w:rsidP="00D0536D">
      <w:pPr>
        <w:pStyle w:val="a3"/>
        <w:ind w:firstLine="709"/>
        <w:jc w:val="both"/>
      </w:pPr>
      <w:r w:rsidRPr="00746E74">
        <w:t>Общая трудо</w:t>
      </w:r>
      <w:r w:rsidR="002C0BB7" w:rsidRPr="00746E74">
        <w:t>е</w:t>
      </w:r>
      <w:r w:rsidRPr="00746E74">
        <w:t xml:space="preserve">мкость дисциплины составляет </w:t>
      </w:r>
      <w:r w:rsidR="002C0BB7" w:rsidRPr="00746E74">
        <w:t>3</w:t>
      </w:r>
      <w:r w:rsidRPr="00746E74">
        <w:t xml:space="preserve"> зачетные единицы, </w:t>
      </w:r>
      <w:r w:rsidR="002C0BB7" w:rsidRPr="00746E74">
        <w:t>108</w:t>
      </w:r>
      <w:r w:rsidRPr="00746E74">
        <w:t xml:space="preserve"> академических час</w:t>
      </w:r>
      <w:r w:rsidR="002C0BB7" w:rsidRPr="00746E74">
        <w:t>ов</w:t>
      </w:r>
      <w:r w:rsidRPr="00746E74">
        <w:t xml:space="preserve">. </w:t>
      </w:r>
    </w:p>
    <w:p w:rsidR="00B6535B" w:rsidRDefault="00B6535B" w:rsidP="008347E2">
      <w:pPr>
        <w:pStyle w:val="a3"/>
        <w:ind w:firstLine="709"/>
        <w:jc w:val="both"/>
      </w:pPr>
      <w:r>
        <w:t>Д</w:t>
      </w:r>
      <w:r w:rsidR="008347E2" w:rsidRPr="00746E74">
        <w:t xml:space="preserve">ля </w:t>
      </w:r>
      <w:r>
        <w:t xml:space="preserve">студентов </w:t>
      </w:r>
      <w:r w:rsidR="008347E2" w:rsidRPr="00746E74">
        <w:t xml:space="preserve">очной формы обучения </w:t>
      </w:r>
      <w:r>
        <w:t>предусмотрено 52</w:t>
      </w:r>
      <w:r w:rsidRPr="00B6535B">
        <w:t xml:space="preserve"> час</w:t>
      </w:r>
      <w:r>
        <w:t>а</w:t>
      </w:r>
      <w:r w:rsidRPr="00B6535B">
        <w:t xml:space="preserve"> контактной (аудиторной) работы с обучающимися (</w:t>
      </w:r>
      <w:r>
        <w:t>16</w:t>
      </w:r>
      <w:r w:rsidRPr="00B6535B">
        <w:t xml:space="preserve"> часов лекций, 36 часов практических занятий), 2</w:t>
      </w:r>
      <w:r>
        <w:t>0</w:t>
      </w:r>
      <w:r w:rsidRPr="00B6535B">
        <w:t xml:space="preserve"> час</w:t>
      </w:r>
      <w:r>
        <w:t>ов</w:t>
      </w:r>
      <w:r w:rsidRPr="00B6535B">
        <w:t xml:space="preserve"> самостоятельной работы. 1</w:t>
      </w:r>
      <w:r w:rsidR="000D4569">
        <w:t>6</w:t>
      </w:r>
      <w:r w:rsidRPr="00B6535B">
        <w:t xml:space="preserve"> час (30 %) аудиторной работы проводится в интерактивных формах.</w:t>
      </w:r>
    </w:p>
    <w:p w:rsidR="000D4569" w:rsidRDefault="000D4569" w:rsidP="000D4569">
      <w:pPr>
        <w:pStyle w:val="a3"/>
        <w:ind w:firstLine="709"/>
        <w:jc w:val="both"/>
      </w:pPr>
      <w:r>
        <w:t xml:space="preserve">Для студентов заочной формы обучения предусмотрено 10 часов контактной (аудиторной) работы с обучающимися (6 часов лекций, 4 часа практических занятий) и 89 часов самостоятельной работы. 3 часа (30 %) аудиторной работы проводится в интерактивных формах. </w:t>
      </w:r>
    </w:p>
    <w:p w:rsidR="000D4569" w:rsidRDefault="000D4569" w:rsidP="000D4569">
      <w:pPr>
        <w:pStyle w:val="a3"/>
        <w:ind w:firstLine="709"/>
        <w:jc w:val="both"/>
      </w:pPr>
      <w:r>
        <w:t>Практическая подготовка включает в себя отдельные занятия лекционного типа</w:t>
      </w:r>
      <w:r w:rsidR="004C161D">
        <w:t xml:space="preserve"> и практические занятия</w:t>
      </w:r>
      <w:r>
        <w:t xml:space="preserve">, которые предусматривают передачу учебной информации </w:t>
      </w:r>
      <w:r>
        <w:lastRenderedPageBreak/>
        <w:t>обучающимся, необходимой для последующего выполнения работ, связанн</w:t>
      </w:r>
      <w:r w:rsidR="004C161D">
        <w:t>ых</w:t>
      </w:r>
      <w:r>
        <w:t xml:space="preserve"> с </w:t>
      </w:r>
      <w:r w:rsidR="001426D5">
        <w:t>научной</w:t>
      </w:r>
      <w:r>
        <w:t xml:space="preserve"> деятельностью.</w:t>
      </w:r>
    </w:p>
    <w:p w:rsidR="00E34AB9" w:rsidRPr="00746E74" w:rsidRDefault="00E34AB9" w:rsidP="00D0536D">
      <w:pPr>
        <w:pStyle w:val="a3"/>
        <w:ind w:firstLine="709"/>
        <w:jc w:val="both"/>
      </w:pPr>
    </w:p>
    <w:p w:rsidR="00916235" w:rsidRDefault="00E34AB9" w:rsidP="00916235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4.2</w:t>
      </w:r>
      <w:r w:rsidR="0025120C">
        <w:rPr>
          <w:b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Структура</w:t>
      </w:r>
      <w:r w:rsidRPr="00746E74">
        <w:rPr>
          <w:b/>
          <w:spacing w:val="-2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дисциплины</w:t>
      </w:r>
    </w:p>
    <w:p w:rsidR="00E34AB9" w:rsidRPr="00916235" w:rsidRDefault="00916235" w:rsidP="00916235">
      <w:pPr>
        <w:tabs>
          <w:tab w:val="left" w:pos="567"/>
        </w:tabs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Очная</w:t>
      </w:r>
      <w:r w:rsidR="00E34AB9" w:rsidRPr="00916235">
        <w:rPr>
          <w:i/>
          <w:sz w:val="24"/>
          <w:szCs w:val="24"/>
        </w:rPr>
        <w:t xml:space="preserve"> форм</w:t>
      </w:r>
      <w:r>
        <w:rPr>
          <w:i/>
          <w:sz w:val="24"/>
          <w:szCs w:val="24"/>
        </w:rPr>
        <w:t>а</w:t>
      </w:r>
      <w:r w:rsidR="00E34AB9" w:rsidRPr="00916235">
        <w:rPr>
          <w:i/>
          <w:sz w:val="24"/>
          <w:szCs w:val="24"/>
        </w:rPr>
        <w:t xml:space="preserve"> обучения</w:t>
      </w:r>
    </w:p>
    <w:tbl>
      <w:tblPr>
        <w:tblStyle w:val="a7"/>
        <w:tblW w:w="936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432"/>
        <w:gridCol w:w="425"/>
        <w:gridCol w:w="1418"/>
        <w:gridCol w:w="2268"/>
        <w:gridCol w:w="1559"/>
        <w:gridCol w:w="720"/>
      </w:tblGrid>
      <w:tr w:rsidR="00916235" w:rsidRPr="00746E74" w:rsidTr="006D6850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:rsidR="00916235" w:rsidRPr="00A27AF0" w:rsidRDefault="00916235" w:rsidP="00D0536D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A27AF0">
              <w:rPr>
                <w:b/>
                <w:sz w:val="24"/>
                <w:szCs w:val="24"/>
              </w:rPr>
              <w:t>№</w:t>
            </w:r>
          </w:p>
          <w:p w:rsidR="00916235" w:rsidRPr="00A27AF0" w:rsidRDefault="00916235" w:rsidP="00D0536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32" w:type="dxa"/>
            <w:vMerge w:val="restart"/>
            <w:vAlign w:val="center"/>
            <w:hideMark/>
          </w:tcPr>
          <w:p w:rsidR="00916235" w:rsidRPr="00A27AF0" w:rsidRDefault="00916235" w:rsidP="00D0536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916235" w:rsidRPr="00A27AF0" w:rsidRDefault="00916235" w:rsidP="00D0536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916235" w:rsidRPr="00A27AF0" w:rsidRDefault="00916235" w:rsidP="00D0536D">
            <w:pPr>
              <w:jc w:val="center"/>
              <w:rPr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Виды учебной работы, включая самостоятельную работу обучающихся и трудоемкость (в часах)</w:t>
            </w:r>
          </w:p>
        </w:tc>
        <w:tc>
          <w:tcPr>
            <w:tcW w:w="1559" w:type="dxa"/>
          </w:tcPr>
          <w:p w:rsidR="00916235" w:rsidRPr="00A27AF0" w:rsidRDefault="008E5076" w:rsidP="00916235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И</w:t>
            </w:r>
            <w:r w:rsidR="00916235" w:rsidRPr="00A27AF0">
              <w:rPr>
                <w:b/>
                <w:sz w:val="24"/>
                <w:szCs w:val="24"/>
              </w:rPr>
              <w:t>нтеракт</w:t>
            </w:r>
            <w:proofErr w:type="spellEnd"/>
            <w:r w:rsidR="00916235" w:rsidRPr="00A27AF0">
              <w:rPr>
                <w:b/>
                <w:sz w:val="24"/>
                <w:szCs w:val="24"/>
              </w:rPr>
              <w:t>. формы</w:t>
            </w:r>
          </w:p>
          <w:p w:rsidR="00916235" w:rsidRPr="00A27AF0" w:rsidRDefault="00916235" w:rsidP="00916235">
            <w:pPr>
              <w:jc w:val="center"/>
              <w:rPr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720" w:type="dxa"/>
          </w:tcPr>
          <w:p w:rsidR="00916235" w:rsidRPr="00A27AF0" w:rsidRDefault="00916235" w:rsidP="00D0536D">
            <w:pPr>
              <w:jc w:val="center"/>
              <w:rPr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СРО</w:t>
            </w:r>
          </w:p>
        </w:tc>
      </w:tr>
      <w:tr w:rsidR="00916235" w:rsidRPr="00746E74" w:rsidTr="006D6850">
        <w:trPr>
          <w:trHeight w:val="843"/>
        </w:trPr>
        <w:tc>
          <w:tcPr>
            <w:tcW w:w="540" w:type="dxa"/>
            <w:vMerge/>
            <w:hideMark/>
          </w:tcPr>
          <w:p w:rsidR="00916235" w:rsidRPr="00A27AF0" w:rsidRDefault="00916235" w:rsidP="00D0536D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32" w:type="dxa"/>
            <w:vMerge/>
            <w:hideMark/>
          </w:tcPr>
          <w:p w:rsidR="00916235" w:rsidRPr="00A27AF0" w:rsidRDefault="00916235" w:rsidP="00D0536D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:rsidR="00916235" w:rsidRPr="00A27AF0" w:rsidRDefault="00916235" w:rsidP="00D0536D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  <w:hideMark/>
          </w:tcPr>
          <w:p w:rsidR="00916235" w:rsidRPr="00A27AF0" w:rsidRDefault="00916235" w:rsidP="00D0536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2268" w:type="dxa"/>
            <w:vAlign w:val="center"/>
            <w:hideMark/>
          </w:tcPr>
          <w:p w:rsidR="00916235" w:rsidRPr="00A27AF0" w:rsidRDefault="00A27AF0" w:rsidP="00A27AF0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П</w:t>
            </w:r>
            <w:r w:rsidR="00916235" w:rsidRPr="00A27AF0">
              <w:rPr>
                <w:b/>
                <w:sz w:val="24"/>
                <w:szCs w:val="24"/>
              </w:rPr>
              <w:t>ракт</w:t>
            </w:r>
            <w:r w:rsidRPr="00A27AF0">
              <w:rPr>
                <w:b/>
                <w:sz w:val="24"/>
                <w:szCs w:val="24"/>
              </w:rPr>
              <w:t>ические</w:t>
            </w:r>
            <w:r w:rsidR="00916235" w:rsidRPr="00A27AF0"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559" w:type="dxa"/>
          </w:tcPr>
          <w:p w:rsidR="00916235" w:rsidRPr="00A27AF0" w:rsidRDefault="00916235" w:rsidP="00D0536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916235" w:rsidRPr="00A27AF0" w:rsidRDefault="00916235" w:rsidP="00D0536D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916235" w:rsidRPr="00746E74" w:rsidTr="008E5076">
        <w:trPr>
          <w:trHeight w:val="285"/>
        </w:trPr>
        <w:tc>
          <w:tcPr>
            <w:tcW w:w="9362" w:type="dxa"/>
            <w:gridSpan w:val="7"/>
          </w:tcPr>
          <w:p w:rsidR="00916235" w:rsidRPr="00A27AF0" w:rsidRDefault="00916235" w:rsidP="00D0536D">
            <w:pPr>
              <w:jc w:val="center"/>
              <w:rPr>
                <w:b/>
                <w:i/>
                <w:sz w:val="24"/>
                <w:szCs w:val="24"/>
              </w:rPr>
            </w:pPr>
            <w:r w:rsidRPr="00A27AF0">
              <w:rPr>
                <w:b/>
                <w:i/>
                <w:sz w:val="24"/>
                <w:szCs w:val="24"/>
              </w:rPr>
              <w:t>Раздел 1. Историческое развитие науки и ее методологическое осмысление</w:t>
            </w:r>
          </w:p>
        </w:tc>
      </w:tr>
      <w:tr w:rsidR="00916235" w:rsidRPr="00746E74" w:rsidTr="006D6850">
        <w:trPr>
          <w:trHeight w:val="850"/>
        </w:trPr>
        <w:tc>
          <w:tcPr>
            <w:tcW w:w="54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  <w:r w:rsidR="006D6850">
              <w:rPr>
                <w:sz w:val="24"/>
                <w:szCs w:val="24"/>
              </w:rPr>
              <w:t>.1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bCs/>
                <w:iCs/>
                <w:sz w:val="24"/>
                <w:szCs w:val="24"/>
              </w:rPr>
              <w:t>Наука в системе культуры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6235" w:rsidRPr="00746E74" w:rsidRDefault="001528C5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="001B6A46" w:rsidRPr="001B6A46">
              <w:rPr>
                <w:sz w:val="24"/>
                <w:szCs w:val="24"/>
              </w:rPr>
              <w:t>екция-дискуссия</w:t>
            </w:r>
          </w:p>
        </w:tc>
        <w:tc>
          <w:tcPr>
            <w:tcW w:w="720" w:type="dxa"/>
            <w:vAlign w:val="center"/>
          </w:tcPr>
          <w:p w:rsidR="00916235" w:rsidRPr="00746E74" w:rsidRDefault="001B6A46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6235" w:rsidRPr="00746E74" w:rsidTr="006D6850">
        <w:trPr>
          <w:trHeight w:val="572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16235" w:rsidRPr="00746E74">
              <w:rPr>
                <w:sz w:val="24"/>
                <w:szCs w:val="24"/>
              </w:rPr>
              <w:t>2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3</w:t>
            </w:r>
          </w:p>
        </w:tc>
      </w:tr>
      <w:tr w:rsidR="00916235" w:rsidRPr="00746E74" w:rsidTr="006D6850">
        <w:trPr>
          <w:trHeight w:val="552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16235" w:rsidRPr="00746E74">
              <w:rPr>
                <w:sz w:val="24"/>
                <w:szCs w:val="24"/>
              </w:rPr>
              <w:t>3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История научного метода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</w:tr>
      <w:tr w:rsidR="00916235" w:rsidRPr="00746E74" w:rsidTr="006D6850">
        <w:trPr>
          <w:trHeight w:val="850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916235" w:rsidRPr="00746E74">
              <w:rPr>
                <w:sz w:val="24"/>
                <w:szCs w:val="24"/>
              </w:rPr>
              <w:t>4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Структура научного знания и проблемы классификации наук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16235" w:rsidRPr="00746E74" w:rsidRDefault="001528C5" w:rsidP="001528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D945E5">
              <w:rPr>
                <w:sz w:val="24"/>
                <w:szCs w:val="24"/>
              </w:rPr>
              <w:t>еминар-дискуссия</w:t>
            </w:r>
            <w:r w:rsidR="00916235" w:rsidRPr="00746E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916235" w:rsidRPr="00746E74" w:rsidRDefault="001B6A46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16235" w:rsidRPr="00746E74" w:rsidTr="008E5076">
        <w:trPr>
          <w:trHeight w:val="283"/>
        </w:trPr>
        <w:tc>
          <w:tcPr>
            <w:tcW w:w="9362" w:type="dxa"/>
            <w:gridSpan w:val="7"/>
          </w:tcPr>
          <w:p w:rsidR="00916235" w:rsidRPr="006D6850" w:rsidRDefault="00916235" w:rsidP="00916235">
            <w:pPr>
              <w:jc w:val="center"/>
              <w:rPr>
                <w:b/>
                <w:i/>
                <w:sz w:val="24"/>
                <w:szCs w:val="24"/>
              </w:rPr>
            </w:pPr>
            <w:r w:rsidRPr="006D6850">
              <w:rPr>
                <w:b/>
                <w:i/>
                <w:sz w:val="24"/>
                <w:szCs w:val="24"/>
              </w:rPr>
              <w:t>Раздел 2. Современные проблемы методологии науки</w:t>
            </w:r>
          </w:p>
        </w:tc>
      </w:tr>
      <w:tr w:rsidR="00916235" w:rsidRPr="00746E74" w:rsidTr="006D6850">
        <w:trPr>
          <w:trHeight w:val="387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Современные концепции развития науки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16235" w:rsidRPr="00746E74" w:rsidRDefault="003B33CF" w:rsidP="00C2147C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семинар-конференция</w:t>
            </w: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</w:tr>
      <w:tr w:rsidR="00916235" w:rsidRPr="00746E74" w:rsidTr="006D6850">
        <w:trPr>
          <w:trHeight w:val="850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  <w:shd w:val="clear" w:color="auto" w:fill="FFFFFF"/>
              </w:rPr>
              <w:t>Системный подход как методология научного познания</w:t>
            </w:r>
            <w:r w:rsidRPr="00746E7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1B6A46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16235" w:rsidRPr="00746E74" w:rsidRDefault="003B33CF" w:rsidP="00C2147C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круглый стол</w:t>
            </w: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</w:tr>
      <w:tr w:rsidR="00916235" w:rsidRPr="00746E74" w:rsidTr="006D6850">
        <w:trPr>
          <w:trHeight w:val="850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sz w:val="24"/>
                <w:szCs w:val="24"/>
              </w:rPr>
            </w:pPr>
            <w:r w:rsidRPr="00746E74">
              <w:rPr>
                <w:bCs/>
                <w:color w:val="000000"/>
                <w:sz w:val="24"/>
                <w:szCs w:val="24"/>
              </w:rPr>
              <w:t>Междисциплинарная методология современного типа науки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2</w:t>
            </w:r>
          </w:p>
        </w:tc>
      </w:tr>
      <w:tr w:rsidR="00916235" w:rsidRPr="00746E74" w:rsidTr="006D6850">
        <w:trPr>
          <w:trHeight w:val="850"/>
        </w:trPr>
        <w:tc>
          <w:tcPr>
            <w:tcW w:w="540" w:type="dxa"/>
            <w:vAlign w:val="center"/>
          </w:tcPr>
          <w:p w:rsidR="00916235" w:rsidRPr="00746E74" w:rsidRDefault="006D6850" w:rsidP="00916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432" w:type="dxa"/>
            <w:vAlign w:val="center"/>
          </w:tcPr>
          <w:p w:rsidR="00916235" w:rsidRPr="00746E74" w:rsidRDefault="00916235" w:rsidP="00916235">
            <w:pPr>
              <w:rPr>
                <w:bCs/>
                <w:color w:val="000000"/>
                <w:sz w:val="24"/>
                <w:szCs w:val="24"/>
              </w:rPr>
            </w:pPr>
            <w:r w:rsidRPr="00746E74">
              <w:rPr>
                <w:bCs/>
                <w:color w:val="000000"/>
                <w:sz w:val="24"/>
                <w:szCs w:val="24"/>
              </w:rPr>
              <w:t xml:space="preserve">Современные </w:t>
            </w:r>
            <w:proofErr w:type="spellStart"/>
            <w:r w:rsidRPr="00746E74">
              <w:rPr>
                <w:bCs/>
                <w:color w:val="000000"/>
                <w:sz w:val="24"/>
                <w:szCs w:val="24"/>
              </w:rPr>
              <w:t>наукометрические</w:t>
            </w:r>
            <w:proofErr w:type="spellEnd"/>
            <w:r w:rsidRPr="00746E74">
              <w:rPr>
                <w:bCs/>
                <w:color w:val="000000"/>
                <w:sz w:val="24"/>
                <w:szCs w:val="24"/>
              </w:rPr>
              <w:t xml:space="preserve"> индикаторы: российский и международный опыт</w:t>
            </w:r>
          </w:p>
        </w:tc>
        <w:tc>
          <w:tcPr>
            <w:tcW w:w="425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16235" w:rsidRPr="00746E74" w:rsidRDefault="00916235" w:rsidP="00916235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4</w:t>
            </w:r>
          </w:p>
        </w:tc>
      </w:tr>
      <w:tr w:rsidR="002259DC" w:rsidRPr="00746E74" w:rsidTr="006D6850">
        <w:trPr>
          <w:trHeight w:val="283"/>
        </w:trPr>
        <w:tc>
          <w:tcPr>
            <w:tcW w:w="540" w:type="dxa"/>
            <w:vAlign w:val="center"/>
          </w:tcPr>
          <w:p w:rsidR="002259DC" w:rsidRPr="00746E74" w:rsidRDefault="002259DC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2" w:type="dxa"/>
          </w:tcPr>
          <w:p w:rsidR="002259DC" w:rsidRPr="006D6850" w:rsidRDefault="002259DC" w:rsidP="00916235">
            <w:pPr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Всего часов в интерактивной форме</w:t>
            </w:r>
            <w:r w:rsidR="006D6850" w:rsidRPr="006D685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25" w:type="dxa"/>
            <w:vAlign w:val="center"/>
          </w:tcPr>
          <w:p w:rsidR="002259DC" w:rsidRPr="006D6850" w:rsidRDefault="002259DC" w:rsidP="009162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259DC" w:rsidRPr="006D6850" w:rsidRDefault="002259DC" w:rsidP="009162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259DC" w:rsidRPr="006D6850" w:rsidRDefault="002259DC" w:rsidP="009162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259DC" w:rsidRPr="006D6850" w:rsidRDefault="00C2147C" w:rsidP="00C214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2259DC" w:rsidRPr="006D6850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30</w:t>
            </w:r>
            <w:r w:rsidR="002259DC" w:rsidRPr="006D6850">
              <w:rPr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720" w:type="dxa"/>
            <w:vAlign w:val="center"/>
          </w:tcPr>
          <w:p w:rsidR="002259DC" w:rsidRPr="00746E74" w:rsidRDefault="002259DC" w:rsidP="00916235">
            <w:pPr>
              <w:jc w:val="center"/>
              <w:rPr>
                <w:sz w:val="24"/>
                <w:szCs w:val="24"/>
              </w:rPr>
            </w:pPr>
          </w:p>
        </w:tc>
      </w:tr>
      <w:tr w:rsidR="00A27AF0" w:rsidRPr="00746E74" w:rsidTr="006D6850">
        <w:trPr>
          <w:trHeight w:val="283"/>
        </w:trPr>
        <w:tc>
          <w:tcPr>
            <w:tcW w:w="540" w:type="dxa"/>
            <w:vAlign w:val="center"/>
          </w:tcPr>
          <w:p w:rsidR="00A27AF0" w:rsidRPr="00746E74" w:rsidRDefault="00A27AF0" w:rsidP="009162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7" w:type="dxa"/>
            <w:gridSpan w:val="2"/>
          </w:tcPr>
          <w:p w:rsidR="00A27AF0" w:rsidRPr="006D6850" w:rsidRDefault="00A27AF0" w:rsidP="006D6850">
            <w:pPr>
              <w:jc w:val="both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27AF0" w:rsidRPr="006D6850" w:rsidRDefault="00A27AF0" w:rsidP="00916235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A27AF0" w:rsidRPr="006D6850" w:rsidRDefault="00A27AF0" w:rsidP="00916235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center"/>
          </w:tcPr>
          <w:p w:rsidR="00A27AF0" w:rsidRPr="006D6850" w:rsidRDefault="00A27AF0" w:rsidP="009162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A27AF0" w:rsidRPr="006D6850" w:rsidRDefault="00A27AF0" w:rsidP="00916235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20</w:t>
            </w:r>
          </w:p>
        </w:tc>
      </w:tr>
      <w:tr w:rsidR="002259DC" w:rsidRPr="00746E74" w:rsidTr="008E5076">
        <w:trPr>
          <w:trHeight w:val="283"/>
        </w:trPr>
        <w:tc>
          <w:tcPr>
            <w:tcW w:w="9362" w:type="dxa"/>
            <w:gridSpan w:val="7"/>
            <w:vAlign w:val="center"/>
          </w:tcPr>
          <w:p w:rsidR="002259DC" w:rsidRPr="006D6850" w:rsidRDefault="002259DC" w:rsidP="002259DC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E34AB9" w:rsidRPr="00746E74" w:rsidRDefault="00E34AB9" w:rsidP="00D0536D">
      <w:pPr>
        <w:pStyle w:val="a3"/>
        <w:jc w:val="both"/>
        <w:rPr>
          <w:b/>
        </w:rPr>
      </w:pPr>
    </w:p>
    <w:p w:rsidR="00EE6B30" w:rsidRPr="0025120C" w:rsidRDefault="0025120C" w:rsidP="0025120C">
      <w:pPr>
        <w:tabs>
          <w:tab w:val="left" w:pos="567"/>
        </w:tabs>
        <w:jc w:val="center"/>
        <w:rPr>
          <w:sz w:val="24"/>
          <w:szCs w:val="24"/>
        </w:rPr>
      </w:pPr>
      <w:r w:rsidRPr="0025120C">
        <w:rPr>
          <w:sz w:val="24"/>
          <w:szCs w:val="24"/>
        </w:rPr>
        <w:t>З</w:t>
      </w:r>
      <w:r w:rsidR="00E34AB9" w:rsidRPr="0025120C">
        <w:rPr>
          <w:sz w:val="24"/>
          <w:szCs w:val="24"/>
        </w:rPr>
        <w:t>а</w:t>
      </w:r>
      <w:r w:rsidR="00787334" w:rsidRPr="0025120C">
        <w:rPr>
          <w:sz w:val="24"/>
          <w:szCs w:val="24"/>
        </w:rPr>
        <w:t>очн</w:t>
      </w:r>
      <w:r>
        <w:rPr>
          <w:sz w:val="24"/>
          <w:szCs w:val="24"/>
        </w:rPr>
        <w:t>ая</w:t>
      </w:r>
      <w:r w:rsidR="00787334" w:rsidRPr="0025120C">
        <w:rPr>
          <w:sz w:val="24"/>
          <w:szCs w:val="24"/>
        </w:rPr>
        <w:t xml:space="preserve"> форм</w:t>
      </w:r>
      <w:r>
        <w:rPr>
          <w:sz w:val="24"/>
          <w:szCs w:val="24"/>
        </w:rPr>
        <w:t>а</w:t>
      </w:r>
      <w:r w:rsidR="00787334" w:rsidRPr="0025120C">
        <w:rPr>
          <w:sz w:val="24"/>
          <w:szCs w:val="24"/>
        </w:rPr>
        <w:t xml:space="preserve"> обучения</w:t>
      </w:r>
    </w:p>
    <w:tbl>
      <w:tblPr>
        <w:tblStyle w:val="a7"/>
        <w:tblW w:w="936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2432"/>
        <w:gridCol w:w="425"/>
        <w:gridCol w:w="1418"/>
        <w:gridCol w:w="2268"/>
        <w:gridCol w:w="1559"/>
        <w:gridCol w:w="720"/>
      </w:tblGrid>
      <w:tr w:rsidR="0025120C" w:rsidRPr="00746E74" w:rsidTr="008B2F31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:rsidR="0025120C" w:rsidRPr="00E8658A" w:rsidRDefault="0025120C" w:rsidP="008B2F31">
            <w:pPr>
              <w:jc w:val="center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E8658A">
              <w:rPr>
                <w:b/>
                <w:sz w:val="20"/>
                <w:szCs w:val="20"/>
              </w:rPr>
              <w:t>№</w:t>
            </w:r>
          </w:p>
          <w:p w:rsidR="0025120C" w:rsidRPr="00E8658A" w:rsidRDefault="0025120C" w:rsidP="008B2F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2" w:type="dxa"/>
            <w:vMerge w:val="restart"/>
            <w:vAlign w:val="center"/>
            <w:hideMark/>
          </w:tcPr>
          <w:p w:rsidR="0025120C" w:rsidRPr="00E8658A" w:rsidRDefault="0025120C" w:rsidP="008B2F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25120C" w:rsidRPr="00E8658A" w:rsidRDefault="0025120C" w:rsidP="008B2F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3686" w:type="dxa"/>
            <w:gridSpan w:val="2"/>
            <w:vAlign w:val="center"/>
            <w:hideMark/>
          </w:tcPr>
          <w:p w:rsidR="0025120C" w:rsidRPr="00E8658A" w:rsidRDefault="0025120C" w:rsidP="008B2F31">
            <w:pPr>
              <w:jc w:val="center"/>
              <w:rPr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Виды учебной работы, включая самостоятельную работу обучающихся и трудоемкость (в часах)</w:t>
            </w:r>
          </w:p>
        </w:tc>
        <w:tc>
          <w:tcPr>
            <w:tcW w:w="1559" w:type="dxa"/>
          </w:tcPr>
          <w:p w:rsidR="0025120C" w:rsidRPr="00E8658A" w:rsidRDefault="0025120C" w:rsidP="008B2F3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E8658A">
              <w:rPr>
                <w:b/>
                <w:sz w:val="20"/>
                <w:szCs w:val="20"/>
              </w:rPr>
              <w:t>Интеракт</w:t>
            </w:r>
            <w:proofErr w:type="spellEnd"/>
            <w:r w:rsidRPr="00E8658A">
              <w:rPr>
                <w:b/>
                <w:sz w:val="20"/>
                <w:szCs w:val="20"/>
              </w:rPr>
              <w:t>. формы</w:t>
            </w:r>
          </w:p>
          <w:p w:rsidR="0025120C" w:rsidRPr="00E8658A" w:rsidRDefault="0025120C" w:rsidP="008B2F31">
            <w:pPr>
              <w:jc w:val="center"/>
              <w:rPr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720" w:type="dxa"/>
          </w:tcPr>
          <w:p w:rsidR="0025120C" w:rsidRPr="00A27AF0" w:rsidRDefault="0025120C" w:rsidP="008B2F31">
            <w:pPr>
              <w:jc w:val="center"/>
              <w:rPr>
                <w:b/>
                <w:sz w:val="24"/>
                <w:szCs w:val="24"/>
              </w:rPr>
            </w:pPr>
            <w:r w:rsidRPr="00A27AF0">
              <w:rPr>
                <w:b/>
                <w:sz w:val="24"/>
                <w:szCs w:val="24"/>
              </w:rPr>
              <w:t>СРО</w:t>
            </w:r>
          </w:p>
        </w:tc>
      </w:tr>
      <w:tr w:rsidR="0025120C" w:rsidRPr="00746E74" w:rsidTr="008B2F31">
        <w:trPr>
          <w:trHeight w:val="843"/>
        </w:trPr>
        <w:tc>
          <w:tcPr>
            <w:tcW w:w="540" w:type="dxa"/>
            <w:vMerge/>
            <w:hideMark/>
          </w:tcPr>
          <w:p w:rsidR="0025120C" w:rsidRPr="00E8658A" w:rsidRDefault="0025120C" w:rsidP="008B2F31">
            <w:pPr>
              <w:widowControl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432" w:type="dxa"/>
            <w:vMerge/>
            <w:hideMark/>
          </w:tcPr>
          <w:p w:rsidR="0025120C" w:rsidRPr="00E8658A" w:rsidRDefault="0025120C" w:rsidP="008B2F31">
            <w:pPr>
              <w:widowControl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hideMark/>
          </w:tcPr>
          <w:p w:rsidR="0025120C" w:rsidRPr="00E8658A" w:rsidRDefault="0025120C" w:rsidP="008B2F31">
            <w:pPr>
              <w:widowControl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  <w:hideMark/>
          </w:tcPr>
          <w:p w:rsidR="0025120C" w:rsidRPr="00E8658A" w:rsidRDefault="0025120C" w:rsidP="008B2F3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2268" w:type="dxa"/>
            <w:vAlign w:val="center"/>
            <w:hideMark/>
          </w:tcPr>
          <w:p w:rsidR="0025120C" w:rsidRPr="00E8658A" w:rsidRDefault="0025120C" w:rsidP="008B2F31">
            <w:pPr>
              <w:widowControl/>
              <w:jc w:val="center"/>
              <w:rPr>
                <w:b/>
                <w:sz w:val="20"/>
                <w:szCs w:val="20"/>
              </w:rPr>
            </w:pPr>
            <w:r w:rsidRPr="00E8658A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559" w:type="dxa"/>
          </w:tcPr>
          <w:p w:rsidR="0025120C" w:rsidRPr="00E8658A" w:rsidRDefault="0025120C" w:rsidP="008B2F31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:rsidR="0025120C" w:rsidRPr="00A27AF0" w:rsidRDefault="0025120C" w:rsidP="008B2F31">
            <w:pPr>
              <w:widowControl/>
              <w:jc w:val="center"/>
              <w:rPr>
                <w:b/>
                <w:sz w:val="24"/>
                <w:szCs w:val="24"/>
              </w:rPr>
            </w:pPr>
          </w:p>
        </w:tc>
      </w:tr>
      <w:tr w:rsidR="0025120C" w:rsidRPr="00746E74" w:rsidTr="008B2F31">
        <w:trPr>
          <w:trHeight w:val="285"/>
        </w:trPr>
        <w:tc>
          <w:tcPr>
            <w:tcW w:w="9362" w:type="dxa"/>
            <w:gridSpan w:val="7"/>
          </w:tcPr>
          <w:p w:rsidR="0025120C" w:rsidRPr="00A27AF0" w:rsidRDefault="0025120C" w:rsidP="008B2F31">
            <w:pPr>
              <w:jc w:val="center"/>
              <w:rPr>
                <w:b/>
                <w:i/>
                <w:sz w:val="24"/>
                <w:szCs w:val="24"/>
              </w:rPr>
            </w:pPr>
            <w:r w:rsidRPr="00A27AF0">
              <w:rPr>
                <w:b/>
                <w:i/>
                <w:sz w:val="24"/>
                <w:szCs w:val="24"/>
              </w:rPr>
              <w:lastRenderedPageBreak/>
              <w:t>Раздел 1. Историческое развитие науки и ее методологическое осмысление</w:t>
            </w:r>
          </w:p>
        </w:tc>
      </w:tr>
      <w:tr w:rsidR="0025120C" w:rsidRPr="00746E74" w:rsidTr="008B2F31">
        <w:trPr>
          <w:trHeight w:val="850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bCs/>
                <w:iCs/>
                <w:sz w:val="24"/>
                <w:szCs w:val="24"/>
              </w:rPr>
              <w:t>Наука в системе культуры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024A62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20C" w:rsidRPr="00746E74" w:rsidRDefault="001528C5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 w:rsidRPr="001B6A46">
              <w:rPr>
                <w:sz w:val="24"/>
                <w:szCs w:val="24"/>
              </w:rPr>
              <w:t>екция-дискуссия</w:t>
            </w: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0C" w:rsidRPr="00746E74" w:rsidTr="008B2F31">
        <w:trPr>
          <w:trHeight w:val="572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746E74">
              <w:rPr>
                <w:sz w:val="24"/>
                <w:szCs w:val="24"/>
              </w:rPr>
              <w:t>2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024A62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5120C" w:rsidRPr="00746E74" w:rsidRDefault="00024A62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25120C" w:rsidRPr="00746E74" w:rsidTr="008B2F31">
        <w:trPr>
          <w:trHeight w:val="552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746E74">
              <w:rPr>
                <w:sz w:val="24"/>
                <w:szCs w:val="24"/>
              </w:rPr>
              <w:t>3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История научного метода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0C" w:rsidRPr="00746E74" w:rsidTr="008B2F31">
        <w:trPr>
          <w:trHeight w:val="850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746E74">
              <w:rPr>
                <w:sz w:val="24"/>
                <w:szCs w:val="24"/>
              </w:rPr>
              <w:t>4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Структура научного знания и проблемы классификации наук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024A62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0C" w:rsidRPr="00746E74" w:rsidTr="008B2F31">
        <w:trPr>
          <w:trHeight w:val="283"/>
        </w:trPr>
        <w:tc>
          <w:tcPr>
            <w:tcW w:w="9362" w:type="dxa"/>
            <w:gridSpan w:val="7"/>
          </w:tcPr>
          <w:p w:rsidR="0025120C" w:rsidRPr="006D6850" w:rsidRDefault="0025120C" w:rsidP="008B2F31">
            <w:pPr>
              <w:jc w:val="center"/>
              <w:rPr>
                <w:b/>
                <w:i/>
                <w:sz w:val="24"/>
                <w:szCs w:val="24"/>
              </w:rPr>
            </w:pPr>
            <w:r w:rsidRPr="006D6850">
              <w:rPr>
                <w:b/>
                <w:i/>
                <w:sz w:val="24"/>
                <w:szCs w:val="24"/>
              </w:rPr>
              <w:t>Раздел 2. Современные проблемы методологии науки</w:t>
            </w:r>
          </w:p>
        </w:tc>
      </w:tr>
      <w:tr w:rsidR="0025120C" w:rsidRPr="00746E74" w:rsidTr="008B2F31">
        <w:trPr>
          <w:trHeight w:val="387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Современные концепции развития науки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7E66F0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120C" w:rsidRPr="00746E74" w:rsidRDefault="0071133D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семинар-конференция</w:t>
            </w:r>
          </w:p>
        </w:tc>
        <w:tc>
          <w:tcPr>
            <w:tcW w:w="720" w:type="dxa"/>
            <w:vAlign w:val="center"/>
          </w:tcPr>
          <w:p w:rsidR="0025120C" w:rsidRPr="00746E74" w:rsidRDefault="0071133D" w:rsidP="007113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25120C" w:rsidRPr="00746E74" w:rsidTr="008B2F31">
        <w:trPr>
          <w:trHeight w:val="850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  <w:shd w:val="clear" w:color="auto" w:fill="FFFFFF"/>
              </w:rPr>
              <w:t>Системный подход как методология научного познания</w:t>
            </w:r>
            <w:r w:rsidRPr="00746E74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71133D" w:rsidP="001B6D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5120C" w:rsidRPr="00746E74" w:rsidTr="008B2F31">
        <w:trPr>
          <w:trHeight w:val="850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sz w:val="24"/>
                <w:szCs w:val="24"/>
              </w:rPr>
            </w:pPr>
            <w:r w:rsidRPr="00746E74">
              <w:rPr>
                <w:bCs/>
                <w:color w:val="000000"/>
                <w:sz w:val="24"/>
                <w:szCs w:val="24"/>
              </w:rPr>
              <w:t>Междисциплинарная методология современного типа науки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5120C" w:rsidRPr="00746E74" w:rsidRDefault="00024A62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0C" w:rsidRPr="00746E74" w:rsidTr="008B2F31">
        <w:trPr>
          <w:trHeight w:val="850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432" w:type="dxa"/>
            <w:vAlign w:val="center"/>
          </w:tcPr>
          <w:p w:rsidR="0025120C" w:rsidRPr="00746E74" w:rsidRDefault="0025120C" w:rsidP="008B2F31">
            <w:pPr>
              <w:rPr>
                <w:bCs/>
                <w:color w:val="000000"/>
                <w:sz w:val="24"/>
                <w:szCs w:val="24"/>
              </w:rPr>
            </w:pPr>
            <w:r w:rsidRPr="00746E74">
              <w:rPr>
                <w:bCs/>
                <w:color w:val="000000"/>
                <w:sz w:val="24"/>
                <w:szCs w:val="24"/>
              </w:rPr>
              <w:t xml:space="preserve">Современные </w:t>
            </w:r>
            <w:proofErr w:type="spellStart"/>
            <w:r w:rsidRPr="00746E74">
              <w:rPr>
                <w:bCs/>
                <w:color w:val="000000"/>
                <w:sz w:val="24"/>
                <w:szCs w:val="24"/>
              </w:rPr>
              <w:t>наукометрические</w:t>
            </w:r>
            <w:proofErr w:type="spellEnd"/>
            <w:r w:rsidRPr="00746E74">
              <w:rPr>
                <w:bCs/>
                <w:color w:val="000000"/>
                <w:sz w:val="24"/>
                <w:szCs w:val="24"/>
              </w:rPr>
              <w:t xml:space="preserve"> индикаторы: российский и международный опыт</w:t>
            </w:r>
          </w:p>
        </w:tc>
        <w:tc>
          <w:tcPr>
            <w:tcW w:w="425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746E74" w:rsidRDefault="001B6DDA" w:rsidP="008B2F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5120C" w:rsidRPr="00746E74" w:rsidTr="008B2F31">
        <w:trPr>
          <w:trHeight w:val="283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32" w:type="dxa"/>
          </w:tcPr>
          <w:p w:rsidR="0025120C" w:rsidRPr="006D6850" w:rsidRDefault="0025120C" w:rsidP="008B2F31">
            <w:pPr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425" w:type="dxa"/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120C" w:rsidRPr="006D6850" w:rsidRDefault="00024A62" w:rsidP="008B2F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5120C" w:rsidRPr="006D6850">
              <w:rPr>
                <w:b/>
                <w:sz w:val="24"/>
                <w:szCs w:val="24"/>
              </w:rPr>
              <w:t xml:space="preserve"> (</w:t>
            </w:r>
            <w:r w:rsidR="0025120C">
              <w:rPr>
                <w:b/>
                <w:sz w:val="24"/>
                <w:szCs w:val="24"/>
              </w:rPr>
              <w:t>30</w:t>
            </w:r>
            <w:r w:rsidR="0025120C" w:rsidRPr="006D6850">
              <w:rPr>
                <w:b/>
                <w:sz w:val="24"/>
                <w:szCs w:val="24"/>
              </w:rPr>
              <w:t xml:space="preserve"> %)</w:t>
            </w:r>
          </w:p>
        </w:tc>
        <w:tc>
          <w:tcPr>
            <w:tcW w:w="72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</w:tr>
      <w:tr w:rsidR="0025120C" w:rsidRPr="00746E74" w:rsidTr="008B2F31">
        <w:trPr>
          <w:trHeight w:val="283"/>
        </w:trPr>
        <w:tc>
          <w:tcPr>
            <w:tcW w:w="540" w:type="dxa"/>
            <w:vAlign w:val="center"/>
          </w:tcPr>
          <w:p w:rsidR="0025120C" w:rsidRPr="00746E74" w:rsidRDefault="0025120C" w:rsidP="008B2F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7" w:type="dxa"/>
            <w:gridSpan w:val="2"/>
          </w:tcPr>
          <w:p w:rsidR="0025120C" w:rsidRPr="006D6850" w:rsidRDefault="0025120C" w:rsidP="008B2F31">
            <w:pPr>
              <w:jc w:val="both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25120C" w:rsidRPr="006D6850" w:rsidRDefault="00024A62" w:rsidP="008B2F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25120C" w:rsidRPr="006D6850" w:rsidRDefault="00024A62" w:rsidP="008B2F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</w:p>
        </w:tc>
      </w:tr>
      <w:tr w:rsidR="0025120C" w:rsidRPr="00746E74" w:rsidTr="008B2F31">
        <w:trPr>
          <w:trHeight w:val="283"/>
        </w:trPr>
        <w:tc>
          <w:tcPr>
            <w:tcW w:w="9362" w:type="dxa"/>
            <w:gridSpan w:val="7"/>
            <w:vAlign w:val="center"/>
          </w:tcPr>
          <w:p w:rsidR="0025120C" w:rsidRPr="006D6850" w:rsidRDefault="0025120C" w:rsidP="008B2F31">
            <w:pPr>
              <w:jc w:val="center"/>
              <w:rPr>
                <w:b/>
                <w:sz w:val="24"/>
                <w:szCs w:val="24"/>
              </w:rPr>
            </w:pPr>
            <w:r w:rsidRPr="006D6850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25120C" w:rsidRDefault="0025120C" w:rsidP="00D0536D">
      <w:pPr>
        <w:tabs>
          <w:tab w:val="left" w:pos="567"/>
        </w:tabs>
        <w:rPr>
          <w:b/>
          <w:sz w:val="24"/>
          <w:szCs w:val="24"/>
        </w:rPr>
      </w:pPr>
    </w:p>
    <w:p w:rsidR="00EE6B30" w:rsidRPr="00746E74" w:rsidRDefault="00EE6B30" w:rsidP="00E368A1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4.3 Содержание</w:t>
      </w:r>
      <w:r w:rsidRPr="00746E74">
        <w:rPr>
          <w:b/>
          <w:spacing w:val="-1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2977"/>
        <w:gridCol w:w="2120"/>
      </w:tblGrid>
      <w:tr w:rsidR="00EE6B30" w:rsidRPr="00746E74" w:rsidTr="00DD5694">
        <w:tc>
          <w:tcPr>
            <w:tcW w:w="562" w:type="dxa"/>
            <w:vAlign w:val="center"/>
          </w:tcPr>
          <w:p w:rsidR="00EE6B30" w:rsidRPr="00AC539D" w:rsidRDefault="00EE6B30" w:rsidP="00D0536D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AC539D">
              <w:rPr>
                <w:b/>
                <w:sz w:val="24"/>
                <w:szCs w:val="24"/>
              </w:rPr>
              <w:t>№</w:t>
            </w:r>
          </w:p>
          <w:p w:rsidR="00EE6B30" w:rsidRPr="00AC539D" w:rsidRDefault="00EE6B30" w:rsidP="00D0536D">
            <w:pPr>
              <w:pStyle w:val="a3"/>
              <w:jc w:val="center"/>
              <w:rPr>
                <w:b/>
              </w:rPr>
            </w:pPr>
            <w:r w:rsidRPr="00AC539D">
              <w:rPr>
                <w:b/>
              </w:rPr>
              <w:t>п/п</w:t>
            </w:r>
          </w:p>
        </w:tc>
        <w:tc>
          <w:tcPr>
            <w:tcW w:w="3686" w:type="dxa"/>
            <w:vAlign w:val="center"/>
          </w:tcPr>
          <w:p w:rsidR="00EE6B30" w:rsidRPr="00AC539D" w:rsidRDefault="00EE6B30" w:rsidP="00D0536D">
            <w:pPr>
              <w:pStyle w:val="a3"/>
              <w:jc w:val="center"/>
              <w:rPr>
                <w:b/>
              </w:rPr>
            </w:pPr>
            <w:r w:rsidRPr="00AC539D">
              <w:rPr>
                <w:b/>
              </w:rPr>
              <w:t>Содержание (разделы / темы)</w:t>
            </w:r>
          </w:p>
        </w:tc>
        <w:tc>
          <w:tcPr>
            <w:tcW w:w="2977" w:type="dxa"/>
            <w:vAlign w:val="center"/>
          </w:tcPr>
          <w:p w:rsidR="00EE6B30" w:rsidRPr="00AC539D" w:rsidRDefault="00EE6B30" w:rsidP="00D0536D">
            <w:pPr>
              <w:pStyle w:val="a3"/>
              <w:jc w:val="center"/>
              <w:rPr>
                <w:b/>
              </w:rPr>
            </w:pPr>
            <w:r w:rsidRPr="00AC539D">
              <w:rPr>
                <w:b/>
              </w:rPr>
              <w:t>Результаты обучения</w:t>
            </w:r>
          </w:p>
        </w:tc>
        <w:tc>
          <w:tcPr>
            <w:tcW w:w="2120" w:type="dxa"/>
            <w:vAlign w:val="center"/>
          </w:tcPr>
          <w:p w:rsidR="00EE6B30" w:rsidRPr="00AC539D" w:rsidRDefault="00EE6B30" w:rsidP="00D0536D">
            <w:pPr>
              <w:pStyle w:val="a3"/>
              <w:jc w:val="center"/>
              <w:rPr>
                <w:b/>
              </w:rPr>
            </w:pPr>
            <w:r w:rsidRPr="00AC539D">
              <w:rPr>
                <w:b/>
              </w:rPr>
              <w:t>Виды оценочных средств; формы текущего контроля, промежуточной аттестации</w:t>
            </w:r>
          </w:p>
        </w:tc>
      </w:tr>
      <w:tr w:rsidR="00EE6B30" w:rsidRPr="00746E74" w:rsidTr="00946EAC">
        <w:tc>
          <w:tcPr>
            <w:tcW w:w="9345" w:type="dxa"/>
            <w:gridSpan w:val="4"/>
          </w:tcPr>
          <w:p w:rsidR="00EE6B30" w:rsidRPr="00AC539D" w:rsidRDefault="0032367F" w:rsidP="00D0536D">
            <w:pPr>
              <w:pStyle w:val="a3"/>
              <w:jc w:val="center"/>
              <w:rPr>
                <w:b/>
                <w:i/>
              </w:rPr>
            </w:pPr>
            <w:r w:rsidRPr="00AC539D">
              <w:rPr>
                <w:b/>
                <w:i/>
              </w:rPr>
              <w:t>Раздел 1. Историческое развитие науки и ее методологическое осмысление</w:t>
            </w:r>
          </w:p>
        </w:tc>
      </w:tr>
      <w:tr w:rsidR="0032367F" w:rsidRPr="00746E74" w:rsidTr="00DD5694">
        <w:tc>
          <w:tcPr>
            <w:tcW w:w="562" w:type="dxa"/>
            <w:vAlign w:val="center"/>
          </w:tcPr>
          <w:p w:rsidR="0032367F" w:rsidRPr="00746E74" w:rsidRDefault="0032367F" w:rsidP="00D0536D">
            <w:pPr>
              <w:pStyle w:val="a3"/>
              <w:jc w:val="center"/>
            </w:pPr>
            <w:r w:rsidRPr="00746E74">
              <w:t>1</w:t>
            </w:r>
            <w:r w:rsidR="00E93DB8">
              <w:t>.1</w:t>
            </w:r>
          </w:p>
        </w:tc>
        <w:tc>
          <w:tcPr>
            <w:tcW w:w="3686" w:type="dxa"/>
            <w:vAlign w:val="center"/>
          </w:tcPr>
          <w:p w:rsidR="0032367F" w:rsidRPr="00E93DB8" w:rsidRDefault="00356BD0" w:rsidP="00D0536D">
            <w:pPr>
              <w:rPr>
                <w:b/>
                <w:bCs/>
                <w:iCs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>Тема 1.</w:t>
            </w:r>
            <w:r w:rsidR="00E93DB8">
              <w:rPr>
                <w:b/>
                <w:i/>
                <w:sz w:val="24"/>
                <w:szCs w:val="24"/>
              </w:rPr>
              <w:t>1</w:t>
            </w:r>
            <w:r w:rsidRPr="00E93DB8">
              <w:rPr>
                <w:b/>
                <w:i/>
                <w:sz w:val="24"/>
                <w:szCs w:val="24"/>
              </w:rPr>
              <w:t xml:space="preserve"> </w:t>
            </w:r>
            <w:r w:rsidR="0032367F" w:rsidRPr="00E93DB8">
              <w:rPr>
                <w:b/>
                <w:bCs/>
                <w:i/>
                <w:iCs/>
                <w:sz w:val="24"/>
                <w:szCs w:val="24"/>
              </w:rPr>
              <w:t>Наука в системе культуры</w:t>
            </w:r>
          </w:p>
          <w:p w:rsidR="007430E4" w:rsidRPr="00746E74" w:rsidRDefault="006F017B" w:rsidP="00E93DB8">
            <w:pPr>
              <w:ind w:firstLine="29"/>
              <w:rPr>
                <w:sz w:val="24"/>
                <w:szCs w:val="24"/>
              </w:rPr>
            </w:pPr>
            <w:r w:rsidRPr="00746E74">
              <w:rPr>
                <w:bCs/>
                <w:sz w:val="24"/>
                <w:szCs w:val="24"/>
              </w:rPr>
              <w:t>Аспекты бытия науки.</w:t>
            </w:r>
            <w:r w:rsidRPr="00746E74">
              <w:rPr>
                <w:sz w:val="24"/>
                <w:szCs w:val="24"/>
              </w:rPr>
              <w:t xml:space="preserve"> Научное </w:t>
            </w:r>
            <w:proofErr w:type="spellStart"/>
            <w:r w:rsidRPr="00746E74">
              <w:rPr>
                <w:sz w:val="24"/>
                <w:szCs w:val="24"/>
              </w:rPr>
              <w:t>вненаучное</w:t>
            </w:r>
            <w:proofErr w:type="spellEnd"/>
            <w:r w:rsidRPr="00746E74">
              <w:rPr>
                <w:sz w:val="24"/>
                <w:szCs w:val="24"/>
              </w:rPr>
              <w:t xml:space="preserve"> и ненаучное знание. </w:t>
            </w:r>
            <w:r w:rsidRPr="00746E74">
              <w:rPr>
                <w:noProof/>
                <w:sz w:val="24"/>
                <w:szCs w:val="24"/>
              </w:rPr>
              <w:t>Наука как система знаний.</w:t>
            </w:r>
            <w:r w:rsidRPr="00746E74">
              <w:rPr>
                <w:sz w:val="24"/>
                <w:szCs w:val="24"/>
              </w:rPr>
              <w:t xml:space="preserve"> Место </w:t>
            </w:r>
            <w:r w:rsidRPr="00746E74">
              <w:rPr>
                <w:sz w:val="24"/>
                <w:szCs w:val="24"/>
              </w:rPr>
              <w:lastRenderedPageBreak/>
              <w:t xml:space="preserve">науки в структуре знания. </w:t>
            </w:r>
            <w:r w:rsidRPr="00746E74">
              <w:rPr>
                <w:noProof/>
                <w:sz w:val="24"/>
                <w:szCs w:val="24"/>
              </w:rPr>
              <w:t>Наука как познавательная деятельность.</w:t>
            </w:r>
            <w:r w:rsidRPr="00746E74">
              <w:rPr>
                <w:sz w:val="24"/>
                <w:szCs w:val="24"/>
              </w:rPr>
              <w:t xml:space="preserve"> Структура научной деятельности. Научная истина и научное мировоззрение. Идеалы и нормы науки. Творческая интуиция в науке. Сциентизм и </w:t>
            </w:r>
            <w:proofErr w:type="spellStart"/>
            <w:r w:rsidRPr="00746E74">
              <w:rPr>
                <w:sz w:val="24"/>
                <w:szCs w:val="24"/>
              </w:rPr>
              <w:t>антисциентизм</w:t>
            </w:r>
            <w:proofErr w:type="spellEnd"/>
            <w:r w:rsidRPr="00746E74">
              <w:rPr>
                <w:sz w:val="24"/>
                <w:szCs w:val="24"/>
              </w:rPr>
              <w:t xml:space="preserve"> как базовые идеалы отражения науки в культуре.</w:t>
            </w:r>
          </w:p>
        </w:tc>
        <w:tc>
          <w:tcPr>
            <w:tcW w:w="2977" w:type="dxa"/>
            <w:tcBorders>
              <w:bottom w:val="nil"/>
            </w:tcBorders>
          </w:tcPr>
          <w:p w:rsidR="0032367F" w:rsidRPr="00746E74" w:rsidRDefault="0032367F" w:rsidP="00D0536D">
            <w:pPr>
              <w:pStyle w:val="TableParagraph"/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:rsidR="0032367F" w:rsidRPr="00746E74" w:rsidRDefault="00C874DA" w:rsidP="00D0536D">
            <w:pPr>
              <w:adjustRightInd w:val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УК-1 </w:t>
            </w:r>
            <w:r w:rsidR="0032367F" w:rsidRPr="00746E74">
              <w:rPr>
                <w:sz w:val="24"/>
                <w:szCs w:val="24"/>
              </w:rPr>
              <w:t xml:space="preserve"> </w:t>
            </w:r>
          </w:p>
          <w:p w:rsidR="0032367F" w:rsidRPr="00746E74" w:rsidRDefault="0032367F" w:rsidP="00D0536D">
            <w:pPr>
              <w:adjustRightInd w:val="0"/>
              <w:rPr>
                <w:spacing w:val="-1"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В результате изучения тем обучающийся должен</w:t>
            </w:r>
            <w:r w:rsidRPr="00746E74">
              <w:rPr>
                <w:spacing w:val="-1"/>
                <w:sz w:val="24"/>
                <w:szCs w:val="24"/>
              </w:rPr>
              <w:t xml:space="preserve"> </w:t>
            </w:r>
          </w:p>
          <w:p w:rsidR="00993FE7" w:rsidRPr="00746E74" w:rsidRDefault="00993FE7" w:rsidP="00D0536D">
            <w:pPr>
              <w:pStyle w:val="TableParagraph"/>
              <w:tabs>
                <w:tab w:val="left" w:pos="717"/>
                <w:tab w:val="left" w:pos="1733"/>
              </w:tabs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lastRenderedPageBreak/>
              <w:t>знать: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основные исторические периоды эволюции науки</w:t>
            </w:r>
          </w:p>
          <w:p w:rsidR="00993FE7" w:rsidRPr="00746E74" w:rsidRDefault="00993FE7" w:rsidP="00D0536D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t>уметь: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оценивать роль науки в системе культуры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обосновывать собственные позиции по научным проблемам</w:t>
            </w:r>
          </w:p>
          <w:p w:rsidR="00993FE7" w:rsidRPr="00746E74" w:rsidRDefault="00993FE7" w:rsidP="00D0536D">
            <w:pPr>
              <w:adjustRightInd w:val="0"/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ориентироваться в научных методах</w:t>
            </w:r>
          </w:p>
        </w:tc>
        <w:tc>
          <w:tcPr>
            <w:tcW w:w="2120" w:type="dxa"/>
            <w:vAlign w:val="center"/>
          </w:tcPr>
          <w:p w:rsidR="0032367F" w:rsidRPr="00746E74" w:rsidRDefault="001C0F1B" w:rsidP="001C0F1B">
            <w:pPr>
              <w:pStyle w:val="a3"/>
              <w:rPr>
                <w:b/>
              </w:rPr>
            </w:pPr>
            <w:r>
              <w:lastRenderedPageBreak/>
              <w:t>устный опрос</w:t>
            </w:r>
          </w:p>
        </w:tc>
      </w:tr>
      <w:tr w:rsidR="0032367F" w:rsidRPr="00746E74" w:rsidTr="00DD5694">
        <w:tc>
          <w:tcPr>
            <w:tcW w:w="562" w:type="dxa"/>
            <w:vAlign w:val="center"/>
          </w:tcPr>
          <w:p w:rsidR="0032367F" w:rsidRPr="00746E74" w:rsidRDefault="00E93DB8" w:rsidP="00D0536D">
            <w:pPr>
              <w:pStyle w:val="a3"/>
              <w:jc w:val="center"/>
            </w:pPr>
            <w:r>
              <w:lastRenderedPageBreak/>
              <w:t>1.</w:t>
            </w:r>
            <w:r w:rsidR="0032367F" w:rsidRPr="00746E74">
              <w:t>2</w:t>
            </w:r>
          </w:p>
        </w:tc>
        <w:tc>
          <w:tcPr>
            <w:tcW w:w="3686" w:type="dxa"/>
            <w:vAlign w:val="center"/>
          </w:tcPr>
          <w:p w:rsidR="0032367F" w:rsidRPr="00E93DB8" w:rsidRDefault="00356BD0" w:rsidP="00D0536D">
            <w:pPr>
              <w:rPr>
                <w:b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>
              <w:rPr>
                <w:b/>
                <w:i/>
                <w:sz w:val="24"/>
                <w:szCs w:val="24"/>
              </w:rPr>
              <w:t>1.</w:t>
            </w:r>
            <w:r w:rsidRPr="00E93DB8">
              <w:rPr>
                <w:b/>
                <w:i/>
                <w:sz w:val="24"/>
                <w:szCs w:val="24"/>
              </w:rPr>
              <w:t xml:space="preserve">2 </w:t>
            </w:r>
            <w:r w:rsidR="0032367F" w:rsidRPr="00E93DB8">
              <w:rPr>
                <w:b/>
                <w:i/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  <w:p w:rsidR="007430E4" w:rsidRPr="00746E74" w:rsidRDefault="006F017B" w:rsidP="00E93DB8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Проблема происхождения науки. Становление первых научных программ в античной культуре. Теоретичность как смысловая доминанта античной науки.  Амбивалентный характер средневековой науки. Зарождение опытных наук. Ценностно-мировоззренческие основания новоевропейской науки. Соединение абстрактно-математической и опытно-экспериментальной традиций познания в классической науке. Оформление дисциплинарно-организованной науки.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93FE7" w:rsidRPr="00746E74" w:rsidRDefault="00993FE7" w:rsidP="00D0536D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t xml:space="preserve">владеть: 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системным мышлением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понятийно-терминологическим аппаратом, развивающим научное мышление</w:t>
            </w:r>
          </w:p>
          <w:p w:rsidR="0032367F" w:rsidRPr="00746E74" w:rsidRDefault="00993FE7" w:rsidP="00D0536D">
            <w:pPr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</w:t>
            </w:r>
          </w:p>
        </w:tc>
        <w:tc>
          <w:tcPr>
            <w:tcW w:w="2120" w:type="dxa"/>
            <w:vAlign w:val="center"/>
          </w:tcPr>
          <w:p w:rsidR="0032367F" w:rsidRPr="00746E74" w:rsidRDefault="001C0F1B" w:rsidP="00D0536D">
            <w:pPr>
              <w:pStyle w:val="a3"/>
              <w:rPr>
                <w:b/>
              </w:rPr>
            </w:pPr>
            <w:r>
              <w:t xml:space="preserve">устный опрос / </w:t>
            </w:r>
            <w:r w:rsidR="00422273" w:rsidRPr="00746E74">
              <w:t>отчет о выполнении практического задания (эссе)</w:t>
            </w:r>
          </w:p>
        </w:tc>
      </w:tr>
      <w:tr w:rsidR="0032367F" w:rsidRPr="00746E74" w:rsidTr="00DD5694">
        <w:tc>
          <w:tcPr>
            <w:tcW w:w="562" w:type="dxa"/>
            <w:vAlign w:val="center"/>
          </w:tcPr>
          <w:p w:rsidR="0032367F" w:rsidRPr="00746E74" w:rsidRDefault="00E93DB8" w:rsidP="00D0536D">
            <w:pPr>
              <w:pStyle w:val="a3"/>
              <w:jc w:val="center"/>
            </w:pPr>
            <w:r>
              <w:t>1.</w:t>
            </w:r>
            <w:r w:rsidR="0032367F" w:rsidRPr="00746E74">
              <w:t>3</w:t>
            </w:r>
          </w:p>
        </w:tc>
        <w:tc>
          <w:tcPr>
            <w:tcW w:w="3686" w:type="dxa"/>
            <w:vAlign w:val="center"/>
          </w:tcPr>
          <w:p w:rsidR="0032367F" w:rsidRPr="00E93DB8" w:rsidRDefault="00356BD0" w:rsidP="00D0536D">
            <w:pPr>
              <w:rPr>
                <w:b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 w:rsidRPr="00E93DB8">
              <w:rPr>
                <w:b/>
                <w:i/>
                <w:sz w:val="24"/>
                <w:szCs w:val="24"/>
              </w:rPr>
              <w:t>1.</w:t>
            </w:r>
            <w:r w:rsidRPr="00E93DB8">
              <w:rPr>
                <w:b/>
                <w:i/>
                <w:sz w:val="24"/>
                <w:szCs w:val="24"/>
              </w:rPr>
              <w:t xml:space="preserve">3 </w:t>
            </w:r>
            <w:r w:rsidR="0032367F" w:rsidRPr="00E93DB8">
              <w:rPr>
                <w:b/>
                <w:i/>
                <w:sz w:val="24"/>
                <w:szCs w:val="24"/>
              </w:rPr>
              <w:t>История научного метода</w:t>
            </w:r>
          </w:p>
          <w:p w:rsidR="007430E4" w:rsidRPr="00746E74" w:rsidRDefault="00993FE7" w:rsidP="00E93DB8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Метод и методология. Предмет и структура методологии науки. Представления о научном методе. Классификация методов. Индуктивно-дедуктивный метод. Аналитико-синтетический метод и его развитие в истории науки. Экспериментальный метод в истории науки. Метод идеализации (мысленного эксперимента). Метод в конкретно-научном исследовании: предметное и нормативное, явное и неявное в содержании метода.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2367F" w:rsidRPr="00746E74" w:rsidRDefault="0032367F" w:rsidP="00D0536D">
            <w:pPr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422273" w:rsidRPr="00746E74" w:rsidRDefault="005346A7" w:rsidP="001C0F1B">
            <w:pPr>
              <w:pStyle w:val="a3"/>
              <w:rPr>
                <w:b/>
              </w:rPr>
            </w:pPr>
            <w:r w:rsidRPr="00746E74">
              <w:t xml:space="preserve">устный опрос </w:t>
            </w:r>
            <w:r w:rsidR="001C0F1B">
              <w:t>/ проверка письменных заданий</w:t>
            </w:r>
          </w:p>
        </w:tc>
      </w:tr>
      <w:tr w:rsidR="00356BD0" w:rsidRPr="00746E74" w:rsidTr="00DD5694">
        <w:tc>
          <w:tcPr>
            <w:tcW w:w="562" w:type="dxa"/>
            <w:vMerge w:val="restart"/>
            <w:vAlign w:val="center"/>
          </w:tcPr>
          <w:p w:rsidR="00356BD0" w:rsidRPr="00746E74" w:rsidRDefault="00E93DB8" w:rsidP="00D0536D">
            <w:pPr>
              <w:pStyle w:val="a3"/>
              <w:jc w:val="center"/>
            </w:pPr>
            <w:r>
              <w:t>1.</w:t>
            </w:r>
            <w:r w:rsidR="00356BD0" w:rsidRPr="00746E74">
              <w:t>4</w:t>
            </w:r>
          </w:p>
        </w:tc>
        <w:tc>
          <w:tcPr>
            <w:tcW w:w="3686" w:type="dxa"/>
            <w:vMerge w:val="restart"/>
            <w:vAlign w:val="center"/>
          </w:tcPr>
          <w:p w:rsidR="00356BD0" w:rsidRPr="00E93DB8" w:rsidRDefault="00356BD0" w:rsidP="00D0536D">
            <w:pPr>
              <w:rPr>
                <w:b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 w:rsidRPr="00E93DB8">
              <w:rPr>
                <w:b/>
                <w:i/>
                <w:sz w:val="24"/>
                <w:szCs w:val="24"/>
              </w:rPr>
              <w:t>1.</w:t>
            </w:r>
            <w:r w:rsidRPr="00E93DB8">
              <w:rPr>
                <w:b/>
                <w:i/>
                <w:sz w:val="24"/>
                <w:szCs w:val="24"/>
              </w:rPr>
              <w:t>4 Структура научного знания и проблемы классификации наук</w:t>
            </w:r>
          </w:p>
          <w:p w:rsidR="007430E4" w:rsidRPr="00746E74" w:rsidRDefault="00993FE7" w:rsidP="00E93DB8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Систематика, таксономия, типология, классификация, их </w:t>
            </w:r>
            <w:r w:rsidRPr="00746E74">
              <w:rPr>
                <w:sz w:val="24"/>
                <w:szCs w:val="24"/>
              </w:rPr>
              <w:lastRenderedPageBreak/>
              <w:t>методологический статус. Классификация – форма познания и способ представления знаний классификации наук. Дифференциация и интеграция научного знания. Классификация наук: исторический и логический, объектно-методологический и объектно-субъектный, структурный и генетический аспекты. Проблема современной классификации наук.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BD0" w:rsidRPr="00746E74" w:rsidRDefault="00356BD0" w:rsidP="00D0536D">
            <w:pPr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356BD0" w:rsidRPr="00746E74" w:rsidRDefault="005346A7" w:rsidP="00D0536D">
            <w:pPr>
              <w:pStyle w:val="a3"/>
              <w:rPr>
                <w:b/>
              </w:rPr>
            </w:pPr>
            <w:r w:rsidRPr="00746E74">
              <w:t xml:space="preserve">устный опрос </w:t>
            </w:r>
            <w:r w:rsidR="001C0F1B">
              <w:t>/ проверка письменных заданий</w:t>
            </w:r>
            <w:r w:rsidR="001C0F1B" w:rsidRPr="00746E74">
              <w:t xml:space="preserve"> </w:t>
            </w:r>
            <w:r w:rsidR="001C0F1B">
              <w:t xml:space="preserve">/ </w:t>
            </w:r>
            <w:r w:rsidRPr="00746E74">
              <w:t xml:space="preserve">тестовый </w:t>
            </w:r>
            <w:r w:rsidRPr="00746E74">
              <w:lastRenderedPageBreak/>
              <w:t>контроль</w:t>
            </w:r>
          </w:p>
        </w:tc>
      </w:tr>
      <w:tr w:rsidR="00356BD0" w:rsidRPr="00746E74" w:rsidTr="00DD5694">
        <w:tc>
          <w:tcPr>
            <w:tcW w:w="562" w:type="dxa"/>
            <w:vMerge/>
            <w:vAlign w:val="center"/>
          </w:tcPr>
          <w:p w:rsidR="00356BD0" w:rsidRPr="00746E74" w:rsidRDefault="00356BD0" w:rsidP="00D0536D">
            <w:pPr>
              <w:pStyle w:val="a3"/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356BD0" w:rsidRPr="00746E74" w:rsidRDefault="00356BD0" w:rsidP="00D0536D">
            <w:pPr>
              <w:pStyle w:val="a3"/>
              <w:rPr>
                <w:b/>
                <w:i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356BD0" w:rsidRPr="00746E74" w:rsidRDefault="00356BD0" w:rsidP="00D0536D">
            <w:pPr>
              <w:pStyle w:val="a3"/>
              <w:jc w:val="both"/>
              <w:rPr>
                <w:b/>
              </w:rPr>
            </w:pPr>
          </w:p>
        </w:tc>
        <w:tc>
          <w:tcPr>
            <w:tcW w:w="2120" w:type="dxa"/>
            <w:vMerge/>
            <w:vAlign w:val="center"/>
          </w:tcPr>
          <w:p w:rsidR="00356BD0" w:rsidRPr="00746E74" w:rsidRDefault="00356BD0" w:rsidP="00D0536D">
            <w:pPr>
              <w:pStyle w:val="a3"/>
              <w:rPr>
                <w:b/>
              </w:rPr>
            </w:pPr>
          </w:p>
        </w:tc>
      </w:tr>
      <w:tr w:rsidR="00EE6B30" w:rsidRPr="00746E74" w:rsidTr="00946EAC">
        <w:tc>
          <w:tcPr>
            <w:tcW w:w="9345" w:type="dxa"/>
            <w:gridSpan w:val="4"/>
          </w:tcPr>
          <w:p w:rsidR="00EE6B30" w:rsidRPr="00E93DB8" w:rsidRDefault="0032367F" w:rsidP="00D0536D">
            <w:pPr>
              <w:pStyle w:val="a3"/>
              <w:jc w:val="center"/>
              <w:rPr>
                <w:b/>
                <w:i/>
              </w:rPr>
            </w:pPr>
            <w:r w:rsidRPr="00E93DB8">
              <w:rPr>
                <w:b/>
                <w:i/>
              </w:rPr>
              <w:lastRenderedPageBreak/>
              <w:t>Раздел 2. Современные проблемы методологии науки</w:t>
            </w:r>
          </w:p>
        </w:tc>
      </w:tr>
      <w:tr w:rsidR="00356BD0" w:rsidRPr="00746E74" w:rsidTr="00E93DB8">
        <w:tc>
          <w:tcPr>
            <w:tcW w:w="562" w:type="dxa"/>
            <w:vAlign w:val="center"/>
          </w:tcPr>
          <w:p w:rsidR="00356BD0" w:rsidRPr="00746E74" w:rsidRDefault="00E93DB8" w:rsidP="00D0536D">
            <w:pPr>
              <w:pStyle w:val="a3"/>
              <w:jc w:val="center"/>
            </w:pPr>
            <w:r>
              <w:t>2.1</w:t>
            </w:r>
          </w:p>
        </w:tc>
        <w:tc>
          <w:tcPr>
            <w:tcW w:w="3686" w:type="dxa"/>
          </w:tcPr>
          <w:p w:rsidR="00356BD0" w:rsidRPr="00E93DB8" w:rsidRDefault="00356BD0" w:rsidP="00D0536D">
            <w:pPr>
              <w:rPr>
                <w:b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 w:rsidRPr="00E93DB8">
              <w:rPr>
                <w:b/>
                <w:i/>
                <w:sz w:val="24"/>
                <w:szCs w:val="24"/>
              </w:rPr>
              <w:t>2</w:t>
            </w:r>
            <w:r w:rsidRPr="00E93DB8">
              <w:rPr>
                <w:b/>
                <w:i/>
                <w:sz w:val="24"/>
                <w:szCs w:val="24"/>
              </w:rPr>
              <w:t>.</w:t>
            </w:r>
            <w:r w:rsidR="00E93DB8" w:rsidRPr="00E93DB8">
              <w:rPr>
                <w:b/>
                <w:i/>
                <w:sz w:val="24"/>
                <w:szCs w:val="24"/>
              </w:rPr>
              <w:t>1</w:t>
            </w:r>
            <w:r w:rsidRPr="00E93DB8">
              <w:rPr>
                <w:b/>
                <w:i/>
                <w:sz w:val="24"/>
                <w:szCs w:val="24"/>
              </w:rPr>
              <w:t xml:space="preserve"> Современные концепции развития науки</w:t>
            </w:r>
          </w:p>
          <w:p w:rsidR="007430E4" w:rsidRPr="00746E74" w:rsidRDefault="00993FE7" w:rsidP="00E8658A">
            <w:pPr>
              <w:jc w:val="both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Концепция роста научного знания </w:t>
            </w:r>
            <w:proofErr w:type="spellStart"/>
            <w:r w:rsidRPr="00746E74">
              <w:rPr>
                <w:sz w:val="24"/>
                <w:szCs w:val="24"/>
              </w:rPr>
              <w:t>К.Поппера</w:t>
            </w:r>
            <w:proofErr w:type="spellEnd"/>
            <w:r w:rsidRPr="00746E74">
              <w:rPr>
                <w:sz w:val="24"/>
                <w:szCs w:val="24"/>
              </w:rPr>
              <w:t xml:space="preserve">. Теория трех миров как философское обоснование концепции Поппера. Концепция развития знания </w:t>
            </w:r>
            <w:proofErr w:type="spellStart"/>
            <w:r w:rsidRPr="00746E74">
              <w:rPr>
                <w:sz w:val="24"/>
                <w:szCs w:val="24"/>
              </w:rPr>
              <w:t>И.Лакатоса</w:t>
            </w:r>
            <w:proofErr w:type="spellEnd"/>
            <w:r w:rsidRPr="00746E74">
              <w:rPr>
                <w:sz w:val="24"/>
                <w:szCs w:val="24"/>
              </w:rPr>
              <w:t xml:space="preserve">. Методологические основания его модели: методология исследовательских программ и ее сущность. Развитие научного знания в свете основных идей </w:t>
            </w:r>
            <w:proofErr w:type="spellStart"/>
            <w:r w:rsidRPr="00746E74">
              <w:rPr>
                <w:sz w:val="24"/>
                <w:szCs w:val="24"/>
              </w:rPr>
              <w:t>Т.Куна</w:t>
            </w:r>
            <w:proofErr w:type="spellEnd"/>
            <w:r w:rsidRPr="00746E74">
              <w:rPr>
                <w:sz w:val="24"/>
                <w:szCs w:val="24"/>
              </w:rPr>
              <w:t xml:space="preserve">. Нормальные и экстраординарные периоды в развитии науки. Научная революция как смена парадигм. «Методологический анархизм» </w:t>
            </w:r>
            <w:proofErr w:type="spellStart"/>
            <w:r w:rsidRPr="00746E74">
              <w:rPr>
                <w:sz w:val="24"/>
                <w:szCs w:val="24"/>
              </w:rPr>
              <w:t>П.Фейерабенда</w:t>
            </w:r>
            <w:proofErr w:type="spellEnd"/>
            <w:r w:rsidRPr="00746E74">
              <w:rPr>
                <w:sz w:val="24"/>
                <w:szCs w:val="24"/>
              </w:rPr>
              <w:t xml:space="preserve">. Методологический принцип пролиферации научных теорий. Концепция «неявного знания» </w:t>
            </w:r>
            <w:proofErr w:type="spellStart"/>
            <w:r w:rsidRPr="00746E74">
              <w:rPr>
                <w:sz w:val="24"/>
                <w:szCs w:val="24"/>
              </w:rPr>
              <w:t>М.Полани</w:t>
            </w:r>
            <w:proofErr w:type="spellEnd"/>
            <w:r w:rsidRPr="00746E74">
              <w:rPr>
                <w:sz w:val="24"/>
                <w:szCs w:val="24"/>
              </w:rPr>
              <w:t xml:space="preserve">. Современная методологическая концепция </w:t>
            </w:r>
            <w:proofErr w:type="spellStart"/>
            <w:r w:rsidRPr="00746E74">
              <w:rPr>
                <w:sz w:val="24"/>
                <w:szCs w:val="24"/>
              </w:rPr>
              <w:t>Б.Латура</w:t>
            </w:r>
            <w:proofErr w:type="spellEnd"/>
            <w:r w:rsidRPr="00746E74">
              <w:rPr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bottom w:val="nil"/>
            </w:tcBorders>
          </w:tcPr>
          <w:p w:rsidR="00356BD0" w:rsidRPr="00746E74" w:rsidRDefault="00356BD0" w:rsidP="00D0536D">
            <w:pPr>
              <w:pStyle w:val="TableParagraph"/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t>Формируемые компетенции:</w:t>
            </w:r>
          </w:p>
          <w:p w:rsidR="00356BD0" w:rsidRPr="00746E74" w:rsidRDefault="00C874DA" w:rsidP="00D0536D">
            <w:pPr>
              <w:adjustRightInd w:val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УК-1 </w:t>
            </w:r>
            <w:r w:rsidR="00356BD0" w:rsidRPr="00746E74">
              <w:rPr>
                <w:sz w:val="24"/>
                <w:szCs w:val="24"/>
              </w:rPr>
              <w:t xml:space="preserve"> </w:t>
            </w:r>
          </w:p>
          <w:p w:rsidR="00993FE7" w:rsidRPr="00746E74" w:rsidRDefault="00356BD0" w:rsidP="00D0536D">
            <w:pPr>
              <w:adjustRightInd w:val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В результате изучения тем обучающийся должен</w:t>
            </w:r>
          </w:p>
          <w:p w:rsidR="00993FE7" w:rsidRPr="00746E74" w:rsidRDefault="00993FE7" w:rsidP="00D0536D">
            <w:pPr>
              <w:pStyle w:val="TableParagraph"/>
              <w:tabs>
                <w:tab w:val="left" w:pos="717"/>
                <w:tab w:val="left" w:pos="1733"/>
              </w:tabs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t>знать: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современные концепции развития науки</w:t>
            </w:r>
          </w:p>
          <w:p w:rsidR="00993FE7" w:rsidRPr="00746E74" w:rsidRDefault="00993FE7" w:rsidP="00D0536D">
            <w:pPr>
              <w:adjustRightInd w:val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особенности системного подхода как направления методологии научного познания</w:t>
            </w:r>
          </w:p>
          <w:p w:rsidR="00993FE7" w:rsidRPr="00746E74" w:rsidRDefault="00356BD0" w:rsidP="00D0536D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746E74">
              <w:rPr>
                <w:spacing w:val="-1"/>
                <w:sz w:val="24"/>
                <w:szCs w:val="24"/>
              </w:rPr>
              <w:t xml:space="preserve"> </w:t>
            </w:r>
            <w:r w:rsidR="00993FE7" w:rsidRPr="00746E74">
              <w:rPr>
                <w:i/>
                <w:sz w:val="24"/>
                <w:szCs w:val="24"/>
              </w:rPr>
              <w:t>уметь: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обосновывать собственные позиции по научным проблемам</w:t>
            </w:r>
          </w:p>
          <w:p w:rsidR="00356BD0" w:rsidRPr="00746E74" w:rsidRDefault="00993FE7" w:rsidP="00D0536D">
            <w:pPr>
              <w:adjustRightInd w:val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ориентироваться в научных методах</w:t>
            </w:r>
          </w:p>
          <w:p w:rsidR="00993FE7" w:rsidRPr="00746E74" w:rsidRDefault="00993FE7" w:rsidP="00D0536D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  <w:r w:rsidRPr="00746E74">
              <w:rPr>
                <w:i/>
                <w:sz w:val="24"/>
                <w:szCs w:val="24"/>
              </w:rPr>
              <w:t xml:space="preserve">владеть: 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системным мышлением</w:t>
            </w:r>
          </w:p>
          <w:p w:rsidR="00993FE7" w:rsidRPr="00746E74" w:rsidRDefault="00993FE7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понятийно-терминологическим аппаратом, развивающим научное мышление</w:t>
            </w:r>
          </w:p>
          <w:p w:rsidR="00993FE7" w:rsidRPr="00746E74" w:rsidRDefault="00993FE7" w:rsidP="00D0536D">
            <w:pPr>
              <w:adjustRightInd w:val="0"/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- навыками самостоятельного совершенствования и развития своего научного потенциала</w:t>
            </w:r>
          </w:p>
        </w:tc>
        <w:tc>
          <w:tcPr>
            <w:tcW w:w="2120" w:type="dxa"/>
            <w:vAlign w:val="center"/>
          </w:tcPr>
          <w:p w:rsidR="00356BD0" w:rsidRPr="00746E74" w:rsidRDefault="005346A7" w:rsidP="00D0536D">
            <w:pPr>
              <w:pStyle w:val="a3"/>
              <w:rPr>
                <w:b/>
              </w:rPr>
            </w:pPr>
            <w:r w:rsidRPr="00746E74">
              <w:t xml:space="preserve">устный опрос </w:t>
            </w:r>
            <w:r w:rsidR="00BA25F4">
              <w:t>/ проверка письменных заданий</w:t>
            </w:r>
          </w:p>
        </w:tc>
      </w:tr>
      <w:tr w:rsidR="00356BD0" w:rsidRPr="00746E74" w:rsidTr="00DD5694">
        <w:tc>
          <w:tcPr>
            <w:tcW w:w="562" w:type="dxa"/>
            <w:vAlign w:val="center"/>
          </w:tcPr>
          <w:p w:rsidR="00356BD0" w:rsidRPr="00746E74" w:rsidRDefault="00E93DB8" w:rsidP="00E93DB8">
            <w:pPr>
              <w:pStyle w:val="a3"/>
              <w:jc w:val="center"/>
            </w:pPr>
            <w:r>
              <w:t>2.2</w:t>
            </w:r>
          </w:p>
        </w:tc>
        <w:tc>
          <w:tcPr>
            <w:tcW w:w="3686" w:type="dxa"/>
            <w:vAlign w:val="center"/>
          </w:tcPr>
          <w:p w:rsidR="00356BD0" w:rsidRPr="00E93DB8" w:rsidRDefault="00356BD0" w:rsidP="00D0536D">
            <w:pPr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 w:rsidRPr="00E93DB8">
              <w:rPr>
                <w:b/>
                <w:i/>
                <w:sz w:val="24"/>
                <w:szCs w:val="24"/>
              </w:rPr>
              <w:t>2</w:t>
            </w:r>
            <w:r w:rsidRPr="00E93DB8">
              <w:rPr>
                <w:b/>
                <w:i/>
                <w:sz w:val="24"/>
                <w:szCs w:val="24"/>
              </w:rPr>
              <w:t>.</w:t>
            </w:r>
            <w:r w:rsidR="00E93DB8" w:rsidRPr="00E93DB8">
              <w:rPr>
                <w:b/>
                <w:i/>
                <w:sz w:val="24"/>
                <w:szCs w:val="24"/>
              </w:rPr>
              <w:t>2</w:t>
            </w:r>
            <w:r w:rsidRPr="00E93DB8">
              <w:rPr>
                <w:b/>
                <w:i/>
                <w:sz w:val="24"/>
                <w:szCs w:val="24"/>
              </w:rPr>
              <w:t xml:space="preserve"> </w:t>
            </w:r>
            <w:r w:rsidR="00B6407E" w:rsidRPr="00E93DB8">
              <w:rPr>
                <w:b/>
                <w:i/>
                <w:sz w:val="24"/>
                <w:szCs w:val="24"/>
                <w:shd w:val="clear" w:color="auto" w:fill="FFFFFF"/>
              </w:rPr>
              <w:t>Системный подход как методология научного познания</w:t>
            </w:r>
            <w:r w:rsidR="00B6407E" w:rsidRPr="00E93DB8">
              <w:rPr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7430E4" w:rsidRPr="00746E74" w:rsidRDefault="00D2536B" w:rsidP="00E93DB8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Особенности современной науки. Основные социокультурные методологические предпосылки системного понимания современной науки. Сущность системного подхода как общенаучной методологической </w:t>
            </w:r>
            <w:r w:rsidRPr="00746E74">
              <w:rPr>
                <w:sz w:val="24"/>
                <w:szCs w:val="24"/>
              </w:rPr>
              <w:lastRenderedPageBreak/>
              <w:t>программы. Синергетика и становление нелинейной методологии познания. Информационный подход в методологии познания. Абстрактный характер современной научной картины мира.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BD0" w:rsidRPr="00746E74" w:rsidRDefault="00356BD0" w:rsidP="00D0536D">
            <w:pPr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356BD0" w:rsidRPr="00746E74" w:rsidRDefault="00BA25F4" w:rsidP="00D0536D">
            <w:pPr>
              <w:pStyle w:val="a3"/>
              <w:rPr>
                <w:b/>
              </w:rPr>
            </w:pPr>
            <w:r>
              <w:t xml:space="preserve">Устный опрос / </w:t>
            </w:r>
            <w:r w:rsidR="00417A24" w:rsidRPr="00746E74">
              <w:t>доклад / реферат</w:t>
            </w:r>
          </w:p>
        </w:tc>
      </w:tr>
      <w:tr w:rsidR="00356BD0" w:rsidRPr="00746E74" w:rsidTr="00DD5694">
        <w:tc>
          <w:tcPr>
            <w:tcW w:w="562" w:type="dxa"/>
            <w:vMerge w:val="restart"/>
            <w:vAlign w:val="center"/>
          </w:tcPr>
          <w:p w:rsidR="00356BD0" w:rsidRPr="00746E74" w:rsidRDefault="00E93DB8" w:rsidP="00D0536D">
            <w:pPr>
              <w:pStyle w:val="a3"/>
              <w:jc w:val="center"/>
            </w:pPr>
            <w:r>
              <w:lastRenderedPageBreak/>
              <w:t>2.3</w:t>
            </w:r>
          </w:p>
        </w:tc>
        <w:tc>
          <w:tcPr>
            <w:tcW w:w="3686" w:type="dxa"/>
            <w:vMerge w:val="restart"/>
            <w:vAlign w:val="center"/>
          </w:tcPr>
          <w:p w:rsidR="00356BD0" w:rsidRPr="00E93DB8" w:rsidRDefault="00356BD0" w:rsidP="00E8658A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E93DB8">
              <w:rPr>
                <w:b/>
                <w:i/>
                <w:sz w:val="24"/>
                <w:szCs w:val="24"/>
              </w:rPr>
              <w:t xml:space="preserve">Тема </w:t>
            </w:r>
            <w:r w:rsidR="00E93DB8" w:rsidRPr="00E93DB8">
              <w:rPr>
                <w:b/>
                <w:i/>
                <w:sz w:val="24"/>
                <w:szCs w:val="24"/>
              </w:rPr>
              <w:t>2</w:t>
            </w:r>
            <w:r w:rsidRPr="00E93DB8">
              <w:rPr>
                <w:b/>
                <w:i/>
                <w:sz w:val="24"/>
                <w:szCs w:val="24"/>
              </w:rPr>
              <w:t>.</w:t>
            </w:r>
            <w:r w:rsidR="00E93DB8" w:rsidRPr="00E93DB8">
              <w:rPr>
                <w:b/>
                <w:i/>
                <w:sz w:val="24"/>
                <w:szCs w:val="24"/>
              </w:rPr>
              <w:t>3</w:t>
            </w:r>
            <w:r w:rsidRPr="00E93DB8">
              <w:rPr>
                <w:b/>
                <w:i/>
                <w:sz w:val="24"/>
                <w:szCs w:val="24"/>
              </w:rPr>
              <w:t xml:space="preserve"> </w:t>
            </w:r>
            <w:r w:rsidR="00B6407E" w:rsidRPr="00E93DB8">
              <w:rPr>
                <w:b/>
                <w:bCs/>
                <w:i/>
                <w:color w:val="000000"/>
                <w:sz w:val="24"/>
                <w:szCs w:val="24"/>
              </w:rPr>
              <w:t>Междисциплинарная методология современного типа науки</w:t>
            </w:r>
          </w:p>
          <w:p w:rsidR="007430E4" w:rsidRPr="00746E74" w:rsidRDefault="00993FE7" w:rsidP="00E8658A">
            <w:pPr>
              <w:jc w:val="both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Процессы интеграции знания в современных исследованиях. </w:t>
            </w:r>
            <w:proofErr w:type="spellStart"/>
            <w:r w:rsidRPr="00746E74">
              <w:rPr>
                <w:sz w:val="24"/>
                <w:szCs w:val="24"/>
              </w:rPr>
              <w:t>Внутридисциплинарная</w:t>
            </w:r>
            <w:proofErr w:type="spellEnd"/>
            <w:r w:rsidRPr="00746E74">
              <w:rPr>
                <w:sz w:val="24"/>
                <w:szCs w:val="24"/>
              </w:rPr>
              <w:t xml:space="preserve"> и междисциплинарная интеграция исследований. Комплексные исследовательские программы в научных исследованиях </w:t>
            </w:r>
            <w:r w:rsidRPr="00746E74">
              <w:rPr>
                <w:sz w:val="24"/>
                <w:szCs w:val="24"/>
                <w:lang w:val="en-US"/>
              </w:rPr>
              <w:t>XX</w:t>
            </w:r>
            <w:r w:rsidRPr="00746E74">
              <w:rPr>
                <w:sz w:val="24"/>
                <w:szCs w:val="24"/>
              </w:rPr>
              <w:t xml:space="preserve"> века. Осознание «</w:t>
            </w:r>
            <w:proofErr w:type="spellStart"/>
            <w:r w:rsidRPr="00746E74">
              <w:rPr>
                <w:sz w:val="24"/>
                <w:szCs w:val="24"/>
              </w:rPr>
              <w:t>человекоразмерных</w:t>
            </w:r>
            <w:proofErr w:type="spellEnd"/>
            <w:r w:rsidRPr="00746E74">
              <w:rPr>
                <w:sz w:val="24"/>
                <w:szCs w:val="24"/>
              </w:rPr>
              <w:t xml:space="preserve">» объектов. Приоритетность как важнейшая черта </w:t>
            </w:r>
            <w:r w:rsidR="00D2536B" w:rsidRPr="00746E74">
              <w:rPr>
                <w:sz w:val="24"/>
                <w:szCs w:val="24"/>
              </w:rPr>
              <w:t>междисциплинарных</w:t>
            </w:r>
            <w:r w:rsidRPr="00746E74">
              <w:rPr>
                <w:sz w:val="24"/>
                <w:szCs w:val="24"/>
              </w:rPr>
              <w:t xml:space="preserve"> исследований. Трансформация общества и перспективные пути его развития на основе </w:t>
            </w:r>
            <w:proofErr w:type="spellStart"/>
            <w:r w:rsidRPr="00746E74">
              <w:rPr>
                <w:sz w:val="24"/>
                <w:szCs w:val="24"/>
              </w:rPr>
              <w:t>нанотехнологий</w:t>
            </w:r>
            <w:proofErr w:type="spellEnd"/>
            <w:r w:rsidRPr="00746E74">
              <w:rPr>
                <w:sz w:val="24"/>
                <w:szCs w:val="24"/>
              </w:rPr>
              <w:t>, биологических, информационных, когнитивных и социальных технологий. НБИКС – конвергенция.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BD0" w:rsidRPr="00746E74" w:rsidRDefault="00356BD0" w:rsidP="00D0536D">
            <w:pPr>
              <w:pStyle w:val="TableParagraph"/>
              <w:tabs>
                <w:tab w:val="left" w:pos="27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422273" w:rsidRPr="00746E74" w:rsidRDefault="00422273" w:rsidP="00D0536D">
            <w:pPr>
              <w:pStyle w:val="a3"/>
            </w:pPr>
          </w:p>
          <w:p w:rsidR="00356BD0" w:rsidRPr="00746E74" w:rsidRDefault="00BA25F4" w:rsidP="00D0536D">
            <w:pPr>
              <w:pStyle w:val="a3"/>
              <w:rPr>
                <w:b/>
              </w:rPr>
            </w:pPr>
            <w:r>
              <w:t xml:space="preserve">Устный опрос / </w:t>
            </w:r>
            <w:r w:rsidR="00A41847" w:rsidRPr="00746E74">
              <w:t xml:space="preserve">отчет о выполнении практического задания </w:t>
            </w:r>
            <w:r w:rsidR="005346A7" w:rsidRPr="00746E74">
              <w:t>(</w:t>
            </w:r>
            <w:r w:rsidR="003247D6" w:rsidRPr="00746E74">
              <w:t>реферативный обзор</w:t>
            </w:r>
            <w:r w:rsidR="005346A7" w:rsidRPr="00746E74">
              <w:t>)</w:t>
            </w:r>
          </w:p>
        </w:tc>
      </w:tr>
      <w:tr w:rsidR="00356BD0" w:rsidRPr="00746E74" w:rsidTr="00DD5694">
        <w:tc>
          <w:tcPr>
            <w:tcW w:w="562" w:type="dxa"/>
            <w:vMerge/>
            <w:vAlign w:val="center"/>
          </w:tcPr>
          <w:p w:rsidR="00356BD0" w:rsidRPr="00746E74" w:rsidRDefault="00356BD0" w:rsidP="00D0536D">
            <w:pPr>
              <w:pStyle w:val="a3"/>
              <w:jc w:val="center"/>
            </w:pPr>
          </w:p>
        </w:tc>
        <w:tc>
          <w:tcPr>
            <w:tcW w:w="3686" w:type="dxa"/>
            <w:vMerge/>
            <w:vAlign w:val="center"/>
          </w:tcPr>
          <w:p w:rsidR="00356BD0" w:rsidRPr="00746E74" w:rsidRDefault="00356BD0" w:rsidP="00E8658A">
            <w:pPr>
              <w:pStyle w:val="a3"/>
              <w:jc w:val="both"/>
              <w:rPr>
                <w:b/>
                <w:i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356BD0" w:rsidRPr="00746E74" w:rsidRDefault="00356BD0" w:rsidP="00D0536D">
            <w:pPr>
              <w:pStyle w:val="a3"/>
              <w:rPr>
                <w:b/>
              </w:rPr>
            </w:pPr>
          </w:p>
        </w:tc>
        <w:tc>
          <w:tcPr>
            <w:tcW w:w="2120" w:type="dxa"/>
            <w:vMerge/>
            <w:vAlign w:val="center"/>
          </w:tcPr>
          <w:p w:rsidR="00356BD0" w:rsidRPr="00746E74" w:rsidRDefault="00356BD0" w:rsidP="00D0536D">
            <w:pPr>
              <w:pStyle w:val="a3"/>
              <w:rPr>
                <w:b/>
              </w:rPr>
            </w:pPr>
          </w:p>
        </w:tc>
      </w:tr>
      <w:tr w:rsidR="00A41847" w:rsidRPr="00746E74" w:rsidTr="00DD5694">
        <w:tc>
          <w:tcPr>
            <w:tcW w:w="562" w:type="dxa"/>
            <w:vAlign w:val="center"/>
          </w:tcPr>
          <w:p w:rsidR="00A41847" w:rsidRPr="00746E74" w:rsidRDefault="00E93DB8" w:rsidP="00D0536D">
            <w:pPr>
              <w:pStyle w:val="a3"/>
              <w:jc w:val="center"/>
            </w:pPr>
            <w:r>
              <w:t>2.4</w:t>
            </w:r>
          </w:p>
        </w:tc>
        <w:tc>
          <w:tcPr>
            <w:tcW w:w="3686" w:type="dxa"/>
            <w:vAlign w:val="center"/>
          </w:tcPr>
          <w:p w:rsidR="00A41847" w:rsidRPr="00E93DB8" w:rsidRDefault="00A41847" w:rsidP="00E8658A">
            <w:pPr>
              <w:pStyle w:val="a3"/>
              <w:jc w:val="both"/>
              <w:rPr>
                <w:b/>
                <w:bCs/>
              </w:rPr>
            </w:pPr>
            <w:r w:rsidRPr="00E93DB8">
              <w:rPr>
                <w:b/>
                <w:i/>
              </w:rPr>
              <w:t xml:space="preserve">Тема </w:t>
            </w:r>
            <w:r w:rsidR="00E93DB8" w:rsidRPr="00E93DB8">
              <w:rPr>
                <w:b/>
                <w:i/>
              </w:rPr>
              <w:t>2</w:t>
            </w:r>
            <w:r w:rsidRPr="00E93DB8">
              <w:rPr>
                <w:b/>
                <w:i/>
              </w:rPr>
              <w:t>.</w:t>
            </w:r>
            <w:r w:rsidR="00E93DB8" w:rsidRPr="00E93DB8">
              <w:rPr>
                <w:b/>
                <w:i/>
              </w:rPr>
              <w:t>4</w:t>
            </w:r>
            <w:r w:rsidRPr="00E93DB8">
              <w:rPr>
                <w:b/>
                <w:i/>
              </w:rPr>
              <w:t xml:space="preserve"> </w:t>
            </w:r>
            <w:r w:rsidRPr="00E93DB8">
              <w:rPr>
                <w:b/>
                <w:bCs/>
                <w:i/>
              </w:rPr>
              <w:t xml:space="preserve">Современные </w:t>
            </w:r>
            <w:proofErr w:type="spellStart"/>
            <w:r w:rsidRPr="00E93DB8">
              <w:rPr>
                <w:b/>
                <w:bCs/>
                <w:i/>
              </w:rPr>
              <w:t>наукометрические</w:t>
            </w:r>
            <w:proofErr w:type="spellEnd"/>
            <w:r w:rsidRPr="00E93DB8">
              <w:rPr>
                <w:b/>
                <w:bCs/>
                <w:i/>
              </w:rPr>
              <w:t xml:space="preserve"> индикаторы: российский и международный опыт</w:t>
            </w:r>
          </w:p>
          <w:p w:rsidR="007430E4" w:rsidRPr="00746E74" w:rsidRDefault="00D2536B" w:rsidP="00E8658A">
            <w:pPr>
              <w:jc w:val="both"/>
              <w:rPr>
                <w:b/>
                <w:sz w:val="24"/>
                <w:szCs w:val="24"/>
              </w:rPr>
            </w:pPr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История возникновения идеи по использованию библиографических ссылок как средства научного поиска. Применение методов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при оценке результативности и эффективности исследователей и научных коллективов. Создание универсального инструмента для поиска научной информации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Science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Citation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Index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Возможности и ограничения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Библиометрические</w:t>
            </w:r>
            <w:proofErr w:type="spellEnd"/>
            <w:r w:rsidRPr="00746E74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индикаторы, оценивающие цитируемость журналов, авторов, научных коллективов, организаций и отдельных стран.</w:t>
            </w:r>
          </w:p>
        </w:tc>
        <w:tc>
          <w:tcPr>
            <w:tcW w:w="2977" w:type="dxa"/>
            <w:tcBorders>
              <w:top w:val="nil"/>
            </w:tcBorders>
          </w:tcPr>
          <w:p w:rsidR="00A41847" w:rsidRPr="00746E74" w:rsidRDefault="00A41847" w:rsidP="00D0536D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A41847" w:rsidRPr="00746E74" w:rsidRDefault="00BA25F4" w:rsidP="00D0536D">
            <w:pPr>
              <w:pStyle w:val="a3"/>
              <w:rPr>
                <w:b/>
              </w:rPr>
            </w:pPr>
            <w:r>
              <w:t xml:space="preserve">Устный опрос / проверка письменных заданий / </w:t>
            </w:r>
            <w:r w:rsidRPr="00ED06A9">
              <w:t>тестовый контроль</w:t>
            </w:r>
          </w:p>
        </w:tc>
      </w:tr>
    </w:tbl>
    <w:p w:rsidR="00EE6B30" w:rsidRPr="00746E74" w:rsidRDefault="00EE6B30" w:rsidP="00D0536D">
      <w:pPr>
        <w:pStyle w:val="a3"/>
        <w:jc w:val="both"/>
        <w:rPr>
          <w:i/>
        </w:rPr>
      </w:pPr>
    </w:p>
    <w:p w:rsidR="00EE6B30" w:rsidRPr="00746E74" w:rsidRDefault="00EE6B30" w:rsidP="008720AC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5 Образовательные и информационно-коммуникационные</w:t>
      </w:r>
      <w:r w:rsidRPr="00746E74">
        <w:rPr>
          <w:b/>
          <w:spacing w:val="-4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технологии</w:t>
      </w:r>
    </w:p>
    <w:p w:rsidR="00EE6B30" w:rsidRPr="00746E74" w:rsidRDefault="00EE6B30" w:rsidP="008720AC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5.1 Образовательные технологии</w:t>
      </w:r>
    </w:p>
    <w:p w:rsidR="008720AC" w:rsidRPr="008720AC" w:rsidRDefault="008720AC" w:rsidP="008720AC">
      <w:pPr>
        <w:adjustRightInd w:val="0"/>
        <w:ind w:firstLine="709"/>
        <w:jc w:val="both"/>
        <w:rPr>
          <w:sz w:val="24"/>
          <w:szCs w:val="24"/>
        </w:rPr>
      </w:pPr>
      <w:r w:rsidRPr="008720AC">
        <w:rPr>
          <w:sz w:val="24"/>
          <w:szCs w:val="24"/>
        </w:rPr>
        <w:t>В ходе обучения используются традиционные образовательные технологии, включающие аудит</w:t>
      </w:r>
      <w:r>
        <w:rPr>
          <w:sz w:val="24"/>
          <w:szCs w:val="24"/>
        </w:rPr>
        <w:t>орные занятия в форме лекций и практически</w:t>
      </w:r>
      <w:r w:rsidRPr="008720AC">
        <w:rPr>
          <w:sz w:val="24"/>
          <w:szCs w:val="24"/>
        </w:rPr>
        <w:t xml:space="preserve">х занятий, проблемно-поисковые технологии в виде проблемного изложения лекционного материала, дискуссий, проектных форм. </w:t>
      </w:r>
    </w:p>
    <w:p w:rsidR="008720AC" w:rsidRPr="008720AC" w:rsidRDefault="008720AC" w:rsidP="008720AC">
      <w:pPr>
        <w:adjustRightInd w:val="0"/>
        <w:ind w:firstLine="709"/>
        <w:jc w:val="both"/>
        <w:rPr>
          <w:sz w:val="24"/>
          <w:szCs w:val="24"/>
        </w:rPr>
      </w:pPr>
      <w:r w:rsidRPr="008720AC">
        <w:rPr>
          <w:sz w:val="24"/>
          <w:szCs w:val="24"/>
        </w:rPr>
        <w:t xml:space="preserve">Освоение учебного материала сопровождается интерактивными формами обучения. При организации лекционных занятий используется форма лекции-дискуссии. На </w:t>
      </w:r>
      <w:r>
        <w:rPr>
          <w:sz w:val="24"/>
          <w:szCs w:val="24"/>
        </w:rPr>
        <w:t>практических</w:t>
      </w:r>
      <w:r w:rsidRPr="008720AC">
        <w:rPr>
          <w:sz w:val="24"/>
          <w:szCs w:val="24"/>
        </w:rPr>
        <w:t xml:space="preserve"> занятиях предполагается использование таких интерактивных форм как дискуссия, защита </w:t>
      </w:r>
      <w:r>
        <w:rPr>
          <w:sz w:val="24"/>
          <w:szCs w:val="24"/>
        </w:rPr>
        <w:t>докладов / рефератов</w:t>
      </w:r>
      <w:r w:rsidRPr="008720AC">
        <w:rPr>
          <w:sz w:val="24"/>
          <w:szCs w:val="24"/>
        </w:rPr>
        <w:t>.</w:t>
      </w:r>
    </w:p>
    <w:p w:rsidR="008720AC" w:rsidRPr="008720AC" w:rsidRDefault="008720AC" w:rsidP="008720AC">
      <w:pPr>
        <w:adjustRightInd w:val="0"/>
        <w:ind w:firstLine="709"/>
        <w:jc w:val="both"/>
        <w:rPr>
          <w:sz w:val="24"/>
          <w:szCs w:val="24"/>
        </w:rPr>
      </w:pPr>
      <w:r w:rsidRPr="008720AC">
        <w:rPr>
          <w:sz w:val="24"/>
          <w:szCs w:val="24"/>
        </w:rPr>
        <w:t>Доля аудиторных занятий, проводимых в интерактивных формах обучения, составляет 30% на очной форме обучения и 30% на заочной форме обучения, что соответствует требованиям ФГОС ВО по направлению подготовки 46.04.02 «Документоведение и архивоведение».</w:t>
      </w:r>
    </w:p>
    <w:p w:rsidR="00EE6B30" w:rsidRPr="00746E74" w:rsidRDefault="008720AC" w:rsidP="008720AC">
      <w:pPr>
        <w:adjustRightInd w:val="0"/>
        <w:ind w:firstLine="709"/>
        <w:jc w:val="both"/>
        <w:rPr>
          <w:sz w:val="24"/>
          <w:szCs w:val="24"/>
        </w:rPr>
      </w:pPr>
      <w:r w:rsidRPr="008720AC">
        <w:rPr>
          <w:sz w:val="24"/>
          <w:szCs w:val="24"/>
        </w:rPr>
        <w:t xml:space="preserve">Для диагностики компетенций студентов применяются следующие формы контроля: устный опрос; тестовый контроль, включая компьютерное тестирование; собеседование, экзамен. Текущий контроль знаний студентов осуществляется на </w:t>
      </w:r>
      <w:r>
        <w:rPr>
          <w:sz w:val="24"/>
          <w:szCs w:val="24"/>
        </w:rPr>
        <w:t xml:space="preserve">практических </w:t>
      </w:r>
      <w:r w:rsidRPr="008720AC">
        <w:rPr>
          <w:sz w:val="24"/>
          <w:szCs w:val="24"/>
        </w:rPr>
        <w:t xml:space="preserve">занятиях и при защите </w:t>
      </w:r>
      <w:r>
        <w:rPr>
          <w:sz w:val="24"/>
          <w:szCs w:val="24"/>
        </w:rPr>
        <w:t>докладов / рефератов</w:t>
      </w:r>
      <w:r w:rsidRPr="008720AC">
        <w:rPr>
          <w:sz w:val="24"/>
          <w:szCs w:val="24"/>
        </w:rPr>
        <w:t>.</w:t>
      </w:r>
    </w:p>
    <w:p w:rsidR="00EE6B30" w:rsidRPr="00746E74" w:rsidRDefault="00EE6B30" w:rsidP="00D0536D">
      <w:pPr>
        <w:tabs>
          <w:tab w:val="left" w:pos="567"/>
        </w:tabs>
        <w:rPr>
          <w:b/>
          <w:sz w:val="24"/>
          <w:szCs w:val="24"/>
        </w:rPr>
      </w:pPr>
    </w:p>
    <w:p w:rsidR="00EE6B30" w:rsidRPr="00706D2C" w:rsidRDefault="00EE6B30" w:rsidP="00706D2C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06D2C">
        <w:rPr>
          <w:b/>
          <w:sz w:val="24"/>
          <w:szCs w:val="24"/>
        </w:rPr>
        <w:t>5.2 Информационно-коммуникационные технологии</w:t>
      </w:r>
    </w:p>
    <w:p w:rsidR="00706D2C" w:rsidRPr="00706D2C" w:rsidRDefault="00706D2C" w:rsidP="00706D2C">
      <w:pPr>
        <w:ind w:firstLine="709"/>
        <w:contextualSpacing/>
        <w:jc w:val="both"/>
        <w:rPr>
          <w:bCs/>
          <w:iCs/>
          <w:sz w:val="24"/>
          <w:szCs w:val="24"/>
        </w:rPr>
      </w:pPr>
      <w:r w:rsidRPr="00706D2C">
        <w:rPr>
          <w:iCs/>
          <w:sz w:val="24"/>
          <w:szCs w:val="24"/>
        </w:rPr>
        <w:t xml:space="preserve">При организации учебного процесса широко используется </w:t>
      </w:r>
      <w:r w:rsidRPr="00706D2C">
        <w:rPr>
          <w:bCs/>
          <w:iCs/>
          <w:sz w:val="24"/>
          <w:szCs w:val="24"/>
        </w:rPr>
        <w:t xml:space="preserve"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</w:t>
      </w:r>
      <w:r>
        <w:rPr>
          <w:bCs/>
          <w:iCs/>
          <w:sz w:val="24"/>
          <w:szCs w:val="24"/>
        </w:rPr>
        <w:t>практических</w:t>
      </w:r>
      <w:r w:rsidRPr="00706D2C">
        <w:rPr>
          <w:bCs/>
          <w:iCs/>
          <w:sz w:val="24"/>
          <w:szCs w:val="24"/>
        </w:rPr>
        <w:t xml:space="preserve"> работ, организацию самостоятельной работы студентов.</w:t>
      </w:r>
    </w:p>
    <w:p w:rsidR="00706D2C" w:rsidRPr="00706D2C" w:rsidRDefault="00706D2C" w:rsidP="00706D2C">
      <w:pPr>
        <w:pStyle w:val="a3"/>
        <w:ind w:firstLine="708"/>
        <w:contextualSpacing/>
        <w:jc w:val="both"/>
      </w:pPr>
      <w:r w:rsidRPr="00706D2C">
        <w:t xml:space="preserve">На сайте «Электронная образовательная среда </w:t>
      </w:r>
      <w:proofErr w:type="spellStart"/>
      <w:r w:rsidRPr="00706D2C">
        <w:t>КемГИК</w:t>
      </w:r>
      <w:proofErr w:type="spellEnd"/>
      <w:r w:rsidRPr="00706D2C">
        <w:t>» (</w:t>
      </w:r>
      <w:r w:rsidR="00DF4CB0" w:rsidRPr="00DF4CB0">
        <w:t>https://edu2020.kemgik.ru/course/view.php?id=4166</w:t>
      </w:r>
      <w:r w:rsidRPr="00706D2C">
        <w:t>) размещены теоретические, практические, справочные, методические, контрольно-измерительные материалы по дисциплине.</w:t>
      </w:r>
    </w:p>
    <w:p w:rsidR="00706D2C" w:rsidRPr="00706D2C" w:rsidRDefault="00706D2C" w:rsidP="00706D2C">
      <w:pPr>
        <w:adjustRightInd w:val="0"/>
        <w:ind w:firstLine="709"/>
        <w:jc w:val="both"/>
        <w:rPr>
          <w:sz w:val="24"/>
          <w:szCs w:val="24"/>
        </w:rPr>
      </w:pPr>
      <w:r w:rsidRPr="00706D2C">
        <w:rPr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706D2C">
        <w:rPr>
          <w:iCs/>
          <w:sz w:val="24"/>
          <w:szCs w:val="24"/>
        </w:rPr>
        <w:t>интерактивных элементов «</w:t>
      </w:r>
      <w:r w:rsidRPr="00706D2C">
        <w:rPr>
          <w:sz w:val="24"/>
          <w:szCs w:val="24"/>
        </w:rPr>
        <w:t xml:space="preserve">Электронной образовательной среды </w:t>
      </w:r>
      <w:proofErr w:type="spellStart"/>
      <w:r w:rsidRPr="00706D2C">
        <w:rPr>
          <w:sz w:val="24"/>
          <w:szCs w:val="24"/>
        </w:rPr>
        <w:t>КемГИК</w:t>
      </w:r>
      <w:proofErr w:type="spellEnd"/>
      <w:r w:rsidRPr="00706D2C">
        <w:rPr>
          <w:sz w:val="24"/>
          <w:szCs w:val="24"/>
        </w:rPr>
        <w:t>»</w:t>
      </w:r>
      <w:r w:rsidRPr="00706D2C">
        <w:rPr>
          <w:iCs/>
          <w:sz w:val="24"/>
          <w:szCs w:val="24"/>
        </w:rPr>
        <w:t xml:space="preserve">, как </w:t>
      </w:r>
      <w:r w:rsidRPr="00706D2C">
        <w:rPr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:rsidR="00706D2C" w:rsidRPr="00706D2C" w:rsidRDefault="00706D2C" w:rsidP="00706D2C">
      <w:pPr>
        <w:pStyle w:val="Default"/>
        <w:ind w:firstLine="708"/>
        <w:jc w:val="both"/>
      </w:pPr>
      <w:r w:rsidRPr="00706D2C"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:rsidR="00706D2C" w:rsidRPr="00706D2C" w:rsidRDefault="00706D2C" w:rsidP="00706D2C">
      <w:pPr>
        <w:pStyle w:val="Default"/>
        <w:ind w:firstLine="708"/>
        <w:jc w:val="both"/>
        <w:rPr>
          <w:b/>
          <w:bCs/>
        </w:rPr>
      </w:pPr>
      <w:r w:rsidRPr="00706D2C"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706D2C">
        <w:t>результатов текущей и промежуточной успеваемости</w:t>
      </w:r>
      <w:proofErr w:type="gramEnd"/>
      <w:r w:rsidRPr="00706D2C">
        <w:t xml:space="preserve"> обучающихся по дисциплине. </w:t>
      </w:r>
    </w:p>
    <w:p w:rsidR="00EE6B30" w:rsidRPr="00746E74" w:rsidRDefault="00EE6B30" w:rsidP="00D0536D">
      <w:pPr>
        <w:pStyle w:val="a3"/>
        <w:jc w:val="both"/>
      </w:pPr>
    </w:p>
    <w:p w:rsidR="00EE6B30" w:rsidRPr="00741A60" w:rsidRDefault="00EE6B30" w:rsidP="00741A60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1A60">
        <w:rPr>
          <w:b/>
          <w:sz w:val="24"/>
          <w:szCs w:val="24"/>
        </w:rPr>
        <w:t>6 Учебно-методическое обеспечение самостоятельной работы обучающихся</w:t>
      </w:r>
    </w:p>
    <w:p w:rsidR="00741A60" w:rsidRPr="00741A60" w:rsidRDefault="00741A60" w:rsidP="00741A60">
      <w:pPr>
        <w:ind w:right="-2" w:firstLine="709"/>
        <w:jc w:val="both"/>
        <w:rPr>
          <w:sz w:val="24"/>
          <w:szCs w:val="24"/>
        </w:rPr>
      </w:pPr>
      <w:r w:rsidRPr="00741A60">
        <w:rPr>
          <w:sz w:val="24"/>
          <w:szCs w:val="24"/>
        </w:rPr>
        <w:t xml:space="preserve">Для организации самостоятельной работы обучающихся в «Электронной образовательной среде </w:t>
      </w:r>
      <w:proofErr w:type="spellStart"/>
      <w:r w:rsidRPr="00741A60">
        <w:rPr>
          <w:sz w:val="24"/>
          <w:szCs w:val="24"/>
        </w:rPr>
        <w:t>КемГИК</w:t>
      </w:r>
      <w:proofErr w:type="spellEnd"/>
      <w:r w:rsidRPr="00741A60">
        <w:rPr>
          <w:sz w:val="24"/>
          <w:szCs w:val="24"/>
        </w:rPr>
        <w:t>» https://edu2020.kemgik.ru/course/view.php?id=4166</w:t>
      </w:r>
      <w:r>
        <w:rPr>
          <w:sz w:val="24"/>
          <w:szCs w:val="24"/>
        </w:rPr>
        <w:t xml:space="preserve"> </w:t>
      </w:r>
      <w:r w:rsidRPr="00741A60">
        <w:rPr>
          <w:sz w:val="24"/>
          <w:szCs w:val="24"/>
        </w:rPr>
        <w:t>размещены следующие учебно-методические материалы: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lastRenderedPageBreak/>
        <w:t>Организационные ресурсы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Тематический план дисциплины для студентов очной формы обучения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Тематический план дисциплины для студентов заочной формы обучения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t>Учебно-программные ресурсы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Рабочая программа</w:t>
      </w:r>
      <w:r w:rsidRPr="00741A60">
        <w:rPr>
          <w:sz w:val="24"/>
          <w:szCs w:val="24"/>
          <w:lang w:val="en-US"/>
        </w:rPr>
        <w:t xml:space="preserve"> </w:t>
      </w:r>
      <w:r w:rsidRPr="00741A60">
        <w:rPr>
          <w:sz w:val="24"/>
          <w:szCs w:val="24"/>
        </w:rPr>
        <w:t>дисциплины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t>Учебно-теоретические ресурсы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Электронные презентации конспектов лекций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t>Учебно-практические ресурсы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 xml:space="preserve">Описания </w:t>
      </w:r>
      <w:r>
        <w:rPr>
          <w:sz w:val="24"/>
          <w:szCs w:val="24"/>
        </w:rPr>
        <w:t>практических</w:t>
      </w:r>
      <w:r w:rsidRPr="00741A60">
        <w:rPr>
          <w:sz w:val="24"/>
          <w:szCs w:val="24"/>
        </w:rPr>
        <w:t xml:space="preserve"> работ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t>Учебно-библиографические ресурсы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Список литературы</w:t>
      </w:r>
    </w:p>
    <w:p w:rsidR="00741A60" w:rsidRPr="00741A60" w:rsidRDefault="00741A60" w:rsidP="00741A60">
      <w:pPr>
        <w:rPr>
          <w:i/>
          <w:sz w:val="24"/>
          <w:szCs w:val="24"/>
        </w:rPr>
      </w:pPr>
      <w:r w:rsidRPr="00741A60">
        <w:rPr>
          <w:i/>
          <w:sz w:val="24"/>
          <w:szCs w:val="24"/>
        </w:rPr>
        <w:t>Фонд оценочных средств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Тесты для самоконтроля</w:t>
      </w:r>
    </w:p>
    <w:p w:rsidR="00741A60" w:rsidRPr="00741A60" w:rsidRDefault="00741A60" w:rsidP="00741A60">
      <w:pPr>
        <w:numPr>
          <w:ilvl w:val="0"/>
          <w:numId w:val="1"/>
        </w:numPr>
        <w:autoSpaceDE/>
        <w:autoSpaceDN/>
        <w:ind w:left="709" w:hanging="283"/>
        <w:jc w:val="both"/>
        <w:rPr>
          <w:sz w:val="24"/>
          <w:szCs w:val="24"/>
        </w:rPr>
      </w:pPr>
      <w:r w:rsidRPr="00741A60">
        <w:rPr>
          <w:sz w:val="24"/>
          <w:szCs w:val="24"/>
        </w:rPr>
        <w:t>Вопросы к экзамену.</w:t>
      </w:r>
    </w:p>
    <w:p w:rsidR="00EE6B30" w:rsidRPr="00746E74" w:rsidRDefault="00EE6B30" w:rsidP="00D0536D">
      <w:pPr>
        <w:pStyle w:val="a3"/>
        <w:jc w:val="both"/>
        <w:rPr>
          <w:b/>
        </w:rPr>
      </w:pPr>
    </w:p>
    <w:p w:rsidR="00EE6B30" w:rsidRPr="00746E74" w:rsidRDefault="00EE6B30" w:rsidP="00455785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7 Фонд оценочных средств</w:t>
      </w:r>
    </w:p>
    <w:p w:rsidR="00455785" w:rsidRPr="00754377" w:rsidRDefault="00455785" w:rsidP="00455785">
      <w:pPr>
        <w:pStyle w:val="a3"/>
        <w:ind w:firstLine="709"/>
        <w:jc w:val="both"/>
      </w:pPr>
      <w:r w:rsidRPr="00754377">
        <w:t>Включает оценочные средства для текущего контроля успеваемости и для промежуточной аттестации</w:t>
      </w:r>
      <w:r w:rsidRPr="00754377">
        <w:tab/>
        <w:t>по</w:t>
      </w:r>
      <w:r>
        <w:t xml:space="preserve"> </w:t>
      </w:r>
      <w:r w:rsidRPr="00754377">
        <w:t>итогам</w:t>
      </w:r>
      <w:r>
        <w:t xml:space="preserve"> </w:t>
      </w:r>
      <w:r w:rsidRPr="00754377"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A207C7">
        <w:t xml:space="preserve"> (</w:t>
      </w:r>
      <w:r w:rsidR="00A207C7" w:rsidRPr="00A207C7">
        <w:t>https://edu2020.kemgik.ru/course/view.php?id=4166</w:t>
      </w:r>
      <w:r w:rsidR="00A207C7">
        <w:t>)</w:t>
      </w:r>
      <w:r w:rsidRPr="00754377">
        <w:t xml:space="preserve">. </w:t>
      </w:r>
    </w:p>
    <w:p w:rsidR="00EE6B30" w:rsidRPr="00746E74" w:rsidRDefault="00EE6B30" w:rsidP="00D0536D">
      <w:pPr>
        <w:autoSpaceDE/>
        <w:autoSpaceDN/>
        <w:contextualSpacing/>
        <w:jc w:val="both"/>
        <w:rPr>
          <w:b/>
          <w:sz w:val="24"/>
          <w:szCs w:val="24"/>
        </w:rPr>
      </w:pPr>
    </w:p>
    <w:p w:rsidR="00EE6B30" w:rsidRPr="00746E74" w:rsidRDefault="00EE6B30" w:rsidP="00455785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8 Учебно-методическое и информационное обеспечение</w:t>
      </w:r>
      <w:r w:rsidRPr="00746E74">
        <w:rPr>
          <w:b/>
          <w:spacing w:val="-7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дисциплины</w:t>
      </w:r>
    </w:p>
    <w:p w:rsidR="00EE6B30" w:rsidRPr="00746E74" w:rsidRDefault="00EE6B30" w:rsidP="00455785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8.1 Список литературы</w:t>
      </w:r>
    </w:p>
    <w:p w:rsidR="00EE6B30" w:rsidRPr="00746E74" w:rsidRDefault="00A207C7" w:rsidP="00455785">
      <w:pPr>
        <w:tabs>
          <w:tab w:val="left" w:pos="567"/>
        </w:tabs>
        <w:ind w:firstLine="709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="00EE6B30" w:rsidRPr="00746E74">
        <w:rPr>
          <w:i/>
          <w:sz w:val="24"/>
          <w:szCs w:val="24"/>
        </w:rPr>
        <w:t>сновная</w:t>
      </w:r>
      <w:r w:rsidR="00EE6B30" w:rsidRPr="00746E74">
        <w:rPr>
          <w:i/>
          <w:spacing w:val="-2"/>
          <w:sz w:val="24"/>
          <w:szCs w:val="24"/>
        </w:rPr>
        <w:t xml:space="preserve"> </w:t>
      </w:r>
      <w:r w:rsidR="00EE6B30" w:rsidRPr="00746E74">
        <w:rPr>
          <w:i/>
          <w:sz w:val="24"/>
          <w:szCs w:val="24"/>
        </w:rPr>
        <w:t>литература</w:t>
      </w:r>
    </w:p>
    <w:p w:rsidR="00625839" w:rsidRPr="00746E74" w:rsidRDefault="00625839" w:rsidP="00455785">
      <w:pPr>
        <w:ind w:left="284" w:hanging="284"/>
        <w:jc w:val="both"/>
        <w:rPr>
          <w:sz w:val="24"/>
          <w:szCs w:val="24"/>
          <w:shd w:val="clear" w:color="auto" w:fill="FFFFFF"/>
        </w:rPr>
      </w:pPr>
      <w:r w:rsidRPr="00746E74">
        <w:rPr>
          <w:sz w:val="24"/>
          <w:szCs w:val="24"/>
          <w:shd w:val="clear" w:color="auto" w:fill="FFFFFF"/>
        </w:rPr>
        <w:t xml:space="preserve">1. Вечканов, В. Э. История и философия науки: учебное пособие / В. Э. Вечканов. </w:t>
      </w:r>
      <w:r w:rsidRPr="00746E74">
        <w:rPr>
          <w:sz w:val="24"/>
          <w:szCs w:val="24"/>
        </w:rPr>
        <w:t>–</w:t>
      </w:r>
      <w:r w:rsidRPr="00746E74">
        <w:rPr>
          <w:sz w:val="24"/>
          <w:szCs w:val="24"/>
          <w:shd w:val="clear" w:color="auto" w:fill="FFFFFF"/>
        </w:rPr>
        <w:t xml:space="preserve"> Москва: ИНФРА-М, 2017. </w:t>
      </w:r>
      <w:r w:rsidRPr="00746E74">
        <w:rPr>
          <w:sz w:val="24"/>
          <w:szCs w:val="24"/>
        </w:rPr>
        <w:t>–</w:t>
      </w:r>
      <w:r w:rsidRPr="00746E74">
        <w:rPr>
          <w:sz w:val="24"/>
          <w:szCs w:val="24"/>
          <w:shd w:val="clear" w:color="auto" w:fill="FFFFFF"/>
        </w:rPr>
        <w:t xml:space="preserve"> 256 с. </w:t>
      </w:r>
      <w:r w:rsidR="00455785" w:rsidRPr="00455785">
        <w:rPr>
          <w:sz w:val="24"/>
          <w:szCs w:val="24"/>
          <w:shd w:val="clear" w:color="auto" w:fill="FFFFFF"/>
        </w:rPr>
        <w:t xml:space="preserve">– </w:t>
      </w:r>
      <w:proofErr w:type="gramStart"/>
      <w:r w:rsidR="00455785" w:rsidRPr="00455785">
        <w:rPr>
          <w:sz w:val="24"/>
          <w:szCs w:val="24"/>
          <w:shd w:val="clear" w:color="auto" w:fill="FFFFFF"/>
        </w:rPr>
        <w:t>Текст :</w:t>
      </w:r>
      <w:proofErr w:type="gramEnd"/>
      <w:r w:rsidR="00455785" w:rsidRPr="00455785">
        <w:rPr>
          <w:sz w:val="24"/>
          <w:szCs w:val="24"/>
          <w:shd w:val="clear" w:color="auto" w:fill="FFFFFF"/>
        </w:rPr>
        <w:t xml:space="preserve"> </w:t>
      </w:r>
      <w:r w:rsidR="00455785">
        <w:rPr>
          <w:sz w:val="24"/>
          <w:szCs w:val="24"/>
          <w:shd w:val="clear" w:color="auto" w:fill="FFFFFF"/>
        </w:rPr>
        <w:t>непосредственны</w:t>
      </w:r>
      <w:r w:rsidR="00455785" w:rsidRPr="00455785">
        <w:rPr>
          <w:sz w:val="24"/>
          <w:szCs w:val="24"/>
          <w:shd w:val="clear" w:color="auto" w:fill="FFFFFF"/>
        </w:rPr>
        <w:t>й.</w:t>
      </w:r>
    </w:p>
    <w:p w:rsidR="00625839" w:rsidRPr="00746E74" w:rsidRDefault="00625839" w:rsidP="00455785">
      <w:pPr>
        <w:ind w:left="284" w:hanging="284"/>
        <w:jc w:val="both"/>
        <w:rPr>
          <w:sz w:val="24"/>
          <w:szCs w:val="24"/>
        </w:rPr>
      </w:pPr>
      <w:r w:rsidRPr="00746E74">
        <w:rPr>
          <w:sz w:val="24"/>
          <w:szCs w:val="24"/>
        </w:rPr>
        <w:t xml:space="preserve">2. </w:t>
      </w:r>
      <w:proofErr w:type="spellStart"/>
      <w:r w:rsidRPr="00746E74">
        <w:rPr>
          <w:sz w:val="24"/>
          <w:szCs w:val="24"/>
        </w:rPr>
        <w:t>Рузавин</w:t>
      </w:r>
      <w:proofErr w:type="spellEnd"/>
      <w:r w:rsidRPr="00746E74">
        <w:rPr>
          <w:sz w:val="24"/>
          <w:szCs w:val="24"/>
        </w:rPr>
        <w:t>, Г.И. Методология научного познания: учебное пособие / Г.И. </w:t>
      </w:r>
      <w:proofErr w:type="spellStart"/>
      <w:r w:rsidRPr="00746E74">
        <w:rPr>
          <w:sz w:val="24"/>
          <w:szCs w:val="24"/>
        </w:rPr>
        <w:t>Рузавин</w:t>
      </w:r>
      <w:proofErr w:type="spellEnd"/>
      <w:r w:rsidRPr="00746E74">
        <w:rPr>
          <w:sz w:val="24"/>
          <w:szCs w:val="24"/>
        </w:rPr>
        <w:t xml:space="preserve">. – Москва: </w:t>
      </w:r>
      <w:proofErr w:type="spellStart"/>
      <w:r w:rsidRPr="00746E74">
        <w:rPr>
          <w:sz w:val="24"/>
          <w:szCs w:val="24"/>
        </w:rPr>
        <w:t>Юнити</w:t>
      </w:r>
      <w:proofErr w:type="spellEnd"/>
      <w:r w:rsidRPr="00746E74">
        <w:rPr>
          <w:sz w:val="24"/>
          <w:szCs w:val="24"/>
        </w:rPr>
        <w:t xml:space="preserve">-Дана, 2015. – 287 с. – (Университетская библиотека </w:t>
      </w:r>
      <w:proofErr w:type="spellStart"/>
      <w:r w:rsidRPr="00746E74">
        <w:rPr>
          <w:sz w:val="24"/>
          <w:szCs w:val="24"/>
        </w:rPr>
        <w:t>on-line</w:t>
      </w:r>
      <w:proofErr w:type="spellEnd"/>
      <w:r w:rsidRPr="00746E74">
        <w:rPr>
          <w:sz w:val="24"/>
          <w:szCs w:val="24"/>
        </w:rPr>
        <w:t>: электрон. библ. система)</w:t>
      </w:r>
      <w:r w:rsidRPr="00746E74">
        <w:rPr>
          <w:sz w:val="24"/>
          <w:szCs w:val="24"/>
          <w:shd w:val="clear" w:color="auto" w:fill="FFFFFF"/>
        </w:rPr>
        <w:t xml:space="preserve">. – Режим доступа: </w:t>
      </w:r>
      <w:r w:rsidR="00455785" w:rsidRPr="00455785">
        <w:rPr>
          <w:sz w:val="24"/>
          <w:szCs w:val="24"/>
        </w:rPr>
        <w:t>http://biblioclub.ru/index.php?page=book&amp;id=115020</w:t>
      </w:r>
      <w:r w:rsidRPr="00746E74">
        <w:rPr>
          <w:sz w:val="24"/>
          <w:szCs w:val="24"/>
        </w:rPr>
        <w:t xml:space="preserve">. – </w:t>
      </w:r>
      <w:proofErr w:type="spellStart"/>
      <w:r w:rsidRPr="00746E74">
        <w:rPr>
          <w:sz w:val="24"/>
          <w:szCs w:val="24"/>
        </w:rPr>
        <w:t>Загл</w:t>
      </w:r>
      <w:proofErr w:type="spellEnd"/>
      <w:r w:rsidRPr="00746E74">
        <w:rPr>
          <w:sz w:val="24"/>
          <w:szCs w:val="24"/>
        </w:rPr>
        <w:t>. с экрана.</w:t>
      </w:r>
      <w:r w:rsidR="00455785">
        <w:rPr>
          <w:sz w:val="24"/>
          <w:szCs w:val="24"/>
        </w:rPr>
        <w:t xml:space="preserve"> </w:t>
      </w:r>
      <w:r w:rsidR="00455785" w:rsidRPr="00455785">
        <w:rPr>
          <w:sz w:val="24"/>
          <w:szCs w:val="24"/>
        </w:rPr>
        <w:t xml:space="preserve">– </w:t>
      </w:r>
      <w:proofErr w:type="gramStart"/>
      <w:r w:rsidR="00455785" w:rsidRPr="00455785">
        <w:rPr>
          <w:sz w:val="24"/>
          <w:szCs w:val="24"/>
        </w:rPr>
        <w:t>Текст :</w:t>
      </w:r>
      <w:proofErr w:type="gramEnd"/>
      <w:r w:rsidR="00455785" w:rsidRPr="00455785">
        <w:rPr>
          <w:sz w:val="24"/>
          <w:szCs w:val="24"/>
        </w:rPr>
        <w:t xml:space="preserve"> электронный.</w:t>
      </w:r>
    </w:p>
    <w:p w:rsidR="00EE6B30" w:rsidRPr="00746E74" w:rsidRDefault="00B003CF" w:rsidP="00455785">
      <w:pPr>
        <w:tabs>
          <w:tab w:val="left" w:pos="567"/>
        </w:tabs>
        <w:ind w:left="284" w:hanging="284"/>
        <w:jc w:val="center"/>
        <w:rPr>
          <w:i/>
          <w:sz w:val="24"/>
          <w:szCs w:val="24"/>
        </w:rPr>
      </w:pPr>
      <w:r w:rsidRPr="00746E74">
        <w:rPr>
          <w:i/>
          <w:sz w:val="24"/>
          <w:szCs w:val="24"/>
        </w:rPr>
        <w:t>Д</w:t>
      </w:r>
      <w:r w:rsidR="00EE6B30" w:rsidRPr="00746E74">
        <w:rPr>
          <w:i/>
          <w:sz w:val="24"/>
          <w:szCs w:val="24"/>
        </w:rPr>
        <w:t>ополнительная</w:t>
      </w:r>
      <w:r w:rsidR="00EE6B30" w:rsidRPr="00746E74">
        <w:rPr>
          <w:i/>
          <w:spacing w:val="-1"/>
          <w:sz w:val="24"/>
          <w:szCs w:val="24"/>
        </w:rPr>
        <w:t xml:space="preserve"> </w:t>
      </w:r>
      <w:r w:rsidR="00EE6B30" w:rsidRPr="00746E74">
        <w:rPr>
          <w:i/>
          <w:sz w:val="24"/>
          <w:szCs w:val="24"/>
        </w:rPr>
        <w:t>литература</w:t>
      </w:r>
    </w:p>
    <w:p w:rsidR="00455785" w:rsidRPr="00746E74" w:rsidRDefault="00625839" w:rsidP="00455785">
      <w:pPr>
        <w:ind w:left="284" w:hanging="284"/>
        <w:jc w:val="both"/>
        <w:rPr>
          <w:sz w:val="24"/>
          <w:szCs w:val="24"/>
          <w:shd w:val="clear" w:color="auto" w:fill="FFFFFF"/>
        </w:rPr>
      </w:pPr>
      <w:r w:rsidRPr="00746E74">
        <w:rPr>
          <w:sz w:val="24"/>
          <w:szCs w:val="24"/>
        </w:rPr>
        <w:t xml:space="preserve">1. Бессонова, Б. Н. История и философия науки: учебное пособие / Б. Н. Бессонова. – Москва: </w:t>
      </w:r>
      <w:proofErr w:type="spellStart"/>
      <w:r w:rsidRPr="00746E74">
        <w:rPr>
          <w:sz w:val="24"/>
          <w:szCs w:val="24"/>
        </w:rPr>
        <w:t>Юрайт</w:t>
      </w:r>
      <w:proofErr w:type="spellEnd"/>
      <w:r w:rsidRPr="00746E74">
        <w:rPr>
          <w:sz w:val="24"/>
          <w:szCs w:val="24"/>
        </w:rPr>
        <w:t>, 2012. – 394 с.</w:t>
      </w:r>
      <w:r w:rsidR="00455785" w:rsidRPr="00455785">
        <w:rPr>
          <w:sz w:val="24"/>
          <w:szCs w:val="24"/>
          <w:shd w:val="clear" w:color="auto" w:fill="FFFFFF"/>
        </w:rPr>
        <w:t xml:space="preserve"> – </w:t>
      </w:r>
      <w:proofErr w:type="gramStart"/>
      <w:r w:rsidR="00455785" w:rsidRPr="00455785">
        <w:rPr>
          <w:sz w:val="24"/>
          <w:szCs w:val="24"/>
          <w:shd w:val="clear" w:color="auto" w:fill="FFFFFF"/>
        </w:rPr>
        <w:t>Текст :</w:t>
      </w:r>
      <w:proofErr w:type="gramEnd"/>
      <w:r w:rsidR="00455785" w:rsidRPr="00455785">
        <w:rPr>
          <w:sz w:val="24"/>
          <w:szCs w:val="24"/>
          <w:shd w:val="clear" w:color="auto" w:fill="FFFFFF"/>
        </w:rPr>
        <w:t xml:space="preserve"> </w:t>
      </w:r>
      <w:r w:rsidR="00455785">
        <w:rPr>
          <w:sz w:val="24"/>
          <w:szCs w:val="24"/>
          <w:shd w:val="clear" w:color="auto" w:fill="FFFFFF"/>
        </w:rPr>
        <w:t>непосредственны</w:t>
      </w:r>
      <w:r w:rsidR="00455785" w:rsidRPr="00455785">
        <w:rPr>
          <w:sz w:val="24"/>
          <w:szCs w:val="24"/>
          <w:shd w:val="clear" w:color="auto" w:fill="FFFFFF"/>
        </w:rPr>
        <w:t>й.</w:t>
      </w:r>
    </w:p>
    <w:p w:rsidR="00625839" w:rsidRPr="00746E74" w:rsidRDefault="00625839" w:rsidP="00455785">
      <w:pPr>
        <w:pStyle w:val="11"/>
        <w:ind w:left="284" w:hanging="284"/>
        <w:rPr>
          <w:sz w:val="24"/>
          <w:szCs w:val="24"/>
        </w:rPr>
      </w:pPr>
      <w:r w:rsidRPr="00746E74">
        <w:rPr>
          <w:sz w:val="24"/>
          <w:szCs w:val="24"/>
        </w:rPr>
        <w:t xml:space="preserve">2. </w:t>
      </w:r>
      <w:proofErr w:type="spellStart"/>
      <w:r w:rsidRPr="00746E74">
        <w:rPr>
          <w:sz w:val="24"/>
          <w:szCs w:val="24"/>
        </w:rPr>
        <w:t>Зеленов</w:t>
      </w:r>
      <w:proofErr w:type="spellEnd"/>
      <w:r w:rsidRPr="00746E74">
        <w:rPr>
          <w:sz w:val="24"/>
          <w:szCs w:val="24"/>
        </w:rPr>
        <w:t xml:space="preserve">, Л.А. История и философия </w:t>
      </w:r>
      <w:proofErr w:type="gramStart"/>
      <w:r w:rsidRPr="00746E74">
        <w:rPr>
          <w:sz w:val="24"/>
          <w:szCs w:val="24"/>
        </w:rPr>
        <w:t>науки</w:t>
      </w:r>
      <w:r w:rsidR="00455785">
        <w:rPr>
          <w:sz w:val="24"/>
          <w:szCs w:val="24"/>
        </w:rPr>
        <w:t xml:space="preserve"> </w:t>
      </w:r>
      <w:r w:rsidRPr="00746E74">
        <w:rPr>
          <w:sz w:val="24"/>
          <w:szCs w:val="24"/>
        </w:rPr>
        <w:t>:</w:t>
      </w:r>
      <w:proofErr w:type="gramEnd"/>
      <w:r w:rsidRPr="00746E74">
        <w:rPr>
          <w:sz w:val="24"/>
          <w:szCs w:val="24"/>
        </w:rPr>
        <w:t xml:space="preserve"> учебное пособие / Л.А. </w:t>
      </w:r>
      <w:proofErr w:type="spellStart"/>
      <w:r w:rsidRPr="00746E74">
        <w:rPr>
          <w:sz w:val="24"/>
          <w:szCs w:val="24"/>
        </w:rPr>
        <w:t>Зеленов</w:t>
      </w:r>
      <w:proofErr w:type="spellEnd"/>
      <w:r w:rsidRPr="00746E74">
        <w:rPr>
          <w:sz w:val="24"/>
          <w:szCs w:val="24"/>
        </w:rPr>
        <w:t xml:space="preserve">, А.А. Владимиров, В.А. Щуров. – 3-е изд., стереотип. – Москва: «Флинта», 2016. – 473 с. – (Университетская библиотека </w:t>
      </w:r>
      <w:proofErr w:type="spellStart"/>
      <w:r w:rsidRPr="00746E74">
        <w:rPr>
          <w:sz w:val="24"/>
          <w:szCs w:val="24"/>
        </w:rPr>
        <w:t>on-line</w:t>
      </w:r>
      <w:proofErr w:type="spellEnd"/>
      <w:r w:rsidRPr="00746E74">
        <w:rPr>
          <w:sz w:val="24"/>
          <w:szCs w:val="24"/>
        </w:rPr>
        <w:t>: электрон. библ. система)</w:t>
      </w:r>
      <w:r w:rsidRPr="00746E74">
        <w:rPr>
          <w:sz w:val="24"/>
          <w:szCs w:val="24"/>
          <w:shd w:val="clear" w:color="auto" w:fill="FFFFFF"/>
        </w:rPr>
        <w:t xml:space="preserve">. – Режим доступа: </w:t>
      </w:r>
      <w:r w:rsidRPr="00455785">
        <w:rPr>
          <w:sz w:val="24"/>
          <w:szCs w:val="24"/>
        </w:rPr>
        <w:t>http://biblioclub.ru/index.php?page=book&amp;id=83087</w:t>
      </w:r>
      <w:r w:rsidRPr="00746E74">
        <w:rPr>
          <w:sz w:val="24"/>
          <w:szCs w:val="24"/>
        </w:rPr>
        <w:t>.</w:t>
      </w:r>
      <w:r w:rsidR="00455785">
        <w:rPr>
          <w:sz w:val="24"/>
          <w:szCs w:val="24"/>
        </w:rPr>
        <w:t xml:space="preserve"> </w:t>
      </w:r>
      <w:r w:rsidR="00455785" w:rsidRPr="00455785">
        <w:rPr>
          <w:sz w:val="24"/>
          <w:szCs w:val="24"/>
        </w:rPr>
        <w:t xml:space="preserve">– </w:t>
      </w:r>
      <w:proofErr w:type="gramStart"/>
      <w:r w:rsidR="00455785" w:rsidRPr="00455785">
        <w:rPr>
          <w:sz w:val="24"/>
          <w:szCs w:val="24"/>
        </w:rPr>
        <w:t>Текст :</w:t>
      </w:r>
      <w:proofErr w:type="gramEnd"/>
      <w:r w:rsidR="00455785" w:rsidRPr="00455785">
        <w:rPr>
          <w:sz w:val="24"/>
          <w:szCs w:val="24"/>
        </w:rPr>
        <w:t xml:space="preserve"> электронный.</w:t>
      </w:r>
    </w:p>
    <w:p w:rsidR="00455785" w:rsidRPr="00746E74" w:rsidRDefault="00625839" w:rsidP="00455785">
      <w:pPr>
        <w:ind w:left="284" w:hanging="284"/>
        <w:jc w:val="both"/>
        <w:rPr>
          <w:sz w:val="24"/>
          <w:szCs w:val="24"/>
          <w:shd w:val="clear" w:color="auto" w:fill="FFFFFF"/>
        </w:rPr>
      </w:pPr>
      <w:r w:rsidRPr="00746E74">
        <w:rPr>
          <w:sz w:val="24"/>
          <w:szCs w:val="24"/>
          <w:shd w:val="clear" w:color="auto" w:fill="FFFFFF"/>
        </w:rPr>
        <w:t xml:space="preserve">3. Лебедев С. А. </w:t>
      </w:r>
      <w:r w:rsidRPr="00746E74">
        <w:rPr>
          <w:bCs/>
          <w:sz w:val="24"/>
          <w:szCs w:val="24"/>
          <w:shd w:val="clear" w:color="auto" w:fill="FFFFFF"/>
        </w:rPr>
        <w:t>Философия</w:t>
      </w:r>
      <w:r w:rsidRPr="00746E74">
        <w:rPr>
          <w:sz w:val="24"/>
          <w:szCs w:val="24"/>
          <w:shd w:val="clear" w:color="auto" w:fill="FFFFFF"/>
        </w:rPr>
        <w:t> </w:t>
      </w:r>
      <w:proofErr w:type="gramStart"/>
      <w:r w:rsidRPr="00746E74">
        <w:rPr>
          <w:bCs/>
          <w:sz w:val="24"/>
          <w:szCs w:val="24"/>
          <w:shd w:val="clear" w:color="auto" w:fill="FFFFFF"/>
        </w:rPr>
        <w:t>науки</w:t>
      </w:r>
      <w:r w:rsidR="00455785">
        <w:rPr>
          <w:bCs/>
          <w:sz w:val="24"/>
          <w:szCs w:val="24"/>
          <w:shd w:val="clear" w:color="auto" w:fill="FFFFFF"/>
        </w:rPr>
        <w:t xml:space="preserve"> </w:t>
      </w:r>
      <w:r w:rsidRPr="00746E74">
        <w:rPr>
          <w:sz w:val="24"/>
          <w:szCs w:val="24"/>
          <w:shd w:val="clear" w:color="auto" w:fill="FFFFFF"/>
        </w:rPr>
        <w:t>:</w:t>
      </w:r>
      <w:proofErr w:type="gramEnd"/>
      <w:r w:rsidRPr="00746E74">
        <w:rPr>
          <w:sz w:val="24"/>
          <w:szCs w:val="24"/>
          <w:shd w:val="clear" w:color="auto" w:fill="FFFFFF"/>
        </w:rPr>
        <w:t xml:space="preserve"> учебное пособие для магистров / Лебедев С. А. </w:t>
      </w:r>
      <w:r w:rsidRPr="00746E74">
        <w:rPr>
          <w:sz w:val="24"/>
          <w:szCs w:val="24"/>
        </w:rPr>
        <w:t>–</w:t>
      </w:r>
      <w:r w:rsidRPr="00746E74">
        <w:rPr>
          <w:sz w:val="24"/>
          <w:szCs w:val="24"/>
          <w:shd w:val="clear" w:color="auto" w:fill="FFFFFF"/>
        </w:rPr>
        <w:t xml:space="preserve"> Москва: </w:t>
      </w:r>
      <w:proofErr w:type="spellStart"/>
      <w:r w:rsidRPr="00746E74">
        <w:rPr>
          <w:sz w:val="24"/>
          <w:szCs w:val="24"/>
          <w:shd w:val="clear" w:color="auto" w:fill="FFFFFF"/>
        </w:rPr>
        <w:t>Юрайт</w:t>
      </w:r>
      <w:proofErr w:type="spellEnd"/>
      <w:r w:rsidRPr="00746E74">
        <w:rPr>
          <w:sz w:val="24"/>
          <w:szCs w:val="24"/>
          <w:shd w:val="clear" w:color="auto" w:fill="FFFFFF"/>
        </w:rPr>
        <w:t xml:space="preserve">, 2013. </w:t>
      </w:r>
      <w:r w:rsidRPr="00746E74">
        <w:rPr>
          <w:sz w:val="24"/>
          <w:szCs w:val="24"/>
        </w:rPr>
        <w:t>–</w:t>
      </w:r>
      <w:r w:rsidRPr="00746E74">
        <w:rPr>
          <w:sz w:val="24"/>
          <w:szCs w:val="24"/>
          <w:shd w:val="clear" w:color="auto" w:fill="FFFFFF"/>
        </w:rPr>
        <w:t xml:space="preserve"> 288 с.</w:t>
      </w:r>
      <w:r w:rsidR="00455785" w:rsidRPr="00455785">
        <w:rPr>
          <w:sz w:val="24"/>
          <w:szCs w:val="24"/>
          <w:shd w:val="clear" w:color="auto" w:fill="FFFFFF"/>
        </w:rPr>
        <w:t xml:space="preserve"> – </w:t>
      </w:r>
      <w:proofErr w:type="gramStart"/>
      <w:r w:rsidR="00455785" w:rsidRPr="00455785">
        <w:rPr>
          <w:sz w:val="24"/>
          <w:szCs w:val="24"/>
          <w:shd w:val="clear" w:color="auto" w:fill="FFFFFF"/>
        </w:rPr>
        <w:t>Текст :</w:t>
      </w:r>
      <w:proofErr w:type="gramEnd"/>
      <w:r w:rsidR="00455785" w:rsidRPr="00455785">
        <w:rPr>
          <w:sz w:val="24"/>
          <w:szCs w:val="24"/>
          <w:shd w:val="clear" w:color="auto" w:fill="FFFFFF"/>
        </w:rPr>
        <w:t xml:space="preserve"> </w:t>
      </w:r>
      <w:r w:rsidR="00455785">
        <w:rPr>
          <w:sz w:val="24"/>
          <w:szCs w:val="24"/>
          <w:shd w:val="clear" w:color="auto" w:fill="FFFFFF"/>
        </w:rPr>
        <w:t>непосредственны</w:t>
      </w:r>
      <w:r w:rsidR="00455785" w:rsidRPr="00455785">
        <w:rPr>
          <w:sz w:val="24"/>
          <w:szCs w:val="24"/>
          <w:shd w:val="clear" w:color="auto" w:fill="FFFFFF"/>
        </w:rPr>
        <w:t>й.</w:t>
      </w:r>
    </w:p>
    <w:p w:rsidR="00EE6B30" w:rsidRPr="00746E74" w:rsidRDefault="00EE6B30" w:rsidP="00D0536D">
      <w:pPr>
        <w:widowControl/>
        <w:autoSpaceDE/>
        <w:autoSpaceDN/>
        <w:rPr>
          <w:sz w:val="24"/>
          <w:szCs w:val="24"/>
        </w:rPr>
      </w:pPr>
    </w:p>
    <w:p w:rsidR="00EE6B30" w:rsidRPr="00746E74" w:rsidRDefault="00EE6B30" w:rsidP="0061633A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8.2 Ресурсы информационно-телекоммуникационной сети</w:t>
      </w:r>
      <w:r w:rsidRPr="00746E74">
        <w:rPr>
          <w:b/>
          <w:spacing w:val="-3"/>
          <w:sz w:val="24"/>
          <w:szCs w:val="24"/>
        </w:rPr>
        <w:t xml:space="preserve"> </w:t>
      </w:r>
      <w:r w:rsidRPr="00746E74">
        <w:rPr>
          <w:b/>
          <w:sz w:val="24"/>
          <w:szCs w:val="24"/>
        </w:rPr>
        <w:t>«Интернет»</w:t>
      </w:r>
    </w:p>
    <w:p w:rsidR="00625839" w:rsidRPr="00746E74" w:rsidRDefault="00625839" w:rsidP="0061633A">
      <w:pPr>
        <w:jc w:val="both"/>
        <w:rPr>
          <w:sz w:val="24"/>
          <w:szCs w:val="24"/>
        </w:rPr>
      </w:pPr>
      <w:r w:rsidRPr="00746E74">
        <w:rPr>
          <w:sz w:val="24"/>
          <w:szCs w:val="24"/>
        </w:rPr>
        <w:t xml:space="preserve">1. Электронная библиотека Института философии РАН. </w:t>
      </w:r>
      <w:r w:rsidRPr="00746E74">
        <w:rPr>
          <w:sz w:val="24"/>
          <w:szCs w:val="24"/>
          <w:shd w:val="clear" w:color="auto" w:fill="FFFFFF"/>
        </w:rPr>
        <w:t xml:space="preserve">– Режим доступа: </w:t>
      </w:r>
      <w:r w:rsidRPr="00746E74">
        <w:rPr>
          <w:sz w:val="24"/>
          <w:szCs w:val="24"/>
        </w:rPr>
        <w:t xml:space="preserve">https://iphlib.ru/greenstone3/library. – </w:t>
      </w:r>
      <w:proofErr w:type="spellStart"/>
      <w:r w:rsidRPr="00746E74">
        <w:rPr>
          <w:sz w:val="24"/>
          <w:szCs w:val="24"/>
        </w:rPr>
        <w:t>Загл</w:t>
      </w:r>
      <w:proofErr w:type="spellEnd"/>
      <w:r w:rsidRPr="00746E74">
        <w:rPr>
          <w:sz w:val="24"/>
          <w:szCs w:val="24"/>
        </w:rPr>
        <w:t>. с экрана.</w:t>
      </w:r>
    </w:p>
    <w:p w:rsidR="00EE6B30" w:rsidRPr="00746E74" w:rsidRDefault="00EE6B30" w:rsidP="00D0536D">
      <w:pPr>
        <w:pStyle w:val="a3"/>
        <w:jc w:val="both"/>
        <w:rPr>
          <w:u w:val="single"/>
        </w:rPr>
      </w:pPr>
    </w:p>
    <w:p w:rsidR="00EE6B30" w:rsidRPr="0061633A" w:rsidRDefault="00EE6B30" w:rsidP="0061633A">
      <w:pPr>
        <w:tabs>
          <w:tab w:val="left" w:pos="567"/>
        </w:tabs>
        <w:ind w:firstLine="709"/>
        <w:rPr>
          <w:b/>
          <w:sz w:val="24"/>
          <w:szCs w:val="24"/>
        </w:rPr>
      </w:pPr>
      <w:r w:rsidRPr="0061633A">
        <w:rPr>
          <w:b/>
          <w:sz w:val="24"/>
          <w:szCs w:val="24"/>
        </w:rPr>
        <w:t>8.3 Программное обеспечение и информационные справочные</w:t>
      </w:r>
      <w:r w:rsidRPr="0061633A">
        <w:rPr>
          <w:b/>
          <w:spacing w:val="-4"/>
          <w:sz w:val="24"/>
          <w:szCs w:val="24"/>
        </w:rPr>
        <w:t xml:space="preserve"> </w:t>
      </w:r>
      <w:r w:rsidRPr="0061633A">
        <w:rPr>
          <w:b/>
          <w:sz w:val="24"/>
          <w:szCs w:val="24"/>
        </w:rPr>
        <w:t>системы</w:t>
      </w:r>
    </w:p>
    <w:p w:rsidR="0061633A" w:rsidRPr="0061633A" w:rsidRDefault="0061633A" w:rsidP="0061633A">
      <w:pPr>
        <w:widowControl/>
        <w:numPr>
          <w:ilvl w:val="0"/>
          <w:numId w:val="2"/>
        </w:numPr>
        <w:autoSpaceDE/>
        <w:autoSpaceDN/>
        <w:jc w:val="both"/>
        <w:rPr>
          <w:color w:val="000000"/>
          <w:sz w:val="24"/>
          <w:szCs w:val="24"/>
        </w:rPr>
      </w:pPr>
      <w:bookmarkStart w:id="1" w:name="_Hlk517633082"/>
      <w:r w:rsidRPr="0061633A">
        <w:rPr>
          <w:color w:val="000000"/>
          <w:sz w:val="24"/>
          <w:szCs w:val="24"/>
        </w:rPr>
        <w:t xml:space="preserve">операционная система Windows; </w:t>
      </w:r>
    </w:p>
    <w:p w:rsidR="0061633A" w:rsidRPr="0061633A" w:rsidRDefault="0061633A" w:rsidP="0061633A">
      <w:pPr>
        <w:pStyle w:val="a5"/>
        <w:widowControl/>
        <w:numPr>
          <w:ilvl w:val="0"/>
          <w:numId w:val="2"/>
        </w:numPr>
        <w:autoSpaceDE/>
        <w:autoSpaceDN/>
        <w:contextualSpacing/>
        <w:rPr>
          <w:color w:val="000000"/>
          <w:sz w:val="24"/>
          <w:szCs w:val="24"/>
          <w:lang w:val="en-US"/>
        </w:rPr>
      </w:pPr>
      <w:r w:rsidRPr="0061633A">
        <w:rPr>
          <w:color w:val="000000"/>
          <w:sz w:val="24"/>
          <w:szCs w:val="24"/>
        </w:rPr>
        <w:t>офисный</w:t>
      </w:r>
      <w:r w:rsidRPr="0061633A">
        <w:rPr>
          <w:color w:val="000000"/>
          <w:sz w:val="24"/>
          <w:szCs w:val="24"/>
          <w:lang w:val="en-US"/>
        </w:rPr>
        <w:t xml:space="preserve"> </w:t>
      </w:r>
      <w:r w:rsidRPr="0061633A">
        <w:rPr>
          <w:color w:val="000000"/>
          <w:sz w:val="24"/>
          <w:szCs w:val="24"/>
        </w:rPr>
        <w:t>пакет</w:t>
      </w:r>
      <w:r w:rsidRPr="0061633A">
        <w:rPr>
          <w:color w:val="000000"/>
          <w:sz w:val="24"/>
          <w:szCs w:val="24"/>
          <w:lang w:val="en-US"/>
        </w:rPr>
        <w:t xml:space="preserve"> – Microsoft Office (MS Word, MS Excel, MS Power Point) </w:t>
      </w:r>
    </w:p>
    <w:p w:rsidR="0061633A" w:rsidRPr="0061633A" w:rsidRDefault="0061633A" w:rsidP="0061633A">
      <w:pPr>
        <w:widowControl/>
        <w:numPr>
          <w:ilvl w:val="0"/>
          <w:numId w:val="2"/>
        </w:numPr>
        <w:autoSpaceDE/>
        <w:autoSpaceDN/>
        <w:jc w:val="both"/>
        <w:rPr>
          <w:sz w:val="24"/>
          <w:szCs w:val="24"/>
          <w:lang w:val="en-US"/>
        </w:rPr>
      </w:pPr>
      <w:r w:rsidRPr="0061633A">
        <w:rPr>
          <w:sz w:val="24"/>
          <w:szCs w:val="24"/>
        </w:rPr>
        <w:t>Интернет</w:t>
      </w:r>
      <w:r w:rsidRPr="0061633A">
        <w:rPr>
          <w:sz w:val="24"/>
          <w:szCs w:val="24"/>
          <w:lang w:val="en-US"/>
        </w:rPr>
        <w:t>-</w:t>
      </w:r>
      <w:r w:rsidRPr="0061633A">
        <w:rPr>
          <w:sz w:val="24"/>
          <w:szCs w:val="24"/>
        </w:rPr>
        <w:t>браузер</w:t>
      </w:r>
      <w:r w:rsidRPr="0061633A">
        <w:rPr>
          <w:sz w:val="24"/>
          <w:szCs w:val="24"/>
          <w:lang w:val="en-US"/>
        </w:rPr>
        <w:t xml:space="preserve">: Google Chrome, Internet Explorer, Opera, Mozilla Firefox, </w:t>
      </w:r>
      <w:proofErr w:type="spellStart"/>
      <w:r w:rsidRPr="0061633A">
        <w:rPr>
          <w:sz w:val="24"/>
          <w:szCs w:val="24"/>
        </w:rPr>
        <w:t>др</w:t>
      </w:r>
      <w:proofErr w:type="spellEnd"/>
      <w:r w:rsidRPr="0061633A">
        <w:rPr>
          <w:sz w:val="24"/>
          <w:szCs w:val="24"/>
          <w:lang w:val="en-US"/>
        </w:rPr>
        <w:t>.</w:t>
      </w:r>
    </w:p>
    <w:bookmarkEnd w:id="1"/>
    <w:p w:rsidR="0061633A" w:rsidRPr="00A3205F" w:rsidRDefault="0061633A" w:rsidP="0061633A">
      <w:pPr>
        <w:rPr>
          <w:i/>
          <w:sz w:val="24"/>
          <w:szCs w:val="24"/>
          <w:lang w:val="en-US"/>
        </w:rPr>
      </w:pPr>
    </w:p>
    <w:p w:rsidR="00A81D77" w:rsidRPr="00A81D77" w:rsidRDefault="00A81D77" w:rsidP="00A81D77">
      <w:pPr>
        <w:pStyle w:val="1"/>
        <w:spacing w:before="0" w:after="0"/>
        <w:ind w:left="1134" w:hanging="425"/>
        <w:rPr>
          <w:rFonts w:ascii="Times New Roman" w:hAnsi="Times New Roman"/>
          <w:b w:val="0"/>
          <w:iCs/>
          <w:sz w:val="24"/>
          <w:szCs w:val="24"/>
        </w:rPr>
      </w:pPr>
      <w:bookmarkStart w:id="2" w:name="_Toc143009363"/>
      <w:bookmarkStart w:id="3" w:name="_Toc143010230"/>
      <w:bookmarkStart w:id="4" w:name="_Toc144304605"/>
      <w:r w:rsidRPr="00365D60">
        <w:rPr>
          <w:rFonts w:ascii="Times New Roman" w:hAnsi="Times New Roman"/>
          <w:iCs/>
          <w:sz w:val="24"/>
          <w:szCs w:val="24"/>
        </w:rPr>
        <w:t xml:space="preserve">9. </w:t>
      </w:r>
      <w:r w:rsidRPr="00A81D77">
        <w:rPr>
          <w:rFonts w:ascii="Times New Roman" w:hAnsi="Times New Roman"/>
          <w:iCs/>
          <w:sz w:val="24"/>
          <w:szCs w:val="24"/>
        </w:rPr>
        <w:t>Материально-техническое обеспечение дисциплины</w:t>
      </w:r>
      <w:bookmarkEnd w:id="2"/>
      <w:bookmarkEnd w:id="3"/>
      <w:bookmarkEnd w:id="4"/>
    </w:p>
    <w:p w:rsidR="00A81D77" w:rsidRPr="00A81D77" w:rsidRDefault="00A81D77" w:rsidP="00A81D77">
      <w:pPr>
        <w:ind w:firstLine="709"/>
        <w:jc w:val="both"/>
        <w:rPr>
          <w:color w:val="000000"/>
          <w:sz w:val="24"/>
          <w:szCs w:val="24"/>
        </w:rPr>
      </w:pPr>
      <w:r w:rsidRPr="00A81D77">
        <w:rPr>
          <w:color w:val="000000"/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A81D77" w:rsidRPr="00A81D77" w:rsidRDefault="00A81D77" w:rsidP="00A81D77">
      <w:pPr>
        <w:spacing w:line="228" w:lineRule="auto"/>
        <w:rPr>
          <w:sz w:val="24"/>
          <w:szCs w:val="24"/>
        </w:rPr>
      </w:pPr>
    </w:p>
    <w:p w:rsidR="00A81D77" w:rsidRPr="00A81D77" w:rsidRDefault="00A81D77" w:rsidP="00A81D77">
      <w:pPr>
        <w:shd w:val="clear" w:color="auto" w:fill="FFFFFF"/>
        <w:spacing w:line="228" w:lineRule="auto"/>
        <w:ind w:firstLine="709"/>
        <w:jc w:val="both"/>
        <w:rPr>
          <w:color w:val="000000"/>
          <w:sz w:val="24"/>
          <w:szCs w:val="24"/>
        </w:rPr>
      </w:pPr>
      <w:r w:rsidRPr="00A81D77">
        <w:rPr>
          <w:b/>
          <w:bCs/>
          <w:color w:val="000000"/>
          <w:sz w:val="24"/>
          <w:szCs w:val="24"/>
        </w:rPr>
        <w:t>10. Особенности реализации дисциплины для инвалидов и лиц с ограниченными возможностями здоровья</w:t>
      </w:r>
    </w:p>
    <w:p w:rsidR="00A81D77" w:rsidRPr="00A81D77" w:rsidRDefault="00A81D77" w:rsidP="00A81D77">
      <w:pPr>
        <w:spacing w:line="228" w:lineRule="auto"/>
        <w:ind w:firstLine="708"/>
        <w:jc w:val="both"/>
        <w:rPr>
          <w:color w:val="000000"/>
          <w:sz w:val="24"/>
          <w:szCs w:val="24"/>
        </w:rPr>
      </w:pPr>
      <w:r w:rsidRPr="00A81D77">
        <w:rPr>
          <w:color w:val="000000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A81D77" w:rsidRPr="00A81D77" w:rsidRDefault="00A81D77" w:rsidP="00A81D77">
      <w:pPr>
        <w:pStyle w:val="s1"/>
        <w:widowControl w:val="0"/>
        <w:spacing w:before="0" w:beforeAutospacing="0" w:after="0" w:afterAutospacing="0" w:line="228" w:lineRule="auto"/>
        <w:ind w:firstLine="708"/>
        <w:jc w:val="both"/>
        <w:rPr>
          <w:color w:val="000000"/>
        </w:rPr>
      </w:pPr>
      <w:r w:rsidRPr="00A81D77">
        <w:rPr>
          <w:color w:val="000000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A81D77" w:rsidRPr="00A81D77" w:rsidRDefault="00A81D77" w:rsidP="00A81D77">
      <w:pPr>
        <w:spacing w:line="228" w:lineRule="auto"/>
        <w:ind w:firstLine="708"/>
        <w:jc w:val="both"/>
        <w:rPr>
          <w:i/>
          <w:color w:val="000000"/>
          <w:sz w:val="24"/>
          <w:szCs w:val="24"/>
        </w:rPr>
      </w:pPr>
      <w:r w:rsidRPr="00A81D77">
        <w:rPr>
          <w:color w:val="000000"/>
          <w:sz w:val="24"/>
          <w:szCs w:val="24"/>
        </w:rPr>
        <w:t xml:space="preserve">Для осуществления </w:t>
      </w:r>
      <w:r w:rsidR="00AE0DDB" w:rsidRPr="00A81D77">
        <w:rPr>
          <w:color w:val="000000"/>
          <w:sz w:val="24"/>
          <w:szCs w:val="24"/>
        </w:rPr>
        <w:t>процедур текущего контроля успеваемости и промежуточной аттестации,</w:t>
      </w:r>
      <w:r w:rsidRPr="00A81D77">
        <w:rPr>
          <w:color w:val="000000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A81D77">
        <w:rPr>
          <w:color w:val="000000"/>
          <w:sz w:val="24"/>
          <w:szCs w:val="24"/>
        </w:rPr>
        <w:t>сформированности</w:t>
      </w:r>
      <w:proofErr w:type="spellEnd"/>
      <w:r w:rsidRPr="00A81D77">
        <w:rPr>
          <w:color w:val="000000"/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A81D77">
        <w:rPr>
          <w:color w:val="000000"/>
          <w:sz w:val="24"/>
          <w:szCs w:val="24"/>
        </w:rPr>
        <w:t>сформированности</w:t>
      </w:r>
      <w:proofErr w:type="spellEnd"/>
      <w:r w:rsidRPr="00A81D77">
        <w:rPr>
          <w:color w:val="000000"/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A81D77">
        <w:rPr>
          <w:i/>
          <w:color w:val="000000"/>
          <w:sz w:val="24"/>
          <w:szCs w:val="24"/>
        </w:rPr>
        <w:t xml:space="preserve"> </w:t>
      </w:r>
    </w:p>
    <w:p w:rsidR="00A81D77" w:rsidRPr="00A81D77" w:rsidRDefault="00A81D77" w:rsidP="00A81D77">
      <w:pPr>
        <w:spacing w:line="228" w:lineRule="auto"/>
        <w:ind w:firstLine="708"/>
        <w:jc w:val="both"/>
        <w:rPr>
          <w:color w:val="000000"/>
          <w:sz w:val="24"/>
          <w:szCs w:val="24"/>
        </w:rPr>
      </w:pPr>
      <w:r w:rsidRPr="00A81D77">
        <w:rPr>
          <w:color w:val="000000"/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Pr="00A81D77">
        <w:rPr>
          <w:sz w:val="24"/>
          <w:szCs w:val="24"/>
        </w:rPr>
        <w:t>«</w:t>
      </w:r>
      <w:r w:rsidR="00AE0DDB">
        <w:rPr>
          <w:color w:val="000000"/>
          <w:spacing w:val="-1"/>
          <w:sz w:val="24"/>
          <w:szCs w:val="24"/>
        </w:rPr>
        <w:t>История и методология науки</w:t>
      </w:r>
      <w:r w:rsidRPr="00A81D77">
        <w:rPr>
          <w:sz w:val="24"/>
          <w:szCs w:val="24"/>
        </w:rPr>
        <w:t>»</w:t>
      </w:r>
      <w:r w:rsidRPr="00A81D77">
        <w:rPr>
          <w:color w:val="000000"/>
          <w:sz w:val="24"/>
          <w:szCs w:val="24"/>
        </w:rPr>
        <w:t xml:space="preserve"> размещены на сайте «Электронная образовательная среда </w:t>
      </w:r>
      <w:proofErr w:type="spellStart"/>
      <w:r w:rsidRPr="00A81D77">
        <w:rPr>
          <w:color w:val="000000"/>
          <w:sz w:val="24"/>
          <w:szCs w:val="24"/>
        </w:rPr>
        <w:t>КемГИК</w:t>
      </w:r>
      <w:proofErr w:type="spellEnd"/>
      <w:r w:rsidRPr="00A81D77">
        <w:rPr>
          <w:color w:val="000000"/>
          <w:sz w:val="24"/>
          <w:szCs w:val="24"/>
        </w:rPr>
        <w:t xml:space="preserve">» </w:t>
      </w:r>
      <w:r w:rsidR="00AE0DDB" w:rsidRPr="00741A60">
        <w:rPr>
          <w:sz w:val="24"/>
          <w:szCs w:val="24"/>
        </w:rPr>
        <w:t>https://edu2020.kemgik.ru/course/view.php?id=4166</w:t>
      </w:r>
      <w:r w:rsidRPr="00A81D77">
        <w:rPr>
          <w:color w:val="000000"/>
          <w:sz w:val="24"/>
          <w:szCs w:val="24"/>
        </w:rPr>
        <w:t xml:space="preserve">), которая имеет версию для слабовидящих. </w:t>
      </w:r>
    </w:p>
    <w:p w:rsidR="00EE6B30" w:rsidRPr="00746E74" w:rsidRDefault="00EE6B30" w:rsidP="00D0536D">
      <w:pPr>
        <w:contextualSpacing/>
        <w:jc w:val="both"/>
        <w:rPr>
          <w:sz w:val="24"/>
          <w:szCs w:val="24"/>
        </w:rPr>
      </w:pPr>
    </w:p>
    <w:p w:rsidR="00EE6B30" w:rsidRPr="00746E74" w:rsidRDefault="00EE6B30" w:rsidP="00AE0DDB">
      <w:pPr>
        <w:tabs>
          <w:tab w:val="left" w:pos="567"/>
          <w:tab w:val="left" w:pos="1624"/>
        </w:tabs>
        <w:ind w:firstLine="709"/>
        <w:rPr>
          <w:b/>
          <w:sz w:val="24"/>
          <w:szCs w:val="24"/>
        </w:rPr>
      </w:pPr>
      <w:r w:rsidRPr="00746E74">
        <w:rPr>
          <w:b/>
          <w:sz w:val="24"/>
          <w:szCs w:val="24"/>
        </w:rPr>
        <w:t>1</w:t>
      </w:r>
      <w:r w:rsidR="00AE0DDB">
        <w:rPr>
          <w:b/>
          <w:sz w:val="24"/>
          <w:szCs w:val="24"/>
        </w:rPr>
        <w:t>1</w:t>
      </w:r>
      <w:r w:rsidRPr="00746E74">
        <w:rPr>
          <w:b/>
          <w:sz w:val="24"/>
          <w:szCs w:val="24"/>
        </w:rPr>
        <w:t xml:space="preserve"> </w:t>
      </w:r>
      <w:r w:rsidR="00AE0DDB">
        <w:rPr>
          <w:b/>
          <w:sz w:val="24"/>
          <w:szCs w:val="24"/>
        </w:rPr>
        <w:t>П</w:t>
      </w:r>
      <w:r w:rsidRPr="00746E74">
        <w:rPr>
          <w:b/>
          <w:sz w:val="24"/>
          <w:szCs w:val="24"/>
        </w:rPr>
        <w:t>еречень ключевых слов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6B30" w:rsidRPr="00746E74" w:rsidTr="00946EAC">
        <w:tc>
          <w:tcPr>
            <w:tcW w:w="4672" w:type="dxa"/>
          </w:tcPr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Аналитическое высказывание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proofErr w:type="spellStart"/>
            <w:r w:rsidRPr="00746E74">
              <w:rPr>
                <w:sz w:val="24"/>
                <w:szCs w:val="24"/>
              </w:rPr>
              <w:t>Антисциентизм</w:t>
            </w:r>
            <w:proofErr w:type="spellEnd"/>
            <w:r w:rsidRPr="00746E74">
              <w:rPr>
                <w:sz w:val="24"/>
                <w:szCs w:val="24"/>
              </w:rPr>
              <w:t xml:space="preserve">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Априори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Верификация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Генезис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Герменевтика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Гипотеза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Глобализм, глобальный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Дедукция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Демаркация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proofErr w:type="spellStart"/>
            <w:r w:rsidRPr="00746E74">
              <w:rPr>
                <w:sz w:val="24"/>
                <w:szCs w:val="24"/>
              </w:rPr>
              <w:t>Дисциплинарность</w:t>
            </w:r>
            <w:proofErr w:type="spellEnd"/>
            <w:r w:rsidRPr="00746E74">
              <w:rPr>
                <w:sz w:val="24"/>
                <w:szCs w:val="24"/>
              </w:rPr>
              <w:t xml:space="preserve"> науки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Дифференциация (знания, наук)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Идеализация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lastRenderedPageBreak/>
              <w:t xml:space="preserve">Индукция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Интеграция (знания, наук)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Интеллект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Исследование (научное)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Классификация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Комплексное исследование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Конвергенция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Концепция, концептуальный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proofErr w:type="spellStart"/>
            <w:r w:rsidRPr="00746E74">
              <w:rPr>
                <w:sz w:val="24"/>
                <w:szCs w:val="24"/>
              </w:rPr>
              <w:t>Корреспондентная</w:t>
            </w:r>
            <w:proofErr w:type="spellEnd"/>
            <w:r w:rsidRPr="00746E74">
              <w:rPr>
                <w:sz w:val="24"/>
                <w:szCs w:val="24"/>
              </w:rPr>
              <w:t xml:space="preserve"> теория истины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Логический атомизм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Логический эмпиризм (позитивизм)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Междисциплинарное исследование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Метод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Методология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Наука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Научная картина мира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Научная парадигма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Научная школа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Научное сообщество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</w:p>
          <w:p w:rsidR="00EE6B30" w:rsidRPr="00746E74" w:rsidRDefault="00EE6B30" w:rsidP="00D0536D">
            <w:pPr>
              <w:rPr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lastRenderedPageBreak/>
              <w:t>Научно-исследовательская программа Научный прогноз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НБИКС-конвергенция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Объект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Рациональность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Реализм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Релятивизм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Синтетическое высказывание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Синергетика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Система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Системное мышление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Системный подход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Субъект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lastRenderedPageBreak/>
              <w:t xml:space="preserve">Сциентизм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Таксономия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Теория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Теория систем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Типология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Умозаключение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Факт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proofErr w:type="spellStart"/>
            <w:r w:rsidRPr="00746E74">
              <w:rPr>
                <w:sz w:val="24"/>
                <w:szCs w:val="24"/>
              </w:rPr>
              <w:t>Фаллибилизм</w:t>
            </w:r>
            <w:proofErr w:type="spellEnd"/>
            <w:r w:rsidRPr="00746E74">
              <w:rPr>
                <w:sz w:val="24"/>
                <w:szCs w:val="24"/>
              </w:rPr>
              <w:t xml:space="preserve"> 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Фальсификация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Функция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Холизм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Цивилизация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Эволюция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Эволюционизм глобальный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Эвристика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Эксперимент </w:t>
            </w:r>
          </w:p>
          <w:p w:rsidR="00625839" w:rsidRPr="00746E74" w:rsidRDefault="00625839" w:rsidP="00D0536D">
            <w:pPr>
              <w:pStyle w:val="ab"/>
              <w:tabs>
                <w:tab w:val="left" w:pos="567"/>
              </w:tabs>
              <w:suppressAutoHyphens/>
              <w:spacing w:after="0"/>
              <w:ind w:left="0"/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Эмпиризм</w:t>
            </w:r>
          </w:p>
          <w:p w:rsidR="00625839" w:rsidRPr="00746E74" w:rsidRDefault="00625839" w:rsidP="00D0536D">
            <w:pPr>
              <w:rPr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 xml:space="preserve">Эпистемология </w:t>
            </w:r>
          </w:p>
          <w:p w:rsidR="00EE6B30" w:rsidRPr="00746E74" w:rsidRDefault="00625839" w:rsidP="00D0536D">
            <w:pPr>
              <w:pStyle w:val="a5"/>
              <w:ind w:left="0"/>
              <w:rPr>
                <w:b/>
                <w:sz w:val="24"/>
                <w:szCs w:val="24"/>
              </w:rPr>
            </w:pPr>
            <w:r w:rsidRPr="00746E74">
              <w:rPr>
                <w:sz w:val="24"/>
                <w:szCs w:val="24"/>
              </w:rPr>
              <w:t>Язык науки</w:t>
            </w:r>
          </w:p>
        </w:tc>
      </w:tr>
    </w:tbl>
    <w:p w:rsidR="00EE6B30" w:rsidRPr="00746E74" w:rsidRDefault="00EE6B30" w:rsidP="00D0536D">
      <w:pPr>
        <w:rPr>
          <w:sz w:val="24"/>
          <w:szCs w:val="24"/>
        </w:rPr>
      </w:pPr>
    </w:p>
    <w:p w:rsidR="00285D42" w:rsidRDefault="00285D42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E8658A" w:rsidRDefault="00E8658A" w:rsidP="00D0536D">
      <w:pPr>
        <w:rPr>
          <w:sz w:val="24"/>
          <w:szCs w:val="24"/>
        </w:rPr>
      </w:pPr>
    </w:p>
    <w:p w:rsidR="00E8658A" w:rsidRDefault="00E8658A" w:rsidP="00D0536D">
      <w:pPr>
        <w:rPr>
          <w:sz w:val="24"/>
          <w:szCs w:val="24"/>
        </w:rPr>
      </w:pPr>
    </w:p>
    <w:p w:rsidR="00E8658A" w:rsidRDefault="00E8658A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Default="00AE0DDB" w:rsidP="00D0536D">
      <w:pPr>
        <w:rPr>
          <w:sz w:val="24"/>
          <w:szCs w:val="24"/>
        </w:rPr>
      </w:pPr>
    </w:p>
    <w:p w:rsidR="00AE0DDB" w:rsidRPr="00AE0DDB" w:rsidRDefault="00AE0DDB" w:rsidP="00AE0DDB">
      <w:pPr>
        <w:pStyle w:val="ab"/>
        <w:spacing w:after="0"/>
        <w:ind w:left="643" w:hanging="360"/>
        <w:jc w:val="center"/>
        <w:rPr>
          <w:b/>
          <w:sz w:val="24"/>
          <w:szCs w:val="24"/>
        </w:rPr>
      </w:pPr>
      <w:r w:rsidRPr="00AE0DDB">
        <w:rPr>
          <w:b/>
          <w:sz w:val="24"/>
          <w:szCs w:val="24"/>
        </w:rPr>
        <w:lastRenderedPageBreak/>
        <w:t>СОДЕРЖАНИЕ</w:t>
      </w:r>
    </w:p>
    <w:p w:rsidR="00AE0DDB" w:rsidRPr="00AE0DDB" w:rsidRDefault="00AE0DDB" w:rsidP="00AE0DDB">
      <w:pPr>
        <w:pStyle w:val="ab"/>
        <w:spacing w:after="0"/>
        <w:ind w:left="643" w:hanging="360"/>
        <w:jc w:val="center"/>
        <w:rPr>
          <w:b/>
          <w:sz w:val="24"/>
          <w:szCs w:val="24"/>
        </w:rPr>
      </w:pP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1. Цели освоения дисциплины</w:t>
      </w:r>
      <w:r w:rsidRPr="00AE0DDB">
        <w:rPr>
          <w:sz w:val="24"/>
          <w:szCs w:val="24"/>
        </w:rPr>
        <w:tab/>
        <w:t>3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 xml:space="preserve">2. Место дисциплины в структуре ООП </w:t>
      </w:r>
      <w:r w:rsidR="00B003CF">
        <w:rPr>
          <w:sz w:val="24"/>
          <w:szCs w:val="24"/>
        </w:rPr>
        <w:t>магистратуры</w:t>
      </w:r>
      <w:r w:rsidRPr="00AE0DDB">
        <w:rPr>
          <w:sz w:val="24"/>
          <w:szCs w:val="24"/>
        </w:rPr>
        <w:tab/>
        <w:t>3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3. Планируемые результаты обучения по дисциплине</w:t>
      </w:r>
      <w:r w:rsidRPr="00AE0DDB">
        <w:rPr>
          <w:sz w:val="24"/>
          <w:szCs w:val="24"/>
        </w:rPr>
        <w:tab/>
        <w:t>3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4. Объем, структура и содержание дисциплины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3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4.1. Объем дисциплины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3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4.2. Структура дисциплины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4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4.3. Содержание дисциплины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5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5. Образовательные и информационно-коммуникационные технологии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9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5.1 Образовательные технологии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9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5.2 Информационно-коммуникационные технологии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9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jc w:val="both"/>
        <w:rPr>
          <w:sz w:val="24"/>
          <w:szCs w:val="24"/>
        </w:rPr>
      </w:pPr>
      <w:r w:rsidRPr="00AE0DDB">
        <w:rPr>
          <w:sz w:val="24"/>
          <w:szCs w:val="24"/>
        </w:rPr>
        <w:t>6.</w:t>
      </w:r>
      <w:r w:rsidRPr="00AE0DDB">
        <w:rPr>
          <w:b/>
          <w:sz w:val="24"/>
          <w:szCs w:val="24"/>
        </w:rPr>
        <w:t xml:space="preserve"> </w:t>
      </w:r>
      <w:r w:rsidRPr="00AE0DDB">
        <w:rPr>
          <w:sz w:val="24"/>
          <w:szCs w:val="24"/>
        </w:rPr>
        <w:t>Учебно-методическое обеспечение самостоятельной работы обучающихся</w:t>
      </w:r>
      <w:r w:rsidRPr="00AE0DDB">
        <w:rPr>
          <w:sz w:val="24"/>
          <w:szCs w:val="24"/>
        </w:rPr>
        <w:tab/>
      </w:r>
      <w:r w:rsidR="0027087C">
        <w:rPr>
          <w:sz w:val="24"/>
          <w:szCs w:val="24"/>
        </w:rPr>
        <w:t>9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7. Фонд оценочных средств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0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8. Учебно-методическое и информационное обеспечение дисциплины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0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8.1. Список литературы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0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8.2. Ресурсы информационно-телекоммуникационной сети «Интернет»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0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8.3. Программное обеспечение и информационно-справочные системы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0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9. Материально-техническое обеспечение дисциплины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1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jc w:val="both"/>
        <w:rPr>
          <w:sz w:val="24"/>
          <w:szCs w:val="24"/>
        </w:rPr>
      </w:pPr>
      <w:r w:rsidRPr="00AE0DDB">
        <w:rPr>
          <w:sz w:val="24"/>
          <w:szCs w:val="24"/>
        </w:rPr>
        <w:t>10. Особенности реализации дисциплины для инвалидов и лиц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jc w:val="both"/>
        <w:rPr>
          <w:sz w:val="24"/>
          <w:szCs w:val="24"/>
        </w:rPr>
      </w:pPr>
      <w:r w:rsidRPr="00AE0DDB">
        <w:rPr>
          <w:sz w:val="24"/>
          <w:szCs w:val="24"/>
        </w:rPr>
        <w:t>с ограниченными возможностями здоровья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1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  <w:r w:rsidRPr="00AE0DDB">
        <w:rPr>
          <w:sz w:val="24"/>
          <w:szCs w:val="24"/>
        </w:rPr>
        <w:t>11. Перечень ключевых слов</w:t>
      </w:r>
      <w:r w:rsidRPr="00AE0DDB">
        <w:rPr>
          <w:sz w:val="24"/>
          <w:szCs w:val="24"/>
        </w:rPr>
        <w:tab/>
        <w:t>1</w:t>
      </w:r>
      <w:r w:rsidR="0027087C">
        <w:rPr>
          <w:sz w:val="24"/>
          <w:szCs w:val="24"/>
        </w:rPr>
        <w:t>1</w:t>
      </w:r>
    </w:p>
    <w:p w:rsidR="00AE0DDB" w:rsidRPr="00AE0DDB" w:rsidRDefault="00AE0DDB" w:rsidP="00AE0DDB">
      <w:pPr>
        <w:tabs>
          <w:tab w:val="right" w:leader="dot" w:pos="9360"/>
        </w:tabs>
        <w:adjustRightInd w:val="0"/>
        <w:ind w:right="-6"/>
        <w:rPr>
          <w:sz w:val="24"/>
          <w:szCs w:val="24"/>
        </w:rPr>
      </w:pPr>
    </w:p>
    <w:p w:rsidR="00AE0DDB" w:rsidRPr="00AE0DDB" w:rsidRDefault="00AE0DDB" w:rsidP="00D0536D">
      <w:pPr>
        <w:rPr>
          <w:sz w:val="24"/>
          <w:szCs w:val="24"/>
        </w:rPr>
      </w:pPr>
    </w:p>
    <w:sectPr w:rsidR="00AE0DDB" w:rsidRPr="00AE0DDB" w:rsidSect="00EE6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Knowledge-Ligh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04F63"/>
    <w:multiLevelType w:val="hybridMultilevel"/>
    <w:tmpl w:val="86FE31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B5E1909"/>
    <w:multiLevelType w:val="hybridMultilevel"/>
    <w:tmpl w:val="59242D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30"/>
    <w:rsid w:val="00024A62"/>
    <w:rsid w:val="00075916"/>
    <w:rsid w:val="00080A58"/>
    <w:rsid w:val="000B3E53"/>
    <w:rsid w:val="000D4569"/>
    <w:rsid w:val="000F7327"/>
    <w:rsid w:val="00127ADC"/>
    <w:rsid w:val="00133A35"/>
    <w:rsid w:val="001363FC"/>
    <w:rsid w:val="001426D5"/>
    <w:rsid w:val="001528C5"/>
    <w:rsid w:val="001717C4"/>
    <w:rsid w:val="001A2D9F"/>
    <w:rsid w:val="001B6A46"/>
    <w:rsid w:val="001B6DDA"/>
    <w:rsid w:val="001B7DE5"/>
    <w:rsid w:val="001C0F1B"/>
    <w:rsid w:val="00206FCA"/>
    <w:rsid w:val="002259DC"/>
    <w:rsid w:val="002409A5"/>
    <w:rsid w:val="0025120C"/>
    <w:rsid w:val="0027087C"/>
    <w:rsid w:val="00281CDE"/>
    <w:rsid w:val="00285D42"/>
    <w:rsid w:val="002A2D1C"/>
    <w:rsid w:val="002C0BB7"/>
    <w:rsid w:val="002F0AA0"/>
    <w:rsid w:val="002F710A"/>
    <w:rsid w:val="002F7683"/>
    <w:rsid w:val="0030023F"/>
    <w:rsid w:val="0031265C"/>
    <w:rsid w:val="0032367F"/>
    <w:rsid w:val="003247D6"/>
    <w:rsid w:val="00324BB1"/>
    <w:rsid w:val="00341943"/>
    <w:rsid w:val="00356BD0"/>
    <w:rsid w:val="00361361"/>
    <w:rsid w:val="003B33CF"/>
    <w:rsid w:val="003D0439"/>
    <w:rsid w:val="003D6AC9"/>
    <w:rsid w:val="004143C6"/>
    <w:rsid w:val="00417A24"/>
    <w:rsid w:val="00422273"/>
    <w:rsid w:val="00442B1F"/>
    <w:rsid w:val="00455785"/>
    <w:rsid w:val="004A57FA"/>
    <w:rsid w:val="004C06BB"/>
    <w:rsid w:val="004C161D"/>
    <w:rsid w:val="004C23A9"/>
    <w:rsid w:val="004C37E0"/>
    <w:rsid w:val="004D6C09"/>
    <w:rsid w:val="004E1ED2"/>
    <w:rsid w:val="005221F8"/>
    <w:rsid w:val="005346A7"/>
    <w:rsid w:val="005D2007"/>
    <w:rsid w:val="005E6FC2"/>
    <w:rsid w:val="005E7989"/>
    <w:rsid w:val="00610524"/>
    <w:rsid w:val="00614C56"/>
    <w:rsid w:val="0061633A"/>
    <w:rsid w:val="00625839"/>
    <w:rsid w:val="00657197"/>
    <w:rsid w:val="00686E49"/>
    <w:rsid w:val="006B2CAA"/>
    <w:rsid w:val="006D6850"/>
    <w:rsid w:val="006D762A"/>
    <w:rsid w:val="006F017B"/>
    <w:rsid w:val="00706D2C"/>
    <w:rsid w:val="0071133D"/>
    <w:rsid w:val="00741A60"/>
    <w:rsid w:val="007430E4"/>
    <w:rsid w:val="00746E74"/>
    <w:rsid w:val="0076223C"/>
    <w:rsid w:val="00784D87"/>
    <w:rsid w:val="00787334"/>
    <w:rsid w:val="007C5BF6"/>
    <w:rsid w:val="007E66F0"/>
    <w:rsid w:val="008347E2"/>
    <w:rsid w:val="00843CAD"/>
    <w:rsid w:val="008720AC"/>
    <w:rsid w:val="0089241D"/>
    <w:rsid w:val="008E5076"/>
    <w:rsid w:val="00916235"/>
    <w:rsid w:val="009179E1"/>
    <w:rsid w:val="009421D8"/>
    <w:rsid w:val="009450A0"/>
    <w:rsid w:val="00945F12"/>
    <w:rsid w:val="00946EAC"/>
    <w:rsid w:val="009706C1"/>
    <w:rsid w:val="00993FE7"/>
    <w:rsid w:val="009A3E08"/>
    <w:rsid w:val="009B0DD4"/>
    <w:rsid w:val="009C5CA0"/>
    <w:rsid w:val="009F3A0D"/>
    <w:rsid w:val="00A01A0A"/>
    <w:rsid w:val="00A207C7"/>
    <w:rsid w:val="00A27AF0"/>
    <w:rsid w:val="00A3205F"/>
    <w:rsid w:val="00A41847"/>
    <w:rsid w:val="00A4581B"/>
    <w:rsid w:val="00A66DEC"/>
    <w:rsid w:val="00A81D77"/>
    <w:rsid w:val="00A95B7C"/>
    <w:rsid w:val="00AB7F71"/>
    <w:rsid w:val="00AC539D"/>
    <w:rsid w:val="00AE0DDB"/>
    <w:rsid w:val="00B003CF"/>
    <w:rsid w:val="00B22344"/>
    <w:rsid w:val="00B46D34"/>
    <w:rsid w:val="00B6407E"/>
    <w:rsid w:val="00B6535B"/>
    <w:rsid w:val="00B70D01"/>
    <w:rsid w:val="00BA25F4"/>
    <w:rsid w:val="00C074B4"/>
    <w:rsid w:val="00C2147C"/>
    <w:rsid w:val="00C32802"/>
    <w:rsid w:val="00C57958"/>
    <w:rsid w:val="00C61BF8"/>
    <w:rsid w:val="00C874DA"/>
    <w:rsid w:val="00CA3D90"/>
    <w:rsid w:val="00CA61BB"/>
    <w:rsid w:val="00CC6585"/>
    <w:rsid w:val="00CF457D"/>
    <w:rsid w:val="00D0536D"/>
    <w:rsid w:val="00D2536B"/>
    <w:rsid w:val="00D945E5"/>
    <w:rsid w:val="00D96823"/>
    <w:rsid w:val="00DC2807"/>
    <w:rsid w:val="00DD5694"/>
    <w:rsid w:val="00DE7813"/>
    <w:rsid w:val="00DF4CB0"/>
    <w:rsid w:val="00DF6FB6"/>
    <w:rsid w:val="00E017D2"/>
    <w:rsid w:val="00E24A3C"/>
    <w:rsid w:val="00E34AB9"/>
    <w:rsid w:val="00E368A1"/>
    <w:rsid w:val="00E8658A"/>
    <w:rsid w:val="00E93DB8"/>
    <w:rsid w:val="00EA0372"/>
    <w:rsid w:val="00EE6B30"/>
    <w:rsid w:val="00F573F5"/>
    <w:rsid w:val="00F8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2FB87"/>
  <w15:chartTrackingRefBased/>
  <w15:docId w15:val="{9ED71509-DFE8-40F9-A1FC-6493886B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qFormat/>
    <w:rsid w:val="00A81D77"/>
    <w:pPr>
      <w:keepNext/>
      <w:widowControl/>
      <w:autoSpaceDE/>
      <w:autoSpaceDN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bidi="ar-SA"/>
    </w:rPr>
  </w:style>
  <w:style w:type="paragraph" w:styleId="3">
    <w:name w:val="heading 3"/>
    <w:basedOn w:val="a"/>
    <w:link w:val="30"/>
    <w:uiPriority w:val="1"/>
    <w:qFormat/>
    <w:rsid w:val="00EE6B30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EE6B30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E6B3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EE6B30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E6B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6B3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aliases w:val="Надпись к иллюстрации,Подпункты"/>
    <w:basedOn w:val="a"/>
    <w:link w:val="a6"/>
    <w:uiPriority w:val="34"/>
    <w:qFormat/>
    <w:rsid w:val="00EE6B30"/>
    <w:pPr>
      <w:ind w:left="881"/>
    </w:pPr>
  </w:style>
  <w:style w:type="paragraph" w:customStyle="1" w:styleId="TableParagraph">
    <w:name w:val="Table Paragraph"/>
    <w:basedOn w:val="a"/>
    <w:uiPriority w:val="1"/>
    <w:qFormat/>
    <w:rsid w:val="00EE6B30"/>
  </w:style>
  <w:style w:type="table" w:styleId="a7">
    <w:name w:val="Table Grid"/>
    <w:basedOn w:val="a1"/>
    <w:uiPriority w:val="39"/>
    <w:rsid w:val="00EE6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EE6B30"/>
    <w:rPr>
      <w:b/>
      <w:bCs/>
    </w:rPr>
  </w:style>
  <w:style w:type="character" w:customStyle="1" w:styleId="apple-converted-space">
    <w:name w:val="apple-converted-space"/>
    <w:basedOn w:val="a0"/>
    <w:rsid w:val="00EE6B30"/>
  </w:style>
  <w:style w:type="character" w:styleId="a9">
    <w:name w:val="Hyperlink"/>
    <w:basedOn w:val="a0"/>
    <w:uiPriority w:val="99"/>
    <w:unhideWhenUsed/>
    <w:rsid w:val="00EE6B30"/>
    <w:rPr>
      <w:color w:val="0563C1" w:themeColor="hyperlink"/>
      <w:u w:val="single"/>
    </w:rPr>
  </w:style>
  <w:style w:type="character" w:customStyle="1" w:styleId="s19">
    <w:name w:val="s19"/>
    <w:rsid w:val="00EE6B30"/>
  </w:style>
  <w:style w:type="character" w:customStyle="1" w:styleId="a6">
    <w:name w:val="Абзац списка Знак"/>
    <w:aliases w:val="Надпись к иллюстрации Знак,Подпункты Знак"/>
    <w:link w:val="a5"/>
    <w:uiPriority w:val="34"/>
    <w:locked/>
    <w:rsid w:val="00EE6B30"/>
    <w:rPr>
      <w:rFonts w:ascii="Times New Roman" w:eastAsia="Times New Roman" w:hAnsi="Times New Roman" w:cs="Times New Roman"/>
      <w:lang w:eastAsia="ru-RU" w:bidi="ru-RU"/>
    </w:rPr>
  </w:style>
  <w:style w:type="character" w:styleId="aa">
    <w:name w:val="Emphasis"/>
    <w:basedOn w:val="a0"/>
    <w:uiPriority w:val="20"/>
    <w:qFormat/>
    <w:rsid w:val="00946EAC"/>
    <w:rPr>
      <w:i/>
      <w:iCs/>
    </w:rPr>
  </w:style>
  <w:style w:type="paragraph" w:customStyle="1" w:styleId="11">
    <w:name w:val="Абзац списка1"/>
    <w:basedOn w:val="a"/>
    <w:rsid w:val="00625839"/>
    <w:pPr>
      <w:widowControl/>
      <w:autoSpaceDE/>
      <w:autoSpaceDN/>
      <w:ind w:left="720"/>
      <w:jc w:val="both"/>
    </w:pPr>
    <w:rPr>
      <w:sz w:val="28"/>
      <w:szCs w:val="20"/>
      <w:lang w:bidi="ar-SA"/>
    </w:rPr>
  </w:style>
  <w:style w:type="paragraph" w:styleId="ab">
    <w:name w:val="Body Text Indent"/>
    <w:basedOn w:val="a"/>
    <w:link w:val="ac"/>
    <w:uiPriority w:val="99"/>
    <w:semiHidden/>
    <w:unhideWhenUsed/>
    <w:rsid w:val="006258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2583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header"/>
    <w:basedOn w:val="a"/>
    <w:link w:val="ae"/>
    <w:rsid w:val="0062583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e">
    <w:name w:val="Верхний колонтитул Знак"/>
    <w:basedOn w:val="a0"/>
    <w:link w:val="ad"/>
    <w:rsid w:val="00625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F017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fontstyle01">
    <w:name w:val="fontstyle01"/>
    <w:basedOn w:val="a0"/>
    <w:rsid w:val="00D2536B"/>
    <w:rPr>
      <w:rFonts w:ascii="Knowledge-Light" w:hAnsi="Knowledge-Light" w:hint="default"/>
      <w:b w:val="0"/>
      <w:bCs w:val="0"/>
      <w:i w:val="0"/>
      <w:iCs w:val="0"/>
      <w:color w:val="242021"/>
      <w:sz w:val="20"/>
      <w:szCs w:val="20"/>
    </w:rPr>
  </w:style>
  <w:style w:type="paragraph" w:customStyle="1" w:styleId="Default">
    <w:name w:val="Default"/>
    <w:rsid w:val="00706D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81D7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customStyle="1" w:styleId="s1">
    <w:name w:val="s_1"/>
    <w:basedOn w:val="a"/>
    <w:rsid w:val="00A81D7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3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2020.kemgi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13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 Windows</cp:lastModifiedBy>
  <cp:revision>66</cp:revision>
  <cp:lastPrinted>2024-09-27T11:19:00Z</cp:lastPrinted>
  <dcterms:created xsi:type="dcterms:W3CDTF">2024-03-18T01:17:00Z</dcterms:created>
  <dcterms:modified xsi:type="dcterms:W3CDTF">2024-09-27T11:19:00Z</dcterms:modified>
</cp:coreProperties>
</file>