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121C2C" w14:textId="77777777" w:rsidR="00170357" w:rsidRPr="004471BF" w:rsidRDefault="00170357" w:rsidP="00C5507C">
      <w:pPr>
        <w:kinsoku w:val="0"/>
        <w:overflowPunct w:val="0"/>
        <w:autoSpaceDE w:val="0"/>
        <w:autoSpaceDN w:val="0"/>
        <w:adjustRightInd w:val="0"/>
        <w:ind w:right="100" w:firstLine="0"/>
        <w:jc w:val="center"/>
      </w:pPr>
    </w:p>
    <w:p w14:paraId="2CA8F2B3" w14:textId="77777777" w:rsidR="006C50EA" w:rsidRPr="00B75BD4" w:rsidRDefault="006C50EA" w:rsidP="00C5507C">
      <w:pPr>
        <w:widowControl/>
        <w:ind w:firstLine="0"/>
        <w:jc w:val="center"/>
        <w:rPr>
          <w:rFonts w:eastAsia="MS Mincho"/>
          <w:lang w:eastAsia="ja-JP"/>
        </w:rPr>
      </w:pPr>
      <w:r w:rsidRPr="00B75BD4">
        <w:rPr>
          <w:rFonts w:eastAsia="MS Mincho"/>
          <w:lang w:eastAsia="ja-JP"/>
        </w:rPr>
        <w:t>МИНИСТЕРСТВО КУЛЬТУРЫ РОССИЙСКОЙ ФЕДЕРАЦИИ</w:t>
      </w:r>
    </w:p>
    <w:p w14:paraId="68738196" w14:textId="77777777" w:rsidR="006C50EA" w:rsidRPr="00B75BD4" w:rsidRDefault="006C50EA" w:rsidP="00C5507C">
      <w:pPr>
        <w:widowControl/>
        <w:ind w:right="-143" w:firstLine="0"/>
        <w:jc w:val="center"/>
        <w:rPr>
          <w:rFonts w:eastAsia="MS Mincho"/>
          <w:lang w:eastAsia="ja-JP"/>
        </w:rPr>
      </w:pPr>
      <w:r w:rsidRPr="00B75BD4">
        <w:rPr>
          <w:rFonts w:eastAsia="MS Mincho"/>
          <w:lang w:eastAsia="ja-JP"/>
        </w:rPr>
        <w:t>ФГБОУ ВО «Кемеровский государственный институт культуры»</w:t>
      </w:r>
    </w:p>
    <w:p w14:paraId="323F390D" w14:textId="07E5357E" w:rsidR="006C50EA" w:rsidRPr="00B75BD4" w:rsidRDefault="006C50EA" w:rsidP="00C5507C">
      <w:pPr>
        <w:widowControl/>
        <w:ind w:firstLine="0"/>
        <w:jc w:val="center"/>
        <w:rPr>
          <w:rFonts w:eastAsia="MS Mincho"/>
          <w:lang w:eastAsia="ja-JP"/>
        </w:rPr>
      </w:pPr>
      <w:r w:rsidRPr="00B75BD4">
        <w:rPr>
          <w:rFonts w:eastAsia="MS Mincho"/>
          <w:lang w:eastAsia="ja-JP"/>
        </w:rPr>
        <w:t>Факультет социально-</w:t>
      </w:r>
      <w:r w:rsidR="00EC400E">
        <w:rPr>
          <w:rFonts w:eastAsia="MS Mincho"/>
          <w:lang w:eastAsia="ja-JP"/>
        </w:rPr>
        <w:t>культурных технологий</w:t>
      </w:r>
    </w:p>
    <w:p w14:paraId="3E7C6E3B" w14:textId="77777777" w:rsidR="006C50EA" w:rsidRPr="00B75BD4" w:rsidRDefault="006C50EA" w:rsidP="00C5507C">
      <w:pPr>
        <w:widowControl/>
        <w:ind w:firstLine="0"/>
        <w:jc w:val="center"/>
      </w:pPr>
      <w:r w:rsidRPr="00B75BD4">
        <w:rPr>
          <w:rFonts w:eastAsia="MS Mincho"/>
          <w:lang w:eastAsia="ja-JP"/>
        </w:rPr>
        <w:t>Кафедра Управления и экономики социально-культурной сферы</w:t>
      </w:r>
    </w:p>
    <w:p w14:paraId="469DA45A" w14:textId="77777777" w:rsidR="006C50EA" w:rsidRPr="00B75BD4" w:rsidRDefault="006C50EA" w:rsidP="00C5507C">
      <w:pPr>
        <w:pStyle w:val="a6"/>
        <w:ind w:firstLine="0"/>
        <w:jc w:val="center"/>
      </w:pPr>
    </w:p>
    <w:p w14:paraId="798D0634" w14:textId="77777777" w:rsidR="004471BF" w:rsidRPr="006C50EA" w:rsidRDefault="004471BF" w:rsidP="00C5507C">
      <w:pPr>
        <w:widowControl/>
        <w:ind w:firstLine="0"/>
        <w:jc w:val="center"/>
        <w:rPr>
          <w:b/>
          <w:lang w:val="x-none"/>
        </w:rPr>
      </w:pPr>
    </w:p>
    <w:p w14:paraId="3233FCC4" w14:textId="28B6DF26" w:rsidR="004471BF" w:rsidRDefault="004471BF" w:rsidP="00C5507C">
      <w:pPr>
        <w:widowControl/>
        <w:ind w:firstLine="0"/>
        <w:jc w:val="center"/>
        <w:rPr>
          <w:b/>
        </w:rPr>
      </w:pPr>
    </w:p>
    <w:p w14:paraId="0A9B6F1A" w14:textId="0801F810" w:rsidR="006C50EA" w:rsidRDefault="006C50EA" w:rsidP="00C5507C">
      <w:pPr>
        <w:widowControl/>
        <w:ind w:firstLine="0"/>
        <w:jc w:val="center"/>
        <w:rPr>
          <w:b/>
        </w:rPr>
      </w:pPr>
    </w:p>
    <w:p w14:paraId="4E963974" w14:textId="74270775" w:rsidR="006C50EA" w:rsidRDefault="006C50EA" w:rsidP="00C5507C">
      <w:pPr>
        <w:widowControl/>
        <w:ind w:firstLine="0"/>
        <w:jc w:val="center"/>
        <w:rPr>
          <w:b/>
        </w:rPr>
      </w:pPr>
    </w:p>
    <w:p w14:paraId="1855F80F" w14:textId="351A284C" w:rsidR="006C50EA" w:rsidRDefault="006C50EA" w:rsidP="00C5507C">
      <w:pPr>
        <w:widowControl/>
        <w:ind w:firstLine="0"/>
        <w:jc w:val="center"/>
        <w:rPr>
          <w:b/>
        </w:rPr>
      </w:pPr>
    </w:p>
    <w:p w14:paraId="4788C513" w14:textId="64FD3F18" w:rsidR="006C50EA" w:rsidRDefault="006C50EA" w:rsidP="00C5507C">
      <w:pPr>
        <w:widowControl/>
        <w:ind w:firstLine="0"/>
        <w:jc w:val="center"/>
        <w:rPr>
          <w:b/>
        </w:rPr>
      </w:pPr>
    </w:p>
    <w:p w14:paraId="626A69B6" w14:textId="27665DD6" w:rsidR="006C50EA" w:rsidRDefault="006C50EA" w:rsidP="00C5507C">
      <w:pPr>
        <w:widowControl/>
        <w:ind w:firstLine="0"/>
        <w:jc w:val="center"/>
        <w:rPr>
          <w:b/>
        </w:rPr>
      </w:pPr>
    </w:p>
    <w:p w14:paraId="1D2A91BE" w14:textId="77777777" w:rsidR="006C50EA" w:rsidRDefault="006C50EA" w:rsidP="00C5507C">
      <w:pPr>
        <w:widowControl/>
        <w:ind w:firstLine="0"/>
        <w:jc w:val="center"/>
        <w:rPr>
          <w:b/>
        </w:rPr>
      </w:pPr>
    </w:p>
    <w:p w14:paraId="0F74B90F" w14:textId="77777777" w:rsidR="004471BF" w:rsidRDefault="004471BF" w:rsidP="00C5507C">
      <w:pPr>
        <w:widowControl/>
        <w:ind w:firstLine="0"/>
        <w:jc w:val="center"/>
        <w:rPr>
          <w:b/>
        </w:rPr>
      </w:pPr>
    </w:p>
    <w:p w14:paraId="00CFAB04" w14:textId="77777777" w:rsidR="00170357" w:rsidRPr="004471BF" w:rsidRDefault="00170357" w:rsidP="00C5507C">
      <w:pPr>
        <w:widowControl/>
        <w:ind w:firstLine="0"/>
        <w:jc w:val="center"/>
        <w:rPr>
          <w:rFonts w:eastAsia="Calibri"/>
          <w:b/>
          <w:lang w:eastAsia="en-US"/>
        </w:rPr>
      </w:pPr>
      <w:r w:rsidRPr="004471BF">
        <w:rPr>
          <w:b/>
        </w:rPr>
        <w:t>ФОНД ОЦЕНОЧНЫХ СРЕДСТВ</w:t>
      </w:r>
    </w:p>
    <w:p w14:paraId="39E062A3" w14:textId="6053A624" w:rsidR="00170357" w:rsidRDefault="00170357" w:rsidP="00C5507C">
      <w:pPr>
        <w:ind w:firstLine="0"/>
        <w:jc w:val="center"/>
      </w:pPr>
      <w:r w:rsidRPr="004471BF">
        <w:t>по учебной дисциплине</w:t>
      </w:r>
      <w:r w:rsidR="00CA56EC" w:rsidRPr="004471BF">
        <w:t xml:space="preserve"> </w:t>
      </w:r>
    </w:p>
    <w:p w14:paraId="0419905E" w14:textId="77777777" w:rsidR="006C50EA" w:rsidRDefault="006C50EA" w:rsidP="00C5507C">
      <w:pPr>
        <w:ind w:firstLine="0"/>
        <w:jc w:val="center"/>
      </w:pPr>
    </w:p>
    <w:p w14:paraId="3E069267" w14:textId="77777777" w:rsidR="00376128" w:rsidRPr="00342487" w:rsidRDefault="00376128" w:rsidP="00342487">
      <w:pPr>
        <w:jc w:val="center"/>
        <w:rPr>
          <w:b/>
          <w:lang w:bidi="ru-RU"/>
        </w:rPr>
      </w:pPr>
      <w:r w:rsidRPr="00342487">
        <w:rPr>
          <w:b/>
          <w:lang w:bidi="ru-RU"/>
        </w:rPr>
        <w:t>ЭФФЕКТИВНОСТЬ ДЕЯТЕЛЬНОСТИ В МЕДИА</w:t>
      </w:r>
    </w:p>
    <w:p w14:paraId="1D2B4A31" w14:textId="77777777" w:rsidR="00376128" w:rsidRPr="00376128" w:rsidRDefault="00376128" w:rsidP="00C5507C">
      <w:pPr>
        <w:autoSpaceDE w:val="0"/>
        <w:autoSpaceDN w:val="0"/>
        <w:spacing w:before="2"/>
        <w:ind w:firstLine="0"/>
        <w:jc w:val="center"/>
        <w:rPr>
          <w:b/>
          <w:sz w:val="28"/>
          <w:szCs w:val="28"/>
          <w:lang w:bidi="ru-RU"/>
        </w:rPr>
      </w:pPr>
    </w:p>
    <w:p w14:paraId="2C972996" w14:textId="77777777" w:rsidR="00E26CAF" w:rsidRPr="00E26CAF" w:rsidRDefault="00E26CAF" w:rsidP="00C5507C">
      <w:pPr>
        <w:autoSpaceDE w:val="0"/>
        <w:autoSpaceDN w:val="0"/>
        <w:spacing w:before="2"/>
        <w:ind w:firstLine="0"/>
        <w:jc w:val="center"/>
        <w:rPr>
          <w:b/>
          <w:sz w:val="28"/>
          <w:szCs w:val="28"/>
          <w:lang w:bidi="ru-RU"/>
        </w:rPr>
      </w:pPr>
    </w:p>
    <w:p w14:paraId="3E23216E" w14:textId="77777777" w:rsidR="00E26CAF" w:rsidRPr="00E26CAF" w:rsidRDefault="00E26CAF" w:rsidP="00C5507C">
      <w:pPr>
        <w:autoSpaceDE w:val="0"/>
        <w:autoSpaceDN w:val="0"/>
        <w:spacing w:before="2"/>
        <w:ind w:firstLine="0"/>
        <w:jc w:val="center"/>
        <w:rPr>
          <w:b/>
          <w:sz w:val="20"/>
          <w:lang w:bidi="ru-RU"/>
        </w:rPr>
      </w:pPr>
    </w:p>
    <w:p w14:paraId="23DF1687" w14:textId="77777777" w:rsidR="00E26CAF" w:rsidRPr="00E26CAF" w:rsidRDefault="00E26CAF" w:rsidP="00C5507C">
      <w:pPr>
        <w:autoSpaceDE w:val="0"/>
        <w:autoSpaceDN w:val="0"/>
        <w:ind w:firstLine="0"/>
        <w:jc w:val="center"/>
        <w:rPr>
          <w:lang w:bidi="ru-RU"/>
        </w:rPr>
      </w:pPr>
      <w:r w:rsidRPr="00E26CAF">
        <w:rPr>
          <w:lang w:bidi="ru-RU"/>
        </w:rPr>
        <w:t xml:space="preserve">Направление подготовки </w:t>
      </w:r>
      <w:bookmarkStart w:id="0" w:name="_Hlk153722928"/>
      <w:r w:rsidRPr="00E26CAF">
        <w:rPr>
          <w:lang w:bidi="ru-RU"/>
        </w:rPr>
        <w:t xml:space="preserve">42.04.05 МЕДИКОММУНИКАЦИИ </w:t>
      </w:r>
    </w:p>
    <w:p w14:paraId="40700D0A" w14:textId="77777777" w:rsidR="00E26CAF" w:rsidRPr="00E26CAF" w:rsidRDefault="00E26CAF" w:rsidP="00C5507C">
      <w:pPr>
        <w:autoSpaceDE w:val="0"/>
        <w:autoSpaceDN w:val="0"/>
        <w:ind w:firstLine="0"/>
        <w:jc w:val="center"/>
        <w:rPr>
          <w:lang w:bidi="ru-RU"/>
        </w:rPr>
      </w:pPr>
      <w:r w:rsidRPr="00E26CAF">
        <w:rPr>
          <w:lang w:bidi="ru-RU"/>
        </w:rPr>
        <w:t>Направленность (профиль) МЕДИАМЕНЕДЖМЕНТ</w:t>
      </w:r>
      <w:bookmarkEnd w:id="0"/>
    </w:p>
    <w:p w14:paraId="20643EB2" w14:textId="77777777" w:rsidR="00E26CAF" w:rsidRDefault="00E26CAF" w:rsidP="00C5507C">
      <w:pPr>
        <w:autoSpaceDE w:val="0"/>
        <w:autoSpaceDN w:val="0"/>
        <w:ind w:firstLine="0"/>
        <w:jc w:val="center"/>
        <w:rPr>
          <w:lang w:bidi="ru-RU"/>
        </w:rPr>
      </w:pPr>
    </w:p>
    <w:p w14:paraId="032EE3D9" w14:textId="77777777" w:rsidR="00E26CAF" w:rsidRDefault="00E26CAF" w:rsidP="00C5507C">
      <w:pPr>
        <w:autoSpaceDE w:val="0"/>
        <w:autoSpaceDN w:val="0"/>
        <w:ind w:firstLine="0"/>
        <w:jc w:val="center"/>
        <w:rPr>
          <w:lang w:bidi="ru-RU"/>
        </w:rPr>
      </w:pPr>
    </w:p>
    <w:p w14:paraId="2C990BBA" w14:textId="77777777" w:rsidR="00E26CAF" w:rsidRDefault="00E26CAF" w:rsidP="00C5507C">
      <w:pPr>
        <w:autoSpaceDE w:val="0"/>
        <w:autoSpaceDN w:val="0"/>
        <w:ind w:firstLine="0"/>
        <w:jc w:val="center"/>
        <w:rPr>
          <w:lang w:bidi="ru-RU"/>
        </w:rPr>
      </w:pPr>
    </w:p>
    <w:p w14:paraId="25B103DD" w14:textId="38E7B860" w:rsidR="00E26CAF" w:rsidRPr="00E26CAF" w:rsidRDefault="00E26CAF" w:rsidP="00C5507C">
      <w:pPr>
        <w:autoSpaceDE w:val="0"/>
        <w:autoSpaceDN w:val="0"/>
        <w:ind w:firstLine="0"/>
        <w:jc w:val="center"/>
        <w:rPr>
          <w:lang w:bidi="ru-RU"/>
        </w:rPr>
      </w:pPr>
      <w:r w:rsidRPr="00E26CAF">
        <w:rPr>
          <w:lang w:bidi="ru-RU"/>
        </w:rPr>
        <w:t>Квалификация (степень) выпускника:</w:t>
      </w:r>
    </w:p>
    <w:p w14:paraId="12EDF6DA" w14:textId="77777777" w:rsidR="00E26CAF" w:rsidRPr="00E26CAF" w:rsidRDefault="00E26CAF" w:rsidP="00C5507C">
      <w:pPr>
        <w:autoSpaceDE w:val="0"/>
        <w:autoSpaceDN w:val="0"/>
        <w:ind w:firstLine="0"/>
        <w:jc w:val="center"/>
        <w:rPr>
          <w:lang w:bidi="ru-RU"/>
        </w:rPr>
      </w:pPr>
      <w:r w:rsidRPr="00E26CAF">
        <w:rPr>
          <w:lang w:bidi="ru-RU"/>
        </w:rPr>
        <w:t>Магистр</w:t>
      </w:r>
    </w:p>
    <w:p w14:paraId="4E23BA33" w14:textId="77777777" w:rsidR="00E26CAF" w:rsidRPr="00E26CAF" w:rsidRDefault="00E26CAF" w:rsidP="00C5507C">
      <w:pPr>
        <w:widowControl/>
        <w:ind w:firstLine="0"/>
        <w:jc w:val="center"/>
        <w:rPr>
          <w:rFonts w:eastAsia="Calibri"/>
          <w:lang w:eastAsia="en-US"/>
        </w:rPr>
      </w:pPr>
    </w:p>
    <w:p w14:paraId="4D6043B5" w14:textId="77777777" w:rsidR="006C50EA" w:rsidRPr="00B052D1" w:rsidRDefault="006C50EA" w:rsidP="00C5507C">
      <w:pPr>
        <w:widowControl/>
        <w:ind w:firstLine="0"/>
        <w:jc w:val="center"/>
        <w:rPr>
          <w:rFonts w:eastAsia="Calibri"/>
          <w:lang w:eastAsia="en-US"/>
        </w:rPr>
      </w:pPr>
    </w:p>
    <w:p w14:paraId="00380D9C" w14:textId="54ECBA10" w:rsidR="000C760F" w:rsidRPr="004471BF" w:rsidRDefault="000C760F" w:rsidP="00C5507C">
      <w:pPr>
        <w:ind w:firstLine="0"/>
        <w:jc w:val="center"/>
      </w:pPr>
      <w:r w:rsidRPr="004471BF">
        <w:t>Форма обучения</w:t>
      </w:r>
    </w:p>
    <w:p w14:paraId="016ED3BF" w14:textId="6DA6D4EA" w:rsidR="000C760F" w:rsidRPr="004471BF" w:rsidRDefault="000C760F" w:rsidP="00C5507C">
      <w:pPr>
        <w:ind w:firstLine="0"/>
        <w:jc w:val="center"/>
        <w:rPr>
          <w:b/>
        </w:rPr>
      </w:pPr>
      <w:r w:rsidRPr="004471BF">
        <w:rPr>
          <w:b/>
        </w:rPr>
        <w:t>заочная</w:t>
      </w:r>
    </w:p>
    <w:p w14:paraId="13BDF11A" w14:textId="77777777" w:rsidR="00861C83" w:rsidRDefault="00861C83" w:rsidP="00C5507C">
      <w:pPr>
        <w:widowControl/>
        <w:ind w:firstLine="0"/>
        <w:rPr>
          <w:rFonts w:eastAsia="Calibri"/>
          <w:b/>
          <w:lang w:eastAsia="en-US"/>
        </w:rPr>
      </w:pPr>
    </w:p>
    <w:p w14:paraId="0606A89E" w14:textId="77777777" w:rsidR="004471BF" w:rsidRDefault="004471BF" w:rsidP="00C5507C">
      <w:pPr>
        <w:widowControl/>
        <w:ind w:firstLine="0"/>
        <w:rPr>
          <w:rFonts w:eastAsia="Calibri"/>
          <w:b/>
          <w:lang w:eastAsia="en-US"/>
        </w:rPr>
      </w:pPr>
    </w:p>
    <w:p w14:paraId="6601EC5D" w14:textId="77777777" w:rsidR="004471BF" w:rsidRDefault="004471BF" w:rsidP="007736BA">
      <w:pPr>
        <w:widowControl/>
        <w:ind w:firstLine="0"/>
        <w:rPr>
          <w:rFonts w:eastAsia="Calibri"/>
          <w:b/>
          <w:lang w:eastAsia="en-US"/>
        </w:rPr>
      </w:pPr>
    </w:p>
    <w:p w14:paraId="72D59C2D" w14:textId="77777777" w:rsidR="004471BF" w:rsidRDefault="004471BF" w:rsidP="007736BA">
      <w:pPr>
        <w:widowControl/>
        <w:ind w:firstLine="0"/>
        <w:rPr>
          <w:rFonts w:eastAsia="Calibri"/>
          <w:b/>
          <w:lang w:eastAsia="en-US"/>
        </w:rPr>
      </w:pPr>
    </w:p>
    <w:p w14:paraId="07D555E0" w14:textId="77777777" w:rsidR="004471BF" w:rsidRPr="004471BF" w:rsidRDefault="004471BF" w:rsidP="007736BA">
      <w:pPr>
        <w:widowControl/>
        <w:ind w:firstLine="0"/>
        <w:rPr>
          <w:rFonts w:eastAsia="Calibri"/>
          <w:b/>
          <w:lang w:eastAsia="en-US"/>
        </w:rPr>
      </w:pPr>
    </w:p>
    <w:tbl>
      <w:tblPr>
        <w:tblpPr w:leftFromText="180" w:rightFromText="180" w:vertAnchor="text" w:horzAnchor="margin" w:tblpY="368"/>
        <w:tblW w:w="0" w:type="auto"/>
        <w:tblLook w:val="04A0" w:firstRow="1" w:lastRow="0" w:firstColumn="1" w:lastColumn="0" w:noHBand="0" w:noVBand="1"/>
      </w:tblPr>
      <w:tblGrid>
        <w:gridCol w:w="4186"/>
      </w:tblGrid>
      <w:tr w:rsidR="00861C83" w:rsidRPr="004471BF" w14:paraId="3BA78EFF" w14:textId="77777777" w:rsidTr="00342487">
        <w:trPr>
          <w:trHeight w:val="1377"/>
        </w:trPr>
        <w:tc>
          <w:tcPr>
            <w:tcW w:w="4186" w:type="dxa"/>
            <w:shd w:val="clear" w:color="auto" w:fill="auto"/>
          </w:tcPr>
          <w:p w14:paraId="6184B884" w14:textId="4343A1ED" w:rsidR="00861C83" w:rsidRPr="004471BF" w:rsidRDefault="00C5507C" w:rsidP="003246D3">
            <w:pPr>
              <w:ind w:firstLine="0"/>
              <w:jc w:val="left"/>
              <w:rPr>
                <w:i/>
                <w:iCs/>
                <w:spacing w:val="-1"/>
              </w:rPr>
            </w:pPr>
            <w:r w:rsidRPr="00C5507C">
              <w:rPr>
                <w:lang w:bidi="ru-RU"/>
              </w:rPr>
              <w:t xml:space="preserve">Утверждена на заседании кафедры </w:t>
            </w:r>
            <w:r w:rsidR="003246D3">
              <w:t>11</w:t>
            </w:r>
            <w:r w:rsidR="00E41BCC">
              <w:t>.05.2022 г., протокол № 1</w:t>
            </w:r>
            <w:r w:rsidR="003246D3">
              <w:t>3</w:t>
            </w:r>
          </w:p>
        </w:tc>
      </w:tr>
    </w:tbl>
    <w:p w14:paraId="44121D9B" w14:textId="77777777" w:rsidR="004471BF" w:rsidRPr="004471BF" w:rsidRDefault="004471BF" w:rsidP="007736BA">
      <w:pPr>
        <w:widowControl/>
        <w:ind w:firstLine="0"/>
        <w:jc w:val="center"/>
        <w:rPr>
          <w:rFonts w:eastAsia="Calibri"/>
          <w:b/>
          <w:lang w:eastAsia="en-US"/>
        </w:rPr>
      </w:pP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4503"/>
        <w:gridCol w:w="456"/>
      </w:tblGrid>
      <w:tr w:rsidR="005D66C6" w:rsidRPr="004471BF" w14:paraId="2C8A48C8" w14:textId="77777777" w:rsidTr="00861C83">
        <w:trPr>
          <w:trHeight w:val="751"/>
          <w:jc w:val="right"/>
        </w:trPr>
        <w:tc>
          <w:tcPr>
            <w:tcW w:w="4503" w:type="dxa"/>
            <w:shd w:val="clear" w:color="auto" w:fill="auto"/>
          </w:tcPr>
          <w:p w14:paraId="0E8A1B52" w14:textId="378F77D2" w:rsidR="00CA56EC" w:rsidRPr="006C50EA" w:rsidRDefault="00CA56EC" w:rsidP="007736BA">
            <w:pPr>
              <w:ind w:firstLine="0"/>
              <w:jc w:val="left"/>
              <w:rPr>
                <w:u w:val="single"/>
              </w:rPr>
            </w:pPr>
            <w:r w:rsidRPr="004471BF">
              <w:rPr>
                <w:iCs/>
                <w:spacing w:val="-1"/>
              </w:rPr>
              <w:t xml:space="preserve">           </w:t>
            </w:r>
            <w:r w:rsidR="005D66C6">
              <w:rPr>
                <w:iCs/>
                <w:spacing w:val="-1"/>
              </w:rPr>
              <w:t xml:space="preserve">            </w:t>
            </w:r>
            <w:r w:rsidR="00861C83" w:rsidRPr="004471BF">
              <w:rPr>
                <w:iCs/>
                <w:spacing w:val="-1"/>
              </w:rPr>
              <w:t>Составитель</w:t>
            </w:r>
            <w:r w:rsidR="00861C83" w:rsidRPr="0066375D">
              <w:rPr>
                <w:iCs/>
                <w:spacing w:val="-1"/>
              </w:rPr>
              <w:t xml:space="preserve">: </w:t>
            </w:r>
            <w:r w:rsidR="006C50EA" w:rsidRPr="0066375D">
              <w:rPr>
                <w:iCs/>
                <w:spacing w:val="-1"/>
              </w:rPr>
              <w:t>Долгих Т.В.</w:t>
            </w:r>
          </w:p>
          <w:p w14:paraId="6346DDF2" w14:textId="570FB59D" w:rsidR="00861C83" w:rsidRPr="005D66C6" w:rsidRDefault="00CA56EC" w:rsidP="007736BA">
            <w:pPr>
              <w:ind w:firstLine="0"/>
              <w:jc w:val="left"/>
              <w:rPr>
                <w:sz w:val="20"/>
                <w:szCs w:val="20"/>
              </w:rPr>
            </w:pPr>
            <w:r w:rsidRPr="004471BF">
              <w:t xml:space="preserve">                                       </w:t>
            </w:r>
            <w:r w:rsidR="005D66C6">
              <w:t xml:space="preserve">              </w:t>
            </w:r>
          </w:p>
          <w:p w14:paraId="40DCB71E" w14:textId="1BBC3AEB" w:rsidR="006C50EA" w:rsidRPr="004471BF" w:rsidRDefault="005D66C6" w:rsidP="006C50EA">
            <w:pPr>
              <w:kinsoku w:val="0"/>
              <w:overflowPunct w:val="0"/>
              <w:autoSpaceDE w:val="0"/>
              <w:autoSpaceDN w:val="0"/>
              <w:adjustRightInd w:val="0"/>
              <w:ind w:right="100" w:firstLine="0"/>
              <w:jc w:val="right"/>
              <w:rPr>
                <w:i/>
                <w:iCs/>
                <w:spacing w:val="-1"/>
              </w:rPr>
            </w:pPr>
            <w:r>
              <w:t xml:space="preserve">                  </w:t>
            </w:r>
          </w:p>
          <w:p w14:paraId="30BD7FDB" w14:textId="12A0E586" w:rsidR="00861C83" w:rsidRPr="004471BF" w:rsidRDefault="00861C83" w:rsidP="007736BA">
            <w:pPr>
              <w:kinsoku w:val="0"/>
              <w:overflowPunct w:val="0"/>
              <w:autoSpaceDE w:val="0"/>
              <w:autoSpaceDN w:val="0"/>
              <w:adjustRightInd w:val="0"/>
              <w:ind w:right="100" w:firstLine="0"/>
              <w:jc w:val="center"/>
              <w:rPr>
                <w:i/>
                <w:iCs/>
                <w:spacing w:val="-1"/>
              </w:rPr>
            </w:pPr>
          </w:p>
        </w:tc>
        <w:tc>
          <w:tcPr>
            <w:tcW w:w="456" w:type="dxa"/>
            <w:shd w:val="clear" w:color="auto" w:fill="auto"/>
          </w:tcPr>
          <w:p w14:paraId="70DEC075" w14:textId="77777777" w:rsidR="00861C83" w:rsidRPr="004471BF" w:rsidRDefault="00861C83" w:rsidP="007736BA">
            <w:pPr>
              <w:kinsoku w:val="0"/>
              <w:overflowPunct w:val="0"/>
              <w:autoSpaceDE w:val="0"/>
              <w:autoSpaceDN w:val="0"/>
              <w:adjustRightInd w:val="0"/>
              <w:ind w:right="100" w:firstLine="0"/>
              <w:jc w:val="right"/>
              <w:rPr>
                <w:i/>
                <w:iCs/>
                <w:spacing w:val="-1"/>
              </w:rPr>
            </w:pPr>
          </w:p>
        </w:tc>
      </w:tr>
    </w:tbl>
    <w:p w14:paraId="5016F94C" w14:textId="77777777" w:rsidR="0018791E" w:rsidRPr="004471BF" w:rsidRDefault="0018791E" w:rsidP="007736BA">
      <w:pPr>
        <w:widowControl/>
        <w:ind w:firstLine="0"/>
        <w:rPr>
          <w:rFonts w:eastAsia="Calibri"/>
          <w:b/>
          <w:lang w:eastAsia="en-US"/>
        </w:rPr>
      </w:pPr>
    </w:p>
    <w:p w14:paraId="2385184B" w14:textId="77777777" w:rsidR="004471BF" w:rsidRDefault="004471BF" w:rsidP="007736BA">
      <w:pPr>
        <w:widowControl/>
        <w:ind w:firstLine="0"/>
        <w:jc w:val="center"/>
        <w:rPr>
          <w:rFonts w:eastAsia="Calibri"/>
          <w:lang w:eastAsia="en-US"/>
        </w:rPr>
      </w:pPr>
    </w:p>
    <w:p w14:paraId="1687AC74" w14:textId="77777777" w:rsidR="004471BF" w:rsidRDefault="004471BF" w:rsidP="007736BA">
      <w:pPr>
        <w:widowControl/>
        <w:ind w:firstLine="0"/>
        <w:jc w:val="center"/>
        <w:rPr>
          <w:rFonts w:eastAsia="Calibri"/>
          <w:lang w:eastAsia="en-US"/>
        </w:rPr>
      </w:pPr>
    </w:p>
    <w:p w14:paraId="0ACA861D" w14:textId="0E219D24" w:rsidR="00A30745" w:rsidRPr="004471BF" w:rsidRDefault="0066375D" w:rsidP="007736BA">
      <w:pPr>
        <w:widowControl/>
        <w:ind w:firstLine="0"/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Кемерово </w:t>
      </w:r>
    </w:p>
    <w:p w14:paraId="5D84F213" w14:textId="25C9341C" w:rsidR="00F327B8" w:rsidRDefault="005D66C6" w:rsidP="00B60B20">
      <w:pPr>
        <w:pStyle w:val="a4"/>
        <w:numPr>
          <w:ilvl w:val="0"/>
          <w:numId w:val="3"/>
        </w:numPr>
        <w:ind w:left="0" w:firstLine="709"/>
        <w:rPr>
          <w:b/>
        </w:rPr>
      </w:pPr>
      <w:r w:rsidRPr="006C50EA">
        <w:rPr>
          <w:b/>
        </w:rPr>
        <w:br w:type="page"/>
      </w:r>
      <w:r w:rsidR="00DE6C49" w:rsidRPr="006C50EA">
        <w:rPr>
          <w:b/>
        </w:rPr>
        <w:lastRenderedPageBreak/>
        <w:t xml:space="preserve">Перечень </w:t>
      </w:r>
      <w:r w:rsidR="00A30745" w:rsidRPr="006C50EA">
        <w:rPr>
          <w:b/>
        </w:rPr>
        <w:t>оцениваемых</w:t>
      </w:r>
      <w:r w:rsidR="00F327B8" w:rsidRPr="006C50EA">
        <w:rPr>
          <w:b/>
        </w:rPr>
        <w:t xml:space="preserve"> компетенци</w:t>
      </w:r>
      <w:r w:rsidR="00CA5CDB" w:rsidRPr="006C50EA">
        <w:rPr>
          <w:b/>
        </w:rPr>
        <w:t>й</w:t>
      </w:r>
      <w:r w:rsidR="00F327B8" w:rsidRPr="006C50EA">
        <w:rPr>
          <w:b/>
        </w:rPr>
        <w:t>:</w:t>
      </w:r>
    </w:p>
    <w:p w14:paraId="32E0EA78" w14:textId="6BA8AD4F" w:rsidR="006C50EA" w:rsidRDefault="006C50EA" w:rsidP="006C50EA">
      <w:pPr>
        <w:rPr>
          <w:b/>
        </w:rPr>
      </w:pPr>
    </w:p>
    <w:p w14:paraId="7A3927FF" w14:textId="77777777" w:rsidR="00376128" w:rsidRDefault="00376128" w:rsidP="00B92FAA">
      <w:pPr>
        <w:pStyle w:val="a4"/>
        <w:ind w:left="0" w:firstLine="709"/>
        <w:rPr>
          <w:bCs/>
        </w:rPr>
      </w:pPr>
      <w:r w:rsidRPr="00376128">
        <w:rPr>
          <w:bCs/>
        </w:rPr>
        <w:t>УК-6 – Способен определять и реализовывать приоритеты собственной деятельности и способы ее совершенствования на основе самооценки</w:t>
      </w:r>
    </w:p>
    <w:p w14:paraId="1C8BA11C" w14:textId="7DC05A31" w:rsidR="00E26CAF" w:rsidRDefault="00376128" w:rsidP="00B92FAA">
      <w:pPr>
        <w:pStyle w:val="a4"/>
        <w:ind w:left="0" w:firstLine="709"/>
        <w:rPr>
          <w:bCs/>
        </w:rPr>
      </w:pPr>
      <w:r w:rsidRPr="00376128">
        <w:rPr>
          <w:bCs/>
        </w:rPr>
        <w:t>ПК-3 – Способен организовать работу и руководить предприятием (подразделением), осуществляющим медиа коммуникационную деятельность</w:t>
      </w:r>
    </w:p>
    <w:p w14:paraId="5751140B" w14:textId="77777777" w:rsidR="00376128" w:rsidRPr="00E26CAF" w:rsidRDefault="00376128" w:rsidP="00B92FAA">
      <w:pPr>
        <w:pStyle w:val="a4"/>
        <w:ind w:left="0" w:firstLine="709"/>
        <w:rPr>
          <w:bCs/>
        </w:rPr>
      </w:pPr>
    </w:p>
    <w:p w14:paraId="21321988" w14:textId="77777777" w:rsidR="00875FE7" w:rsidRPr="004471BF" w:rsidRDefault="00875FE7" w:rsidP="00B92FAA">
      <w:pPr>
        <w:pStyle w:val="a4"/>
        <w:numPr>
          <w:ilvl w:val="0"/>
          <w:numId w:val="3"/>
        </w:numPr>
        <w:ind w:left="0" w:firstLine="709"/>
        <w:rPr>
          <w:b/>
        </w:rPr>
      </w:pPr>
      <w:r w:rsidRPr="004471BF">
        <w:rPr>
          <w:b/>
        </w:rPr>
        <w:t>Критерии и показатели оценивания компетенций</w:t>
      </w:r>
    </w:p>
    <w:p w14:paraId="1A0A4515" w14:textId="77777777" w:rsidR="00875FE7" w:rsidRPr="004471BF" w:rsidRDefault="00875FE7" w:rsidP="00B92FAA">
      <w:pPr>
        <w:pStyle w:val="a4"/>
        <w:ind w:left="0" w:firstLine="709"/>
      </w:pPr>
      <w:r w:rsidRPr="004471BF">
        <w:t>Обучающийся должен демонстрировать следующие результаты обучения по дисциплине:</w:t>
      </w:r>
    </w:p>
    <w:p w14:paraId="606B6902" w14:textId="4D9E9AAE" w:rsidR="00E26CAF" w:rsidRDefault="00025876" w:rsidP="00B92FAA">
      <w:pPr>
        <w:ind w:firstLine="709"/>
      </w:pPr>
      <w:r>
        <w:t xml:space="preserve">Знать: </w:t>
      </w:r>
      <w:r w:rsidR="00376128" w:rsidRPr="00376128">
        <w:rPr>
          <w:lang w:bidi="ru-RU"/>
        </w:rPr>
        <w:t>сущность личности и индивидуальности, структуру личности и движущие силы ее развития</w:t>
      </w:r>
      <w:r w:rsidR="00376128" w:rsidRPr="00376128">
        <w:rPr>
          <w:sz w:val="22"/>
          <w:szCs w:val="22"/>
          <w:lang w:bidi="ru-RU"/>
        </w:rPr>
        <w:t xml:space="preserve"> </w:t>
      </w:r>
      <w:r w:rsidR="00E26CAF">
        <w:t>(З1);</w:t>
      </w:r>
    </w:p>
    <w:p w14:paraId="26BADBDF" w14:textId="15DBB906" w:rsidR="00376128" w:rsidRDefault="00376128" w:rsidP="00B92FAA">
      <w:pPr>
        <w:ind w:firstLine="709"/>
        <w:rPr>
          <w:lang w:bidi="ru-RU"/>
        </w:rPr>
      </w:pPr>
      <w:r w:rsidRPr="00376128">
        <w:rPr>
          <w:lang w:bidi="ru-RU"/>
        </w:rPr>
        <w:t>- теорию и технологии менеджмента</w:t>
      </w:r>
      <w:r>
        <w:rPr>
          <w:lang w:bidi="ru-RU"/>
        </w:rPr>
        <w:t xml:space="preserve"> (З2)</w:t>
      </w:r>
      <w:r w:rsidRPr="00376128">
        <w:rPr>
          <w:lang w:bidi="ru-RU"/>
        </w:rPr>
        <w:t>;</w:t>
      </w:r>
    </w:p>
    <w:p w14:paraId="3A94520C" w14:textId="2CB8B3C7" w:rsidR="00376128" w:rsidRPr="00376128" w:rsidRDefault="00376128" w:rsidP="00B92FAA">
      <w:pPr>
        <w:ind w:firstLine="709"/>
        <w:rPr>
          <w:lang w:bidi="ru-RU"/>
        </w:rPr>
      </w:pPr>
      <w:r w:rsidRPr="00376128">
        <w:rPr>
          <w:lang w:bidi="ru-RU"/>
        </w:rPr>
        <w:t xml:space="preserve"> - нормативно</w:t>
      </w:r>
      <w:r w:rsidR="00B92FAA">
        <w:rPr>
          <w:lang w:bidi="ru-RU"/>
        </w:rPr>
        <w:t xml:space="preserve"> </w:t>
      </w:r>
      <w:r w:rsidRPr="00376128">
        <w:rPr>
          <w:lang w:bidi="ru-RU"/>
        </w:rPr>
        <w:t xml:space="preserve">правовую документацию, регламентирующую </w:t>
      </w:r>
      <w:proofErr w:type="spellStart"/>
      <w:r w:rsidRPr="00376128">
        <w:rPr>
          <w:lang w:bidi="ru-RU"/>
        </w:rPr>
        <w:t>медиасреду</w:t>
      </w:r>
      <w:proofErr w:type="spellEnd"/>
      <w:r>
        <w:rPr>
          <w:lang w:bidi="ru-RU"/>
        </w:rPr>
        <w:t xml:space="preserve"> (З3)</w:t>
      </w:r>
      <w:r w:rsidRPr="00376128">
        <w:rPr>
          <w:lang w:bidi="ru-RU"/>
        </w:rPr>
        <w:t>;</w:t>
      </w:r>
    </w:p>
    <w:p w14:paraId="2B11D874" w14:textId="3C41E57E" w:rsidR="00E26CAF" w:rsidRDefault="00376128" w:rsidP="00B92FAA">
      <w:pPr>
        <w:ind w:firstLine="709"/>
        <w:rPr>
          <w:lang w:bidi="ru-RU"/>
        </w:rPr>
      </w:pPr>
      <w:r w:rsidRPr="00376128">
        <w:rPr>
          <w:lang w:bidi="ru-RU"/>
        </w:rPr>
        <w:t xml:space="preserve"> - особенности организации планирования, учета и отчетности, статистические показатели деятельности</w:t>
      </w:r>
      <w:r w:rsidR="009977B5">
        <w:rPr>
          <w:lang w:bidi="ru-RU"/>
        </w:rPr>
        <w:t xml:space="preserve"> (З4);</w:t>
      </w:r>
    </w:p>
    <w:p w14:paraId="5B95CD9E" w14:textId="722938DA" w:rsidR="00376128" w:rsidRPr="00376128" w:rsidRDefault="00025876" w:rsidP="00B92FAA">
      <w:pPr>
        <w:ind w:firstLine="709"/>
        <w:rPr>
          <w:lang w:bidi="ru-RU"/>
        </w:rPr>
      </w:pPr>
      <w:r>
        <w:t xml:space="preserve">Уметь: </w:t>
      </w:r>
      <w:r w:rsidR="00376128" w:rsidRPr="00376128">
        <w:rPr>
          <w:lang w:bidi="ru-RU"/>
        </w:rPr>
        <w:t>- выстраивать индивидуальную образовательную траекторию развития</w:t>
      </w:r>
      <w:r w:rsidR="00376128">
        <w:rPr>
          <w:lang w:bidi="ru-RU"/>
        </w:rPr>
        <w:t xml:space="preserve"> (У1)</w:t>
      </w:r>
      <w:r w:rsidR="00376128" w:rsidRPr="00376128">
        <w:rPr>
          <w:lang w:bidi="ru-RU"/>
        </w:rPr>
        <w:t xml:space="preserve">; </w:t>
      </w:r>
    </w:p>
    <w:p w14:paraId="1CFE1A77" w14:textId="142A101C" w:rsidR="00376128" w:rsidRPr="00376128" w:rsidRDefault="00376128" w:rsidP="00B92FAA">
      <w:pPr>
        <w:ind w:firstLine="709"/>
        <w:rPr>
          <w:lang w:bidi="ru-RU"/>
        </w:rPr>
      </w:pPr>
      <w:r w:rsidRPr="00376128">
        <w:rPr>
          <w:lang w:bidi="ru-RU"/>
        </w:rPr>
        <w:t>- анализировать эффективность, планировать свою профессионально</w:t>
      </w:r>
      <w:r w:rsidR="00B92FAA">
        <w:rPr>
          <w:lang w:bidi="ru-RU"/>
        </w:rPr>
        <w:t xml:space="preserve"> </w:t>
      </w:r>
      <w:r w:rsidRPr="00376128">
        <w:rPr>
          <w:lang w:bidi="ru-RU"/>
        </w:rPr>
        <w:t>образовательную деятельность</w:t>
      </w:r>
      <w:r>
        <w:rPr>
          <w:lang w:bidi="ru-RU"/>
        </w:rPr>
        <w:t xml:space="preserve"> (У2)</w:t>
      </w:r>
      <w:r w:rsidRPr="00376128">
        <w:rPr>
          <w:lang w:bidi="ru-RU"/>
        </w:rPr>
        <w:t xml:space="preserve">; </w:t>
      </w:r>
    </w:p>
    <w:p w14:paraId="5B4A0891" w14:textId="1988404A" w:rsidR="00376128" w:rsidRPr="00376128" w:rsidRDefault="00376128" w:rsidP="00B92FAA">
      <w:pPr>
        <w:ind w:firstLine="709"/>
        <w:rPr>
          <w:lang w:bidi="ru-RU"/>
        </w:rPr>
      </w:pPr>
      <w:r w:rsidRPr="00376128">
        <w:rPr>
          <w:lang w:bidi="ru-RU"/>
        </w:rPr>
        <w:t>- критически оценивать эффективность использования времени и других ресурсов при решении поставленных задач, а также относительно полученного результата</w:t>
      </w:r>
      <w:r>
        <w:rPr>
          <w:lang w:bidi="ru-RU"/>
        </w:rPr>
        <w:t xml:space="preserve"> (У3)</w:t>
      </w:r>
      <w:r w:rsidRPr="00376128">
        <w:rPr>
          <w:lang w:bidi="ru-RU"/>
        </w:rPr>
        <w:t>;</w:t>
      </w:r>
    </w:p>
    <w:p w14:paraId="6AF25234" w14:textId="5F1D4FC6" w:rsidR="00E26CAF" w:rsidRDefault="00376128" w:rsidP="00B92FAA">
      <w:pPr>
        <w:ind w:firstLine="709"/>
        <w:rPr>
          <w:lang w:bidi="ru-RU"/>
        </w:rPr>
      </w:pPr>
      <w:r w:rsidRPr="00376128">
        <w:rPr>
          <w:lang w:bidi="ru-RU"/>
        </w:rPr>
        <w:t>- применять разнообразные способы, приемы техники самообразования и самовоспитания на основе принципов образования в течение всей жизни</w:t>
      </w:r>
      <w:r>
        <w:rPr>
          <w:lang w:bidi="ru-RU"/>
        </w:rPr>
        <w:t xml:space="preserve"> (У4);</w:t>
      </w:r>
    </w:p>
    <w:p w14:paraId="15C1684C" w14:textId="01DA31F2" w:rsidR="00376128" w:rsidRPr="00376128" w:rsidRDefault="00376128" w:rsidP="00B92FAA">
      <w:pPr>
        <w:ind w:firstLine="709"/>
        <w:rPr>
          <w:lang w:bidi="ru-RU"/>
        </w:rPr>
      </w:pPr>
      <w:r w:rsidRPr="00376128">
        <w:rPr>
          <w:lang w:bidi="ru-RU"/>
        </w:rPr>
        <w:t>- принимать обоснованные управленческие решения по преодолению проблемных ситуаций; вести учетную документацию и рассчитывать контрольные и итоговые показатели деятельности</w:t>
      </w:r>
      <w:r>
        <w:rPr>
          <w:lang w:bidi="ru-RU"/>
        </w:rPr>
        <w:t xml:space="preserve"> (У5)</w:t>
      </w:r>
      <w:r w:rsidRPr="00376128">
        <w:rPr>
          <w:lang w:bidi="ru-RU"/>
        </w:rPr>
        <w:t>;</w:t>
      </w:r>
    </w:p>
    <w:p w14:paraId="37CAF172" w14:textId="2ABABB07" w:rsidR="00376128" w:rsidRPr="00376128" w:rsidRDefault="00376128" w:rsidP="00B92FAA">
      <w:pPr>
        <w:ind w:firstLine="709"/>
        <w:rPr>
          <w:lang w:bidi="ru-RU"/>
        </w:rPr>
      </w:pPr>
      <w:r w:rsidRPr="00376128">
        <w:rPr>
          <w:lang w:bidi="ru-RU"/>
        </w:rPr>
        <w:t xml:space="preserve"> - осуществлять статистический анализ</w:t>
      </w:r>
      <w:r>
        <w:rPr>
          <w:lang w:bidi="ru-RU"/>
        </w:rPr>
        <w:t xml:space="preserve"> (У6)</w:t>
      </w:r>
      <w:r w:rsidRPr="00376128">
        <w:rPr>
          <w:lang w:bidi="ru-RU"/>
        </w:rPr>
        <w:t xml:space="preserve">; </w:t>
      </w:r>
    </w:p>
    <w:p w14:paraId="7F9D60FA" w14:textId="58A5B22B" w:rsidR="00376128" w:rsidRPr="00376128" w:rsidRDefault="00376128" w:rsidP="00B92FAA">
      <w:pPr>
        <w:ind w:firstLine="709"/>
        <w:rPr>
          <w:lang w:bidi="ru-RU"/>
        </w:rPr>
      </w:pPr>
      <w:r w:rsidRPr="00376128">
        <w:rPr>
          <w:lang w:bidi="ru-RU"/>
        </w:rPr>
        <w:t>- применять действующие отечественные и международные нормативные документы при решении задач профессиональной деятельности</w:t>
      </w:r>
      <w:r>
        <w:rPr>
          <w:lang w:bidi="ru-RU"/>
        </w:rPr>
        <w:t xml:space="preserve"> (У7)</w:t>
      </w:r>
      <w:r w:rsidRPr="00376128">
        <w:rPr>
          <w:lang w:bidi="ru-RU"/>
        </w:rPr>
        <w:t xml:space="preserve">; </w:t>
      </w:r>
    </w:p>
    <w:p w14:paraId="1B171214" w14:textId="295CAC2D" w:rsidR="00376128" w:rsidRDefault="00376128" w:rsidP="00B92FAA">
      <w:pPr>
        <w:ind w:firstLine="709"/>
        <w:rPr>
          <w:lang w:bidi="ru-RU"/>
        </w:rPr>
      </w:pPr>
      <w:r w:rsidRPr="00376128">
        <w:rPr>
          <w:lang w:bidi="ru-RU"/>
        </w:rPr>
        <w:t>- обеспечивать эффективную работу с потоками информации для принятия организационных и управленческих решений</w:t>
      </w:r>
      <w:r w:rsidR="00C5507C">
        <w:rPr>
          <w:lang w:bidi="ru-RU"/>
        </w:rPr>
        <w:t xml:space="preserve"> (У8);</w:t>
      </w:r>
    </w:p>
    <w:p w14:paraId="41EAFBDC" w14:textId="142DA3D6" w:rsidR="00E26CAF" w:rsidRDefault="00025876" w:rsidP="00B92FAA">
      <w:pPr>
        <w:ind w:firstLine="709"/>
        <w:rPr>
          <w:lang w:bidi="ru-RU"/>
        </w:rPr>
      </w:pPr>
      <w:r>
        <w:t xml:space="preserve">Владеть: </w:t>
      </w:r>
      <w:r w:rsidR="00376128" w:rsidRPr="00376128">
        <w:rPr>
          <w:lang w:bidi="ru-RU"/>
        </w:rPr>
        <w:t xml:space="preserve">навыками эффективного целеполагания; приемами организации собственной познавательной деятельности; приемами </w:t>
      </w:r>
      <w:proofErr w:type="spellStart"/>
      <w:r w:rsidR="00376128" w:rsidRPr="00376128">
        <w:rPr>
          <w:lang w:bidi="ru-RU"/>
        </w:rPr>
        <w:t>саморегуляции</w:t>
      </w:r>
      <w:proofErr w:type="spellEnd"/>
      <w:r w:rsidR="00376128" w:rsidRPr="00376128">
        <w:rPr>
          <w:lang w:bidi="ru-RU"/>
        </w:rPr>
        <w:t>, регуляции поведения в сложных, стрессовых ситуациях</w:t>
      </w:r>
      <w:r w:rsidR="00376128">
        <w:rPr>
          <w:lang w:bidi="ru-RU"/>
        </w:rPr>
        <w:t xml:space="preserve"> (В1);</w:t>
      </w:r>
    </w:p>
    <w:p w14:paraId="66E4281E" w14:textId="369752B6" w:rsidR="00376128" w:rsidRDefault="00376128" w:rsidP="00B92FAA">
      <w:pPr>
        <w:ind w:firstLine="709"/>
        <w:rPr>
          <w:lang w:bidi="ru-RU"/>
        </w:rPr>
      </w:pPr>
      <w:r>
        <w:rPr>
          <w:lang w:bidi="ru-RU"/>
        </w:rPr>
        <w:t xml:space="preserve">- </w:t>
      </w:r>
      <w:r w:rsidRPr="00376128">
        <w:rPr>
          <w:lang w:bidi="ru-RU"/>
        </w:rPr>
        <w:t xml:space="preserve">современными методами менеджмента профессиональной деятельности в </w:t>
      </w:r>
      <w:proofErr w:type="spellStart"/>
      <w:r w:rsidRPr="00376128">
        <w:rPr>
          <w:lang w:bidi="ru-RU"/>
        </w:rPr>
        <w:t>медиасфере</w:t>
      </w:r>
      <w:proofErr w:type="spellEnd"/>
      <w:r w:rsidRPr="00376128">
        <w:rPr>
          <w:lang w:bidi="ru-RU"/>
        </w:rPr>
        <w:t xml:space="preserve">; методами статистического анализа деятельности в </w:t>
      </w:r>
      <w:proofErr w:type="spellStart"/>
      <w:r w:rsidRPr="00376128">
        <w:rPr>
          <w:lang w:bidi="ru-RU"/>
        </w:rPr>
        <w:t>медиапространстве</w:t>
      </w:r>
      <w:proofErr w:type="spellEnd"/>
      <w:r>
        <w:rPr>
          <w:lang w:bidi="ru-RU"/>
        </w:rPr>
        <w:t xml:space="preserve"> (В2)</w:t>
      </w:r>
      <w:r w:rsidR="00C5507C">
        <w:rPr>
          <w:lang w:bidi="ru-RU"/>
        </w:rPr>
        <w:t>.</w:t>
      </w:r>
    </w:p>
    <w:p w14:paraId="73E60C62" w14:textId="77777777" w:rsidR="009977B5" w:rsidRDefault="009977B5" w:rsidP="00376128">
      <w:pPr>
        <w:ind w:left="709" w:firstLine="0"/>
        <w:rPr>
          <w:lang w:bidi="ru-RU"/>
        </w:rPr>
      </w:pPr>
    </w:p>
    <w:p w14:paraId="1C9CDB0E" w14:textId="15ED0BD1" w:rsidR="00DE6C49" w:rsidRPr="007736BA" w:rsidRDefault="009961BA" w:rsidP="00E26CAF">
      <w:pPr>
        <w:ind w:left="709" w:firstLine="0"/>
      </w:pPr>
      <w:r w:rsidRPr="004471BF">
        <w:rPr>
          <w:b/>
        </w:rPr>
        <w:t xml:space="preserve">Формируемые компетенции в структуре </w:t>
      </w:r>
      <w:r w:rsidR="00D95F52" w:rsidRPr="004471BF">
        <w:rPr>
          <w:b/>
        </w:rPr>
        <w:t xml:space="preserve">учебной </w:t>
      </w:r>
      <w:r w:rsidRPr="004471BF">
        <w:rPr>
          <w:b/>
        </w:rPr>
        <w:t>дисциплины</w:t>
      </w:r>
      <w:r w:rsidR="00875FE7" w:rsidRPr="004471BF">
        <w:rPr>
          <w:b/>
        </w:rPr>
        <w:t xml:space="preserve"> и средства их оценивания 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544"/>
        <w:gridCol w:w="1701"/>
        <w:gridCol w:w="1730"/>
        <w:gridCol w:w="1814"/>
      </w:tblGrid>
      <w:tr w:rsidR="007736BA" w:rsidRPr="004471BF" w14:paraId="052F5EFD" w14:textId="77777777" w:rsidTr="007736BA">
        <w:tc>
          <w:tcPr>
            <w:tcW w:w="567" w:type="dxa"/>
            <w:shd w:val="clear" w:color="auto" w:fill="auto"/>
          </w:tcPr>
          <w:p w14:paraId="488C5FD5" w14:textId="77777777" w:rsidR="00DE6C49" w:rsidRPr="004471BF" w:rsidRDefault="00DE6C49" w:rsidP="004471BF">
            <w:pPr>
              <w:ind w:firstLine="0"/>
              <w:jc w:val="center"/>
            </w:pPr>
            <w:r w:rsidRPr="004471BF">
              <w:t>№ п/п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4C454D9D" w14:textId="77777777" w:rsidR="00DE6C49" w:rsidRPr="004471BF" w:rsidRDefault="00DE6C49" w:rsidP="004471BF">
            <w:pPr>
              <w:ind w:firstLine="0"/>
              <w:jc w:val="center"/>
            </w:pPr>
            <w:r w:rsidRPr="004471BF">
              <w:t>Разделы (темы) дисциплины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9BF54B5" w14:textId="77777777" w:rsidR="00DE6C49" w:rsidRPr="004471BF" w:rsidRDefault="00DE6C49" w:rsidP="004471BF">
            <w:pPr>
              <w:ind w:firstLine="0"/>
              <w:jc w:val="center"/>
              <w:rPr>
                <w:highlight w:val="yellow"/>
              </w:rPr>
            </w:pPr>
            <w:r w:rsidRPr="004471BF">
              <w:t xml:space="preserve">Код </w:t>
            </w:r>
            <w:r w:rsidR="00D55D0B" w:rsidRPr="004471BF">
              <w:t>оцениваемой</w:t>
            </w:r>
            <w:r w:rsidRPr="004471BF">
              <w:t xml:space="preserve"> компетенции</w:t>
            </w:r>
          </w:p>
        </w:tc>
        <w:tc>
          <w:tcPr>
            <w:tcW w:w="1730" w:type="dxa"/>
            <w:shd w:val="clear" w:color="auto" w:fill="auto"/>
            <w:vAlign w:val="center"/>
          </w:tcPr>
          <w:p w14:paraId="5C2160F8" w14:textId="77777777" w:rsidR="00DE6C49" w:rsidRPr="004471BF" w:rsidRDefault="00DE6C49" w:rsidP="004471BF">
            <w:pPr>
              <w:ind w:firstLine="0"/>
              <w:jc w:val="center"/>
              <w:rPr>
                <w:highlight w:val="yellow"/>
              </w:rPr>
            </w:pPr>
            <w:r w:rsidRPr="004471BF">
              <w:t>Планируемые результаты обучения по дисциплине (ЗУВ)</w:t>
            </w:r>
            <w:r w:rsidRPr="004471BF">
              <w:rPr>
                <w:highlight w:val="yellow"/>
              </w:rPr>
              <w:t xml:space="preserve"> 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0791F34C" w14:textId="77777777" w:rsidR="00DE6C49" w:rsidRPr="004471BF" w:rsidRDefault="00DE6C49" w:rsidP="004471BF">
            <w:pPr>
              <w:ind w:firstLine="0"/>
              <w:jc w:val="center"/>
            </w:pPr>
            <w:r w:rsidRPr="004471BF">
              <w:t>Оценочное средство</w:t>
            </w:r>
          </w:p>
        </w:tc>
      </w:tr>
      <w:tr w:rsidR="00376128" w:rsidRPr="004471BF" w14:paraId="584C1A3F" w14:textId="77777777" w:rsidTr="00447B4A">
        <w:tc>
          <w:tcPr>
            <w:tcW w:w="567" w:type="dxa"/>
            <w:shd w:val="clear" w:color="auto" w:fill="auto"/>
          </w:tcPr>
          <w:p w14:paraId="3316DED3" w14:textId="77777777" w:rsidR="00376128" w:rsidRDefault="00376128" w:rsidP="00376128">
            <w:pPr>
              <w:ind w:firstLine="0"/>
              <w:jc w:val="center"/>
            </w:pPr>
          </w:p>
          <w:p w14:paraId="340D13BA" w14:textId="77777777" w:rsidR="00376128" w:rsidRDefault="00376128" w:rsidP="00376128">
            <w:pPr>
              <w:ind w:firstLine="0"/>
              <w:jc w:val="center"/>
            </w:pPr>
          </w:p>
          <w:p w14:paraId="055BC21E" w14:textId="0F6F188A" w:rsidR="00376128" w:rsidRPr="004471BF" w:rsidRDefault="00376128" w:rsidP="00376128">
            <w:pPr>
              <w:ind w:firstLine="0"/>
              <w:jc w:val="center"/>
            </w:pPr>
            <w:r w:rsidRPr="004471BF">
              <w:t>1</w:t>
            </w:r>
          </w:p>
        </w:tc>
        <w:tc>
          <w:tcPr>
            <w:tcW w:w="3544" w:type="dxa"/>
          </w:tcPr>
          <w:p w14:paraId="2C32A0D6" w14:textId="02CD323F" w:rsidR="00376128" w:rsidRPr="00376128" w:rsidRDefault="00376128" w:rsidP="009977B5">
            <w:pPr>
              <w:widowControl/>
              <w:adjustRightInd w:val="0"/>
              <w:ind w:firstLine="0"/>
            </w:pPr>
            <w:r w:rsidRPr="00376128">
              <w:t xml:space="preserve">Тема 1. Понятие об эффективности деятельности. История развития 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D510477" w14:textId="20302D9D" w:rsidR="00376128" w:rsidRPr="004471BF" w:rsidRDefault="00376128" w:rsidP="00376128">
            <w:pPr>
              <w:ind w:firstLine="0"/>
              <w:jc w:val="center"/>
            </w:pPr>
            <w:r>
              <w:t>УК-6</w:t>
            </w:r>
          </w:p>
        </w:tc>
        <w:tc>
          <w:tcPr>
            <w:tcW w:w="1730" w:type="dxa"/>
            <w:shd w:val="clear" w:color="auto" w:fill="auto"/>
            <w:vAlign w:val="center"/>
          </w:tcPr>
          <w:p w14:paraId="18251117" w14:textId="73529887" w:rsidR="00376128" w:rsidRPr="004471BF" w:rsidRDefault="00376128" w:rsidP="00376128">
            <w:pPr>
              <w:ind w:firstLine="0"/>
              <w:jc w:val="center"/>
            </w:pPr>
            <w:r>
              <w:t>З1, У1, У2, У3, У4, В1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164F9DF3" w14:textId="77777777" w:rsidR="00376128" w:rsidRDefault="00376128" w:rsidP="00376128">
            <w:pPr>
              <w:ind w:firstLine="0"/>
              <w:jc w:val="left"/>
            </w:pPr>
            <w:r w:rsidRPr="009F10C7">
              <w:t>тестовый</w:t>
            </w:r>
            <w:r w:rsidRPr="009F10C7">
              <w:rPr>
                <w:spacing w:val="-1"/>
              </w:rPr>
              <w:t xml:space="preserve"> </w:t>
            </w:r>
            <w:r w:rsidRPr="009F10C7">
              <w:t>контроль</w:t>
            </w:r>
          </w:p>
          <w:p w14:paraId="610D5A3F" w14:textId="076B397D" w:rsidR="00342487" w:rsidRPr="004471BF" w:rsidRDefault="00342487" w:rsidP="00376128">
            <w:pPr>
              <w:ind w:firstLine="0"/>
              <w:jc w:val="left"/>
            </w:pPr>
            <w:r w:rsidRPr="009F10C7">
              <w:t xml:space="preserve">Проверка </w:t>
            </w:r>
            <w:r w:rsidRPr="009F10C7">
              <w:rPr>
                <w:spacing w:val="-1"/>
              </w:rPr>
              <w:t xml:space="preserve">результатов </w:t>
            </w:r>
            <w:r>
              <w:t>практических заданий</w:t>
            </w:r>
          </w:p>
        </w:tc>
      </w:tr>
      <w:tr w:rsidR="00376128" w:rsidRPr="004471BF" w14:paraId="7E73E377" w14:textId="77777777" w:rsidTr="00447B4A">
        <w:tc>
          <w:tcPr>
            <w:tcW w:w="567" w:type="dxa"/>
            <w:shd w:val="clear" w:color="auto" w:fill="auto"/>
          </w:tcPr>
          <w:p w14:paraId="7BF57593" w14:textId="77777777" w:rsidR="00376128" w:rsidRDefault="00376128" w:rsidP="00376128">
            <w:pPr>
              <w:ind w:firstLine="0"/>
              <w:jc w:val="center"/>
            </w:pPr>
          </w:p>
          <w:p w14:paraId="7A97CA49" w14:textId="12AC90DA" w:rsidR="00376128" w:rsidRPr="004471BF" w:rsidRDefault="00376128" w:rsidP="00376128">
            <w:pPr>
              <w:ind w:firstLine="0"/>
              <w:jc w:val="center"/>
            </w:pPr>
            <w:r w:rsidRPr="004471BF">
              <w:t>2</w:t>
            </w:r>
          </w:p>
        </w:tc>
        <w:tc>
          <w:tcPr>
            <w:tcW w:w="3544" w:type="dxa"/>
          </w:tcPr>
          <w:p w14:paraId="2C3845D6" w14:textId="0749697C" w:rsidR="00376128" w:rsidRPr="00376128" w:rsidRDefault="00376128" w:rsidP="00376128">
            <w:pPr>
              <w:ind w:firstLine="0"/>
            </w:pPr>
            <w:r w:rsidRPr="00376128">
              <w:t>Тема 2. Системный подход в анализе эффективности деятельности в медиа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5DBEB34" w14:textId="753C38E7" w:rsidR="00376128" w:rsidRPr="004471BF" w:rsidRDefault="00376128" w:rsidP="00376128">
            <w:pPr>
              <w:ind w:firstLine="0"/>
              <w:jc w:val="center"/>
            </w:pPr>
            <w:r>
              <w:t>ПК-3</w:t>
            </w:r>
          </w:p>
        </w:tc>
        <w:tc>
          <w:tcPr>
            <w:tcW w:w="1730" w:type="dxa"/>
            <w:shd w:val="clear" w:color="auto" w:fill="auto"/>
            <w:vAlign w:val="center"/>
          </w:tcPr>
          <w:p w14:paraId="225FF66C" w14:textId="77777777" w:rsidR="00376128" w:rsidRDefault="00376128" w:rsidP="00376128">
            <w:pPr>
              <w:ind w:firstLine="0"/>
              <w:jc w:val="center"/>
            </w:pPr>
            <w:r>
              <w:t>З2, З3, З4,</w:t>
            </w:r>
          </w:p>
          <w:p w14:paraId="60DACFCD" w14:textId="4559ECE8" w:rsidR="00376128" w:rsidRPr="004471BF" w:rsidRDefault="00376128" w:rsidP="00376128">
            <w:pPr>
              <w:ind w:firstLine="0"/>
              <w:jc w:val="center"/>
            </w:pPr>
            <w:r>
              <w:t>У5, У6, У7, У8, В2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4562E83A" w14:textId="7D771911" w:rsidR="00376128" w:rsidRPr="004471BF" w:rsidRDefault="00376128" w:rsidP="00D06C5D">
            <w:pPr>
              <w:ind w:firstLine="0"/>
              <w:jc w:val="left"/>
            </w:pPr>
            <w:r w:rsidRPr="009F10C7">
              <w:t xml:space="preserve">Проверка </w:t>
            </w:r>
            <w:r w:rsidRPr="009F10C7">
              <w:rPr>
                <w:spacing w:val="-1"/>
              </w:rPr>
              <w:t xml:space="preserve">результатов </w:t>
            </w:r>
            <w:r w:rsidR="00D06C5D">
              <w:t>практических заданий</w:t>
            </w:r>
          </w:p>
        </w:tc>
      </w:tr>
      <w:tr w:rsidR="00376128" w:rsidRPr="004471BF" w14:paraId="51F4EC6E" w14:textId="77777777" w:rsidTr="00221CFB">
        <w:tc>
          <w:tcPr>
            <w:tcW w:w="567" w:type="dxa"/>
            <w:shd w:val="clear" w:color="auto" w:fill="auto"/>
          </w:tcPr>
          <w:p w14:paraId="416E36E8" w14:textId="567D547D" w:rsidR="00376128" w:rsidRDefault="00376128" w:rsidP="00376128">
            <w:pPr>
              <w:ind w:firstLine="0"/>
              <w:jc w:val="center"/>
            </w:pPr>
          </w:p>
          <w:p w14:paraId="3EEA49BC" w14:textId="024F90AF" w:rsidR="00376128" w:rsidRPr="004471BF" w:rsidRDefault="00376128" w:rsidP="00376128">
            <w:pPr>
              <w:ind w:firstLine="0"/>
              <w:jc w:val="center"/>
            </w:pPr>
            <w:r w:rsidRPr="004471BF">
              <w:t>3</w:t>
            </w:r>
          </w:p>
        </w:tc>
        <w:tc>
          <w:tcPr>
            <w:tcW w:w="3544" w:type="dxa"/>
          </w:tcPr>
          <w:p w14:paraId="3D1B94BA" w14:textId="7C365686" w:rsidR="00376128" w:rsidRPr="00376128" w:rsidRDefault="00376128" w:rsidP="00376128">
            <w:pPr>
              <w:ind w:firstLine="0"/>
            </w:pPr>
            <w:r w:rsidRPr="00376128">
              <w:t>Тема 3. Анализ эффективности деятельности медиа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6257ED5" w14:textId="5D850593" w:rsidR="00376128" w:rsidRPr="004471BF" w:rsidRDefault="00376128" w:rsidP="00376128">
            <w:pPr>
              <w:ind w:firstLine="0"/>
              <w:jc w:val="center"/>
            </w:pPr>
            <w:r>
              <w:t>ПК-3</w:t>
            </w:r>
          </w:p>
        </w:tc>
        <w:tc>
          <w:tcPr>
            <w:tcW w:w="1730" w:type="dxa"/>
            <w:shd w:val="clear" w:color="auto" w:fill="auto"/>
            <w:vAlign w:val="center"/>
          </w:tcPr>
          <w:p w14:paraId="5333B1CA" w14:textId="3815EF0A" w:rsidR="00376128" w:rsidRDefault="00376128" w:rsidP="00376128">
            <w:pPr>
              <w:ind w:firstLine="0"/>
              <w:jc w:val="center"/>
            </w:pPr>
            <w:r>
              <w:t>З2, З3, З4,</w:t>
            </w:r>
            <w:r w:rsidR="009977B5">
              <w:t xml:space="preserve"> </w:t>
            </w:r>
          </w:p>
          <w:p w14:paraId="046B653E" w14:textId="592DBA41" w:rsidR="00376128" w:rsidRPr="004471BF" w:rsidRDefault="00376128" w:rsidP="00C5507C">
            <w:pPr>
              <w:ind w:firstLine="0"/>
              <w:jc w:val="center"/>
            </w:pPr>
            <w:r>
              <w:t xml:space="preserve">У5, У6, У7, </w:t>
            </w:r>
            <w:r>
              <w:lastRenderedPageBreak/>
              <w:t xml:space="preserve">У8, </w:t>
            </w:r>
            <w:r w:rsidR="009977B5">
              <w:t xml:space="preserve">У9, </w:t>
            </w:r>
            <w:r>
              <w:t>В2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2717AA81" w14:textId="5D0994A4" w:rsidR="00376128" w:rsidRPr="004471BF" w:rsidRDefault="00376128" w:rsidP="00D06C5D">
            <w:pPr>
              <w:ind w:firstLine="0"/>
              <w:jc w:val="left"/>
            </w:pPr>
            <w:r w:rsidRPr="009F10C7">
              <w:lastRenderedPageBreak/>
              <w:t>Проверка результатов</w:t>
            </w:r>
            <w:r>
              <w:t xml:space="preserve"> </w:t>
            </w:r>
            <w:r>
              <w:lastRenderedPageBreak/>
              <w:t>практических заданий</w:t>
            </w:r>
          </w:p>
        </w:tc>
      </w:tr>
      <w:tr w:rsidR="00376128" w:rsidRPr="004471BF" w14:paraId="20D4D76D" w14:textId="77777777" w:rsidTr="00221CFB">
        <w:tc>
          <w:tcPr>
            <w:tcW w:w="567" w:type="dxa"/>
            <w:shd w:val="clear" w:color="auto" w:fill="auto"/>
          </w:tcPr>
          <w:p w14:paraId="3C1F226F" w14:textId="5B72433D" w:rsidR="00376128" w:rsidRPr="004471BF" w:rsidRDefault="00376128" w:rsidP="00376128">
            <w:pPr>
              <w:ind w:firstLine="0"/>
              <w:jc w:val="center"/>
            </w:pPr>
            <w:r w:rsidRPr="004471BF">
              <w:lastRenderedPageBreak/>
              <w:t>4</w:t>
            </w:r>
          </w:p>
        </w:tc>
        <w:tc>
          <w:tcPr>
            <w:tcW w:w="3544" w:type="dxa"/>
          </w:tcPr>
          <w:p w14:paraId="1178DA70" w14:textId="4BA23ECD" w:rsidR="00376128" w:rsidRPr="00376128" w:rsidRDefault="00376128" w:rsidP="00376128">
            <w:pPr>
              <w:ind w:firstLine="0"/>
            </w:pPr>
            <w:r w:rsidRPr="00376128">
              <w:t>Показатели эффективности деятельности в медиа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460B38E" w14:textId="67B9202D" w:rsidR="00376128" w:rsidRPr="004471BF" w:rsidRDefault="00376128" w:rsidP="00376128">
            <w:pPr>
              <w:ind w:firstLine="0"/>
              <w:jc w:val="center"/>
            </w:pPr>
            <w:r>
              <w:t>ПК-3</w:t>
            </w:r>
          </w:p>
        </w:tc>
        <w:tc>
          <w:tcPr>
            <w:tcW w:w="1730" w:type="dxa"/>
            <w:shd w:val="clear" w:color="auto" w:fill="auto"/>
            <w:vAlign w:val="center"/>
          </w:tcPr>
          <w:p w14:paraId="44145974" w14:textId="77777777" w:rsidR="00376128" w:rsidRDefault="00376128" w:rsidP="00376128">
            <w:pPr>
              <w:ind w:firstLine="0"/>
              <w:jc w:val="center"/>
            </w:pPr>
            <w:r>
              <w:t>З2, З3, З4,</w:t>
            </w:r>
          </w:p>
          <w:p w14:paraId="4D7615FA" w14:textId="5BB8A1B0" w:rsidR="00376128" w:rsidRPr="004471BF" w:rsidRDefault="00376128" w:rsidP="00376128">
            <w:pPr>
              <w:ind w:firstLine="0"/>
              <w:jc w:val="center"/>
            </w:pPr>
            <w:r>
              <w:t>У5, У6, У7, У8, В2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46360118" w14:textId="27DEA491" w:rsidR="00376128" w:rsidRPr="004471BF" w:rsidRDefault="00376128" w:rsidP="00376128">
            <w:pPr>
              <w:ind w:firstLine="0"/>
              <w:jc w:val="left"/>
            </w:pPr>
            <w:r w:rsidRPr="001877CF">
              <w:t>тестовый контроль</w:t>
            </w:r>
          </w:p>
        </w:tc>
      </w:tr>
    </w:tbl>
    <w:p w14:paraId="5533E548" w14:textId="77777777" w:rsidR="00CA5CDB" w:rsidRDefault="00CA5CDB" w:rsidP="004471BF">
      <w:pPr>
        <w:ind w:firstLine="0"/>
      </w:pPr>
    </w:p>
    <w:p w14:paraId="2A5FB23E" w14:textId="77777777" w:rsidR="00342487" w:rsidRPr="00075B1D" w:rsidRDefault="00342487" w:rsidP="00342487">
      <w:pPr>
        <w:pStyle w:val="2"/>
        <w:jc w:val="left"/>
        <w:rPr>
          <w:b/>
          <w:sz w:val="24"/>
          <w:lang w:val="ru-RU"/>
        </w:rPr>
      </w:pPr>
      <w:r w:rsidRPr="00075B1D">
        <w:rPr>
          <w:b/>
          <w:sz w:val="24"/>
          <w:lang w:val="ru-RU"/>
        </w:rPr>
        <w:t>4. Оценочные средства по дисциплине для текущего контроля и описание критериев оценивания</w:t>
      </w:r>
    </w:p>
    <w:p w14:paraId="3445C0E0" w14:textId="77777777" w:rsidR="00342487" w:rsidRPr="00075B1D" w:rsidRDefault="00342487" w:rsidP="00342487">
      <w:pPr>
        <w:pStyle w:val="2"/>
        <w:jc w:val="left"/>
        <w:rPr>
          <w:b/>
          <w:sz w:val="24"/>
          <w:lang w:val="ru-RU"/>
        </w:rPr>
      </w:pPr>
      <w:r w:rsidRPr="00075B1D">
        <w:rPr>
          <w:b/>
          <w:sz w:val="24"/>
          <w:lang w:val="ru-RU"/>
        </w:rPr>
        <w:t>4.1 Описание критериев оценивания компетенций на различных уровнях их формирования</w:t>
      </w:r>
    </w:p>
    <w:p w14:paraId="73052EBC" w14:textId="77777777" w:rsidR="00342487" w:rsidRPr="00BA08FD" w:rsidRDefault="00342487" w:rsidP="00342487">
      <w:pPr>
        <w:autoSpaceDE w:val="0"/>
        <w:autoSpaceDN w:val="0"/>
        <w:ind w:firstLine="709"/>
        <w:rPr>
          <w:color w:val="000000"/>
        </w:rPr>
      </w:pPr>
      <w:r w:rsidRPr="00BA08FD">
        <w:rPr>
          <w:b/>
          <w:color w:val="000000"/>
        </w:rPr>
        <w:t>При выставлении оценки преподаватель учитывает</w:t>
      </w:r>
      <w:r w:rsidRPr="00BA08FD">
        <w:rPr>
          <w:color w:val="000000"/>
        </w:rPr>
        <w:t>: логику, структуру, стиль ответа; культуру речи, манеру общения; готовность к дискуссии, аргументированность ответа; уровень самостоятельного мышления; умение приложить теорию к практике, решить задачи.</w:t>
      </w:r>
    </w:p>
    <w:p w14:paraId="28DEC893" w14:textId="77777777" w:rsidR="00342487" w:rsidRPr="00BA08FD" w:rsidRDefault="00342487" w:rsidP="00342487">
      <w:pPr>
        <w:autoSpaceDE w:val="0"/>
        <w:autoSpaceDN w:val="0"/>
        <w:ind w:firstLine="709"/>
      </w:pPr>
      <w:r w:rsidRPr="00BA08FD">
        <w:rPr>
          <w:b/>
          <w:color w:val="000000"/>
        </w:rPr>
        <w:t xml:space="preserve">Нулевой уровень («неудовлетворительно»). </w:t>
      </w:r>
      <w:r w:rsidRPr="00BA08FD">
        <w:rPr>
          <w:color w:val="000000"/>
        </w:rPr>
        <w:t>Результаты обучения свидетельствуют</w:t>
      </w:r>
      <w:r w:rsidRPr="00BA08FD">
        <w:rPr>
          <w:color w:val="0070C0"/>
        </w:rPr>
        <w:t xml:space="preserve">, </w:t>
      </w:r>
      <w:r w:rsidRPr="00BA08FD">
        <w:t>что обучающийся:</w:t>
      </w:r>
    </w:p>
    <w:p w14:paraId="05C186FF" w14:textId="77777777" w:rsidR="00342487" w:rsidRPr="00BA08FD" w:rsidRDefault="00342487" w:rsidP="00342487">
      <w:pPr>
        <w:numPr>
          <w:ilvl w:val="0"/>
          <w:numId w:val="16"/>
        </w:numPr>
        <w:tabs>
          <w:tab w:val="left" w:pos="993"/>
        </w:tabs>
        <w:autoSpaceDE w:val="0"/>
        <w:autoSpaceDN w:val="0"/>
        <w:ind w:left="0" w:firstLine="709"/>
        <w:rPr>
          <w:color w:val="000000"/>
        </w:rPr>
      </w:pPr>
      <w:r w:rsidRPr="00BA08FD">
        <w:t>усвоил некоторые элементарные профессиональные знания</w:t>
      </w:r>
      <w:r w:rsidRPr="00BA08FD">
        <w:rPr>
          <w:color w:val="000000"/>
        </w:rPr>
        <w:t>, но не владеет понятийным аппаратом области профессиональной деятельности;</w:t>
      </w:r>
    </w:p>
    <w:p w14:paraId="6C64A513" w14:textId="77777777" w:rsidR="00342487" w:rsidRPr="00BA08FD" w:rsidRDefault="00342487" w:rsidP="00342487">
      <w:pPr>
        <w:numPr>
          <w:ilvl w:val="0"/>
          <w:numId w:val="16"/>
        </w:numPr>
        <w:tabs>
          <w:tab w:val="left" w:pos="993"/>
        </w:tabs>
        <w:autoSpaceDE w:val="0"/>
        <w:autoSpaceDN w:val="0"/>
        <w:ind w:left="0" w:firstLine="709"/>
        <w:rPr>
          <w:color w:val="000000"/>
        </w:rPr>
      </w:pPr>
      <w:r w:rsidRPr="00BA08FD">
        <w:rPr>
          <w:color w:val="000000"/>
        </w:rPr>
        <w:t>не умеет установить связь теории с практикой;</w:t>
      </w:r>
    </w:p>
    <w:p w14:paraId="6C1DABD5" w14:textId="77777777" w:rsidR="00342487" w:rsidRPr="00BA08FD" w:rsidRDefault="00342487" w:rsidP="00342487">
      <w:pPr>
        <w:numPr>
          <w:ilvl w:val="0"/>
          <w:numId w:val="16"/>
        </w:numPr>
        <w:tabs>
          <w:tab w:val="left" w:pos="993"/>
        </w:tabs>
        <w:autoSpaceDE w:val="0"/>
        <w:autoSpaceDN w:val="0"/>
        <w:ind w:left="0" w:firstLine="709"/>
        <w:rPr>
          <w:b/>
          <w:color w:val="000000"/>
        </w:rPr>
      </w:pPr>
      <w:r w:rsidRPr="00BA08FD">
        <w:rPr>
          <w:color w:val="000000"/>
        </w:rPr>
        <w:t>не владеет способами решения практико-ориентированных задач.</w:t>
      </w:r>
      <w:r w:rsidRPr="00BA08FD">
        <w:rPr>
          <w:b/>
          <w:color w:val="000000"/>
        </w:rPr>
        <w:t xml:space="preserve"> </w:t>
      </w:r>
    </w:p>
    <w:p w14:paraId="4955F3CE" w14:textId="77777777" w:rsidR="00342487" w:rsidRPr="00BA08FD" w:rsidRDefault="00342487" w:rsidP="00342487">
      <w:pPr>
        <w:autoSpaceDE w:val="0"/>
        <w:autoSpaceDN w:val="0"/>
        <w:ind w:firstLine="709"/>
        <w:rPr>
          <w:color w:val="000000"/>
        </w:rPr>
      </w:pPr>
      <w:r w:rsidRPr="00BA08FD">
        <w:rPr>
          <w:b/>
          <w:color w:val="000000"/>
        </w:rPr>
        <w:t xml:space="preserve">Первый уровень – пороговый («удовлетворительно»). </w:t>
      </w:r>
      <w:r w:rsidRPr="00BA08FD">
        <w:rPr>
          <w:color w:val="000000"/>
        </w:rPr>
        <w:t>Достигнутый уровень оценки результатов обучения выпускника показывает</w:t>
      </w:r>
      <w:r w:rsidRPr="00BA08FD">
        <w:t>, что выпускник:</w:t>
      </w:r>
    </w:p>
    <w:p w14:paraId="0176EF32" w14:textId="77777777" w:rsidR="00342487" w:rsidRPr="00BA08FD" w:rsidRDefault="00342487" w:rsidP="00342487">
      <w:pPr>
        <w:numPr>
          <w:ilvl w:val="0"/>
          <w:numId w:val="17"/>
        </w:numPr>
        <w:tabs>
          <w:tab w:val="left" w:pos="993"/>
        </w:tabs>
        <w:autoSpaceDE w:val="0"/>
        <w:autoSpaceDN w:val="0"/>
        <w:ind w:left="0" w:firstLine="709"/>
        <w:rPr>
          <w:color w:val="000000"/>
        </w:rPr>
      </w:pPr>
      <w:r w:rsidRPr="00BA08FD">
        <w:t>обладает фрагментарными знаниями</w:t>
      </w:r>
      <w:r w:rsidRPr="00BA08FD">
        <w:rPr>
          <w:color w:val="000000"/>
        </w:rPr>
        <w:t>, отличаю</w:t>
      </w:r>
      <w:r w:rsidRPr="00BA08FD">
        <w:t>щимися</w:t>
      </w:r>
      <w:r w:rsidRPr="00BA08FD">
        <w:rPr>
          <w:color w:val="000000"/>
        </w:rPr>
        <w:t xml:space="preserve"> поверхностью и малой содержательностью; раскрывает содержание вопроса</w:t>
      </w:r>
      <w:r w:rsidRPr="00BA08FD">
        <w:rPr>
          <w:color w:val="FF0000"/>
        </w:rPr>
        <w:t xml:space="preserve"> </w:t>
      </w:r>
      <w:r w:rsidRPr="00BA08FD">
        <w:rPr>
          <w:color w:val="000000"/>
        </w:rPr>
        <w:t>не глубоко, бессистемно, с некоторыми неточностями;</w:t>
      </w:r>
    </w:p>
    <w:p w14:paraId="4AC2FDF9" w14:textId="77777777" w:rsidR="00342487" w:rsidRPr="00BA08FD" w:rsidRDefault="00342487" w:rsidP="00342487">
      <w:pPr>
        <w:numPr>
          <w:ilvl w:val="0"/>
          <w:numId w:val="17"/>
        </w:numPr>
        <w:tabs>
          <w:tab w:val="left" w:pos="993"/>
        </w:tabs>
        <w:autoSpaceDE w:val="0"/>
        <w:autoSpaceDN w:val="0"/>
        <w:ind w:left="0" w:firstLine="709"/>
      </w:pPr>
      <w:r w:rsidRPr="00BA08FD">
        <w:rPr>
          <w:color w:val="000000"/>
        </w:rPr>
        <w:t xml:space="preserve">слабо, недостаточно аргументированно </w:t>
      </w:r>
      <w:r w:rsidRPr="00BA08FD">
        <w:t>обосновывает связь теории с практикой;</w:t>
      </w:r>
    </w:p>
    <w:p w14:paraId="359604C3" w14:textId="77777777" w:rsidR="00342487" w:rsidRPr="00BA08FD" w:rsidRDefault="00342487" w:rsidP="00342487">
      <w:pPr>
        <w:numPr>
          <w:ilvl w:val="0"/>
          <w:numId w:val="17"/>
        </w:numPr>
        <w:tabs>
          <w:tab w:val="left" w:pos="993"/>
        </w:tabs>
        <w:autoSpaceDE w:val="0"/>
        <w:autoSpaceDN w:val="0"/>
        <w:ind w:left="0" w:firstLine="709"/>
      </w:pPr>
      <w:r w:rsidRPr="00BA08FD">
        <w:t>понимает и способен интерпретировать основной теоретический материал области профессиональной деятельности.</w:t>
      </w:r>
    </w:p>
    <w:p w14:paraId="574180D5" w14:textId="77777777" w:rsidR="00342487" w:rsidRPr="00BA08FD" w:rsidRDefault="00342487" w:rsidP="00342487">
      <w:pPr>
        <w:autoSpaceDE w:val="0"/>
        <w:autoSpaceDN w:val="0"/>
        <w:ind w:firstLine="709"/>
        <w:rPr>
          <w:color w:val="000000"/>
        </w:rPr>
      </w:pPr>
      <w:r w:rsidRPr="00BA08FD">
        <w:rPr>
          <w:b/>
          <w:color w:val="000000"/>
        </w:rPr>
        <w:t xml:space="preserve">Второй уровень повышенный («хорошо»). </w:t>
      </w:r>
      <w:r w:rsidRPr="00BA08FD">
        <w:rPr>
          <w:color w:val="000000"/>
        </w:rPr>
        <w:t>Обучающийся на должном уровне:</w:t>
      </w:r>
    </w:p>
    <w:p w14:paraId="06F85CF9" w14:textId="77777777" w:rsidR="00342487" w:rsidRPr="00BA08FD" w:rsidRDefault="00342487" w:rsidP="00342487">
      <w:pPr>
        <w:numPr>
          <w:ilvl w:val="0"/>
          <w:numId w:val="18"/>
        </w:numPr>
        <w:tabs>
          <w:tab w:val="left" w:pos="993"/>
        </w:tabs>
        <w:autoSpaceDE w:val="0"/>
        <w:autoSpaceDN w:val="0"/>
        <w:ind w:left="0" w:firstLine="709"/>
        <w:rPr>
          <w:color w:val="000000"/>
        </w:rPr>
      </w:pPr>
      <w:r w:rsidRPr="00BA08FD">
        <w:rPr>
          <w:color w:val="000000"/>
        </w:rPr>
        <w:t xml:space="preserve">раскрывает учебный материал: даёт содержательно полный ответ, требующий незначительных дополнений и уточнений, которые он может сделать самостоятельно после наводящих вопросов членов </w:t>
      </w:r>
      <w:r w:rsidRPr="00BA08FD">
        <w:t>государственной</w:t>
      </w:r>
      <w:r w:rsidRPr="00BA08FD">
        <w:rPr>
          <w:color w:val="000000"/>
        </w:rPr>
        <w:t xml:space="preserve"> экзаменационной комиссии;</w:t>
      </w:r>
    </w:p>
    <w:p w14:paraId="01137E06" w14:textId="77777777" w:rsidR="00342487" w:rsidRPr="00BA08FD" w:rsidRDefault="00342487" w:rsidP="00342487">
      <w:pPr>
        <w:numPr>
          <w:ilvl w:val="0"/>
          <w:numId w:val="18"/>
        </w:numPr>
        <w:tabs>
          <w:tab w:val="left" w:pos="993"/>
        </w:tabs>
        <w:autoSpaceDE w:val="0"/>
        <w:autoSpaceDN w:val="0"/>
        <w:ind w:left="0" w:firstLine="709"/>
        <w:rPr>
          <w:color w:val="000000"/>
        </w:rPr>
      </w:pPr>
      <w:r w:rsidRPr="00BA08FD">
        <w:rPr>
          <w:color w:val="000000"/>
        </w:rPr>
        <w:t>демонстрирует учебные умения и навыки в области решения практико-ориентированных задач;</w:t>
      </w:r>
    </w:p>
    <w:p w14:paraId="63D65D2E" w14:textId="77777777" w:rsidR="00342487" w:rsidRPr="00BA08FD" w:rsidRDefault="00342487" w:rsidP="00342487">
      <w:pPr>
        <w:numPr>
          <w:ilvl w:val="0"/>
          <w:numId w:val="18"/>
        </w:numPr>
        <w:tabs>
          <w:tab w:val="left" w:pos="993"/>
        </w:tabs>
        <w:autoSpaceDE w:val="0"/>
        <w:autoSpaceDN w:val="0"/>
        <w:ind w:left="0" w:firstLine="709"/>
        <w:rPr>
          <w:color w:val="000000"/>
        </w:rPr>
      </w:pPr>
      <w:r w:rsidRPr="00BA08FD">
        <w:rPr>
          <w:color w:val="000000"/>
        </w:rPr>
        <w:t>владеет способами анализа, сравнения, обобщения и обоснования выбора методов решения практико-ориентированных задач.</w:t>
      </w:r>
    </w:p>
    <w:p w14:paraId="31C1A5F9" w14:textId="77777777" w:rsidR="00342487" w:rsidRPr="00BA08FD" w:rsidRDefault="00342487" w:rsidP="00342487">
      <w:pPr>
        <w:autoSpaceDE w:val="0"/>
        <w:autoSpaceDN w:val="0"/>
        <w:ind w:firstLine="709"/>
        <w:rPr>
          <w:color w:val="000000"/>
        </w:rPr>
      </w:pPr>
      <w:r w:rsidRPr="00BA08FD">
        <w:rPr>
          <w:b/>
          <w:color w:val="000000"/>
        </w:rPr>
        <w:t xml:space="preserve">Третий уровень продвинутый («отлично»). </w:t>
      </w:r>
      <w:r w:rsidRPr="00BA08FD">
        <w:rPr>
          <w:color w:val="000000"/>
        </w:rPr>
        <w:t>Обучающийся, достигающий данного уровня:</w:t>
      </w:r>
    </w:p>
    <w:p w14:paraId="6D0914DA" w14:textId="77777777" w:rsidR="00342487" w:rsidRPr="00BA08FD" w:rsidRDefault="00342487" w:rsidP="00342487">
      <w:pPr>
        <w:numPr>
          <w:ilvl w:val="0"/>
          <w:numId w:val="19"/>
        </w:numPr>
        <w:tabs>
          <w:tab w:val="left" w:pos="993"/>
        </w:tabs>
        <w:autoSpaceDE w:val="0"/>
        <w:autoSpaceDN w:val="0"/>
        <w:ind w:left="0" w:firstLine="709"/>
        <w:rPr>
          <w:color w:val="000000"/>
        </w:rPr>
      </w:pPr>
      <w:r w:rsidRPr="00BA08FD">
        <w:rPr>
          <w:color w:val="000000"/>
        </w:rPr>
        <w:t xml:space="preserve">даёт полный, глубокий, </w:t>
      </w:r>
      <w:r w:rsidRPr="00BA08FD">
        <w:t>логично</w:t>
      </w:r>
      <w:r w:rsidRPr="00BA08FD">
        <w:rPr>
          <w:color w:val="0070C0"/>
        </w:rPr>
        <w:t xml:space="preserve"> </w:t>
      </w:r>
      <w:r w:rsidRPr="00BA08FD">
        <w:rPr>
          <w:color w:val="000000"/>
        </w:rPr>
        <w:t>выстроенный по содержанию вопроса ответ, используя различные источники информации, не требующий дополнений и уточнений;</w:t>
      </w:r>
    </w:p>
    <w:p w14:paraId="1071CF68" w14:textId="77777777" w:rsidR="00342487" w:rsidRPr="00BA08FD" w:rsidRDefault="00342487" w:rsidP="00342487">
      <w:pPr>
        <w:numPr>
          <w:ilvl w:val="0"/>
          <w:numId w:val="19"/>
        </w:numPr>
        <w:tabs>
          <w:tab w:val="left" w:pos="993"/>
        </w:tabs>
        <w:autoSpaceDE w:val="0"/>
        <w:autoSpaceDN w:val="0"/>
        <w:ind w:left="0" w:firstLine="709"/>
        <w:rPr>
          <w:color w:val="000000"/>
        </w:rPr>
      </w:pPr>
      <w:r w:rsidRPr="00BA08FD">
        <w:rPr>
          <w:color w:val="000000"/>
        </w:rPr>
        <w:t>доказательно иллюстрирует основные теоретические положения практическими примерами;</w:t>
      </w:r>
    </w:p>
    <w:p w14:paraId="792E84F2" w14:textId="77777777" w:rsidR="00342487" w:rsidRPr="00BA08FD" w:rsidRDefault="00342487" w:rsidP="00342487">
      <w:pPr>
        <w:numPr>
          <w:ilvl w:val="0"/>
          <w:numId w:val="19"/>
        </w:numPr>
        <w:tabs>
          <w:tab w:val="left" w:pos="993"/>
        </w:tabs>
        <w:autoSpaceDE w:val="0"/>
        <w:autoSpaceDN w:val="0"/>
        <w:ind w:left="0" w:firstLine="709"/>
        <w:rPr>
          <w:b/>
          <w:color w:val="000000"/>
        </w:rPr>
      </w:pPr>
      <w:r w:rsidRPr="00BA08FD">
        <w:rPr>
          <w:color w:val="000000"/>
        </w:rPr>
        <w:t>способен глубоко анализировать теоретический и практический материал, обобщать его, самостоятельно делать выводы, вести диалог и высказывать свою точку зрения.</w:t>
      </w:r>
    </w:p>
    <w:p w14:paraId="08AF32A6" w14:textId="77777777" w:rsidR="00342487" w:rsidRPr="00BA08FD" w:rsidRDefault="00342487" w:rsidP="00342487">
      <w:pPr>
        <w:autoSpaceDE w:val="0"/>
        <w:autoSpaceDN w:val="0"/>
        <w:ind w:firstLine="709"/>
      </w:pPr>
      <w:r w:rsidRPr="00BA08FD">
        <w:t xml:space="preserve">Оценка «отлично» выставляется в том случае, если обучающийся достиг продвинутого уровня формирования компетенций, а именно: дал полные развернутые ответы на теоретические вопросы и практические задания. </w:t>
      </w:r>
    </w:p>
    <w:p w14:paraId="4436D229" w14:textId="77777777" w:rsidR="00342487" w:rsidRPr="00BA08FD" w:rsidRDefault="00342487" w:rsidP="00342487">
      <w:pPr>
        <w:autoSpaceDE w:val="0"/>
        <w:autoSpaceDN w:val="0"/>
        <w:ind w:firstLine="709"/>
      </w:pPr>
      <w:r w:rsidRPr="00BA08FD">
        <w:t>Оценка «хорошо» выставляется в том случае, если, обучающийся достиг повышенного уровня формирования компетенций: ответы на теоретические вопросы неполные, либо практические задания выполнены не в полном объеме.</w:t>
      </w:r>
    </w:p>
    <w:p w14:paraId="06295028" w14:textId="77777777" w:rsidR="00342487" w:rsidRPr="00BA08FD" w:rsidRDefault="00342487" w:rsidP="00342487">
      <w:pPr>
        <w:autoSpaceDE w:val="0"/>
        <w:autoSpaceDN w:val="0"/>
        <w:ind w:firstLine="709"/>
      </w:pPr>
      <w:r w:rsidRPr="00BA08FD">
        <w:t xml:space="preserve">Оценка «удовлетворительно» выставляется в том случае, если обучающийся достиг порогового уровня формирования компетенций, а именно: дал неполные ответы на теоретические вопросы и не полностью выполнил практические задания. </w:t>
      </w:r>
    </w:p>
    <w:p w14:paraId="79F4B92A" w14:textId="77777777" w:rsidR="00342487" w:rsidRPr="00BA08FD" w:rsidRDefault="00342487" w:rsidP="00342487">
      <w:pPr>
        <w:autoSpaceDE w:val="0"/>
        <w:autoSpaceDN w:val="0"/>
        <w:ind w:firstLine="709"/>
      </w:pPr>
      <w:r w:rsidRPr="00BA08FD">
        <w:t xml:space="preserve">Оценка «неудовлетворительно» соответствует нулевому уровню формирования компетенций и выставляется в том случае, если ответы обучающегося на теоретические вопросы и практические задания либо отсутствовали, либо содержали существенные фактические ошибки. </w:t>
      </w:r>
    </w:p>
    <w:p w14:paraId="3C7067A9" w14:textId="77777777" w:rsidR="00342487" w:rsidRPr="00BA08FD" w:rsidRDefault="00342487" w:rsidP="00342487">
      <w:pPr>
        <w:tabs>
          <w:tab w:val="left" w:pos="993"/>
        </w:tabs>
        <w:autoSpaceDE w:val="0"/>
        <w:autoSpaceDN w:val="0"/>
        <w:ind w:left="709"/>
        <w:contextualSpacing/>
        <w:rPr>
          <w:b/>
        </w:rPr>
      </w:pPr>
    </w:p>
    <w:p w14:paraId="3F458B59" w14:textId="77777777" w:rsidR="00342487" w:rsidRPr="00075B1D" w:rsidRDefault="00342487" w:rsidP="00342487">
      <w:pPr>
        <w:pStyle w:val="2"/>
        <w:jc w:val="both"/>
        <w:rPr>
          <w:b/>
          <w:sz w:val="24"/>
          <w:lang w:val="ru-RU"/>
        </w:rPr>
      </w:pPr>
      <w:r w:rsidRPr="00075B1D">
        <w:rPr>
          <w:b/>
          <w:sz w:val="24"/>
          <w:lang w:val="ru-RU"/>
        </w:rPr>
        <w:t>4.2. Критерии оценивания практических работ</w:t>
      </w:r>
    </w:p>
    <w:p w14:paraId="69FF9DB6" w14:textId="77777777" w:rsidR="00342487" w:rsidRDefault="00342487" w:rsidP="00342487">
      <w:pPr>
        <w:pStyle w:val="a4"/>
        <w:ind w:left="0" w:firstLine="709"/>
      </w:pPr>
      <w:r w:rsidRPr="004471BF">
        <w:t xml:space="preserve">В ходе освоения учебной дисциплины предусмотрено </w:t>
      </w:r>
      <w:r>
        <w:t>4</w:t>
      </w:r>
      <w:r w:rsidRPr="004471BF">
        <w:t xml:space="preserve"> практических заняти</w:t>
      </w:r>
      <w:r>
        <w:t>я</w:t>
      </w:r>
      <w:r w:rsidRPr="004471BF">
        <w:t xml:space="preserve"> (</w:t>
      </w:r>
      <w:r>
        <w:t xml:space="preserve">6 </w:t>
      </w:r>
      <w:r w:rsidRPr="004471BF">
        <w:t xml:space="preserve">часов). </w:t>
      </w:r>
    </w:p>
    <w:p w14:paraId="0E523ACB" w14:textId="77777777" w:rsidR="00342487" w:rsidRDefault="00342487" w:rsidP="00342487">
      <w:pPr>
        <w:pStyle w:val="a4"/>
        <w:ind w:left="0" w:firstLine="709"/>
      </w:pPr>
    </w:p>
    <w:p w14:paraId="03A631E6" w14:textId="77777777" w:rsidR="00342487" w:rsidRPr="004471BF" w:rsidRDefault="00342487" w:rsidP="00342487">
      <w:pPr>
        <w:pStyle w:val="a4"/>
        <w:ind w:left="0" w:firstLine="709"/>
        <w:rPr>
          <w:b/>
          <w:i/>
        </w:rPr>
      </w:pPr>
      <w:r w:rsidRPr="004471BF">
        <w:rPr>
          <w:b/>
          <w:i/>
        </w:rPr>
        <w:t>Критерии оценивания:</w:t>
      </w:r>
    </w:p>
    <w:p w14:paraId="19D50838" w14:textId="77777777" w:rsidR="00342487" w:rsidRPr="004471BF" w:rsidRDefault="00342487" w:rsidP="00342487">
      <w:pPr>
        <w:pStyle w:val="a4"/>
        <w:widowControl/>
        <w:numPr>
          <w:ilvl w:val="0"/>
          <w:numId w:val="1"/>
        </w:numPr>
        <w:ind w:left="0" w:firstLine="709"/>
      </w:pPr>
      <w:r w:rsidRPr="004471BF">
        <w:t xml:space="preserve">работа выполнена в полном объеме, даны правильные, развернутые </w:t>
      </w:r>
      <w:r>
        <w:t xml:space="preserve">выводы по представленным заданиям </w:t>
      </w:r>
      <w:r w:rsidRPr="004471BF">
        <w:t>- 5 баллов;</w:t>
      </w:r>
    </w:p>
    <w:p w14:paraId="1CA900A5" w14:textId="77777777" w:rsidR="00342487" w:rsidRPr="004471BF" w:rsidRDefault="00342487" w:rsidP="00342487">
      <w:pPr>
        <w:pStyle w:val="a4"/>
        <w:widowControl/>
        <w:numPr>
          <w:ilvl w:val="0"/>
          <w:numId w:val="1"/>
        </w:numPr>
        <w:ind w:left="0" w:firstLine="709"/>
      </w:pPr>
      <w:r w:rsidRPr="004471BF">
        <w:t xml:space="preserve">работа выполнена в полном объеме, даны неточные </w:t>
      </w:r>
      <w:r>
        <w:t xml:space="preserve">выводы </w:t>
      </w:r>
      <w:r w:rsidRPr="004471BF">
        <w:t xml:space="preserve">на </w:t>
      </w:r>
      <w:r>
        <w:t>поставленные задания</w:t>
      </w:r>
      <w:r w:rsidRPr="004471BF">
        <w:t xml:space="preserve"> - 4 балла;</w:t>
      </w:r>
    </w:p>
    <w:p w14:paraId="1A8A8B8A" w14:textId="77777777" w:rsidR="00342487" w:rsidRPr="004471BF" w:rsidRDefault="00342487" w:rsidP="00342487">
      <w:pPr>
        <w:pStyle w:val="a4"/>
        <w:widowControl/>
        <w:numPr>
          <w:ilvl w:val="0"/>
          <w:numId w:val="1"/>
        </w:numPr>
        <w:ind w:left="0" w:firstLine="709"/>
      </w:pPr>
      <w:r w:rsidRPr="004471BF">
        <w:t xml:space="preserve">работа выполнена в полном объеме, даны неточные на </w:t>
      </w:r>
      <w:r>
        <w:t xml:space="preserve">поставленные задания </w:t>
      </w:r>
      <w:r w:rsidRPr="004471BF">
        <w:t>- 3 балла;</w:t>
      </w:r>
    </w:p>
    <w:p w14:paraId="5017FF8E" w14:textId="77777777" w:rsidR="00342487" w:rsidRPr="004471BF" w:rsidRDefault="00342487" w:rsidP="00342487">
      <w:pPr>
        <w:pStyle w:val="a4"/>
        <w:widowControl/>
        <w:numPr>
          <w:ilvl w:val="0"/>
          <w:numId w:val="1"/>
        </w:numPr>
        <w:ind w:left="0" w:firstLine="709"/>
      </w:pPr>
      <w:r w:rsidRPr="004471BF">
        <w:t xml:space="preserve">работа выполнена не в полном объеме, даны неправильные ответы на </w:t>
      </w:r>
      <w:r>
        <w:t xml:space="preserve">задания </w:t>
      </w:r>
      <w:r w:rsidRPr="004471BF">
        <w:t>- 2 балла;</w:t>
      </w:r>
    </w:p>
    <w:p w14:paraId="43B3BCEF" w14:textId="77777777" w:rsidR="00342487" w:rsidRPr="004471BF" w:rsidRDefault="00342487" w:rsidP="00342487">
      <w:pPr>
        <w:pStyle w:val="a4"/>
        <w:widowControl/>
        <w:numPr>
          <w:ilvl w:val="0"/>
          <w:numId w:val="1"/>
        </w:numPr>
        <w:ind w:left="0" w:firstLine="709"/>
      </w:pPr>
      <w:r w:rsidRPr="004471BF">
        <w:t xml:space="preserve">работа выполнена не в полном объеме, даны </w:t>
      </w:r>
      <w:r>
        <w:t xml:space="preserve">не точные, </w:t>
      </w:r>
      <w:r w:rsidRPr="004471BF">
        <w:t xml:space="preserve">неправильные ответы на </w:t>
      </w:r>
      <w:r>
        <w:t xml:space="preserve">задания </w:t>
      </w:r>
      <w:r w:rsidRPr="004471BF">
        <w:t>- 1 балл;</w:t>
      </w:r>
    </w:p>
    <w:p w14:paraId="6163E833" w14:textId="77777777" w:rsidR="00342487" w:rsidRDefault="00342487" w:rsidP="00342487">
      <w:pPr>
        <w:pStyle w:val="a4"/>
        <w:widowControl/>
        <w:numPr>
          <w:ilvl w:val="0"/>
          <w:numId w:val="1"/>
        </w:numPr>
        <w:ind w:left="0" w:firstLine="709"/>
      </w:pPr>
      <w:r w:rsidRPr="004471BF">
        <w:t>работа не выполнена - 0 баллов.</w:t>
      </w:r>
    </w:p>
    <w:p w14:paraId="50CFE264" w14:textId="77777777" w:rsidR="00342487" w:rsidRPr="004471BF" w:rsidRDefault="00342487" w:rsidP="00342487">
      <w:pPr>
        <w:widowControl/>
      </w:pPr>
    </w:p>
    <w:p w14:paraId="522CE574" w14:textId="77777777" w:rsidR="00342487" w:rsidRPr="00C77A70" w:rsidRDefault="00342487" w:rsidP="00342487">
      <w:pPr>
        <w:pStyle w:val="2"/>
        <w:jc w:val="both"/>
        <w:rPr>
          <w:b/>
          <w:sz w:val="24"/>
          <w:lang w:val="ru-RU"/>
        </w:rPr>
      </w:pPr>
      <w:r w:rsidRPr="00C77A70">
        <w:rPr>
          <w:b/>
          <w:sz w:val="24"/>
          <w:lang w:val="ru-RU"/>
        </w:rPr>
        <w:t>4.3. Критерии оценивания для устного опроса</w:t>
      </w:r>
    </w:p>
    <w:p w14:paraId="1F6B65CA" w14:textId="77777777" w:rsidR="00342487" w:rsidRDefault="00342487" w:rsidP="00342487">
      <w:pPr>
        <w:tabs>
          <w:tab w:val="right" w:leader="underscore" w:pos="9639"/>
        </w:tabs>
        <w:autoSpaceDE w:val="0"/>
        <w:autoSpaceDN w:val="0"/>
        <w:ind w:firstLine="709"/>
      </w:pPr>
    </w:p>
    <w:p w14:paraId="762CB745" w14:textId="77777777" w:rsidR="00342487" w:rsidRPr="00BA08FD" w:rsidRDefault="00342487" w:rsidP="00342487">
      <w:pPr>
        <w:tabs>
          <w:tab w:val="right" w:leader="underscore" w:pos="9639"/>
        </w:tabs>
        <w:autoSpaceDE w:val="0"/>
        <w:autoSpaceDN w:val="0"/>
        <w:ind w:firstLine="709"/>
      </w:pPr>
      <w:r w:rsidRPr="00BA08FD">
        <w:t>Знания, умения и навыки обучающихся при устном опросе определяются оценками «отлично», «хорошо», «удовлетворительно», «неудовлетворительно».</w:t>
      </w:r>
    </w:p>
    <w:p w14:paraId="2C7FB772" w14:textId="77777777" w:rsidR="00342487" w:rsidRPr="00BA08FD" w:rsidRDefault="00342487" w:rsidP="00342487">
      <w:pPr>
        <w:tabs>
          <w:tab w:val="right" w:leader="underscore" w:pos="9639"/>
        </w:tabs>
        <w:autoSpaceDE w:val="0"/>
        <w:autoSpaceDN w:val="0"/>
        <w:ind w:firstLine="709"/>
      </w:pPr>
      <w:r w:rsidRPr="00BA08FD">
        <w:t>«Отлично» – обучающийся глубоко и прочно усвоил весь программный материал, исчерпывающе, последовательно, грамотно и логически стройно его излагает, не затрудняется с ответом при видоизменении задания, свободно справляется со сквозными вопросами, правильно обосновывает принятые решения, умеет самостоятельно обобщать и излагать материал, не допуская ошибок.</w:t>
      </w:r>
    </w:p>
    <w:p w14:paraId="3AAD611D" w14:textId="77777777" w:rsidR="00342487" w:rsidRPr="00BA08FD" w:rsidRDefault="00342487" w:rsidP="00342487">
      <w:pPr>
        <w:tabs>
          <w:tab w:val="right" w:leader="underscore" w:pos="9639"/>
        </w:tabs>
        <w:autoSpaceDE w:val="0"/>
        <w:autoSpaceDN w:val="0"/>
        <w:ind w:firstLine="709"/>
      </w:pPr>
      <w:r w:rsidRPr="00BA08FD">
        <w:t>«Хорошо» – обучающийся твердо знает программный материал, грамотно и по существу излагает его, не допускает существенных неточностей в ответе на вопрос, может правильно применять теоретические положения.</w:t>
      </w:r>
    </w:p>
    <w:p w14:paraId="28736111" w14:textId="77777777" w:rsidR="00342487" w:rsidRPr="00BA08FD" w:rsidRDefault="00342487" w:rsidP="00342487">
      <w:pPr>
        <w:tabs>
          <w:tab w:val="right" w:leader="underscore" w:pos="9639"/>
        </w:tabs>
        <w:autoSpaceDE w:val="0"/>
        <w:autoSpaceDN w:val="0"/>
        <w:ind w:firstLine="709"/>
      </w:pPr>
      <w:r w:rsidRPr="00BA08FD">
        <w:t>«Удовлетворительно» – обучающийся усвоил только основной материал, но не знает отдельных деталей, допускает неточности, недостаточно правильные формулировки, нарушает последовательность в изложении программного материала.</w:t>
      </w:r>
    </w:p>
    <w:p w14:paraId="6D5F803F" w14:textId="77777777" w:rsidR="00342487" w:rsidRDefault="00342487" w:rsidP="00342487">
      <w:pPr>
        <w:autoSpaceDE w:val="0"/>
        <w:autoSpaceDN w:val="0"/>
        <w:ind w:firstLine="709"/>
      </w:pPr>
      <w:r w:rsidRPr="00BA08FD">
        <w:t>«Неудовлетворительно» – обучающийся не знает значительной части программного материала, допускает существенные ошибки в изложении программного материала.</w:t>
      </w:r>
    </w:p>
    <w:p w14:paraId="03C7DE23" w14:textId="77777777" w:rsidR="00342487" w:rsidRPr="00BA08FD" w:rsidRDefault="00342487" w:rsidP="00342487">
      <w:pPr>
        <w:autoSpaceDE w:val="0"/>
        <w:autoSpaceDN w:val="0"/>
        <w:ind w:firstLine="709"/>
      </w:pPr>
    </w:p>
    <w:p w14:paraId="25A191E6" w14:textId="77777777" w:rsidR="00342487" w:rsidRPr="00BA08FD" w:rsidRDefault="00342487" w:rsidP="00342487">
      <w:pPr>
        <w:tabs>
          <w:tab w:val="left" w:pos="426"/>
        </w:tabs>
        <w:autoSpaceDE w:val="0"/>
        <w:autoSpaceDN w:val="0"/>
        <w:jc w:val="center"/>
        <w:rPr>
          <w:b/>
          <w:i/>
        </w:rPr>
      </w:pPr>
      <w:r w:rsidRPr="00BA08FD">
        <w:rPr>
          <w:b/>
          <w:i/>
        </w:rPr>
        <w:t>Шкала</w:t>
      </w:r>
      <w:r w:rsidRPr="00BA08FD">
        <w:rPr>
          <w:b/>
          <w:i/>
          <w:spacing w:val="-2"/>
        </w:rPr>
        <w:t xml:space="preserve"> </w:t>
      </w:r>
      <w:r w:rsidRPr="00BA08FD">
        <w:rPr>
          <w:b/>
          <w:i/>
        </w:rPr>
        <w:t>перевода</w:t>
      </w:r>
      <w:r w:rsidRPr="00BA08FD">
        <w:rPr>
          <w:b/>
          <w:i/>
          <w:spacing w:val="-1"/>
        </w:rPr>
        <w:t xml:space="preserve"> </w:t>
      </w:r>
      <w:r w:rsidRPr="00BA08FD">
        <w:rPr>
          <w:b/>
          <w:i/>
        </w:rPr>
        <w:t>баллов</w:t>
      </w:r>
      <w:r w:rsidRPr="00BA08FD">
        <w:rPr>
          <w:b/>
          <w:i/>
          <w:spacing w:val="-2"/>
        </w:rPr>
        <w:t xml:space="preserve"> </w:t>
      </w:r>
      <w:r w:rsidRPr="00BA08FD">
        <w:rPr>
          <w:b/>
          <w:i/>
        </w:rPr>
        <w:t>в</w:t>
      </w:r>
      <w:r w:rsidRPr="00BA08FD">
        <w:rPr>
          <w:b/>
          <w:i/>
          <w:spacing w:val="-1"/>
        </w:rPr>
        <w:t xml:space="preserve"> </w:t>
      </w:r>
      <w:r w:rsidRPr="00BA08FD">
        <w:rPr>
          <w:b/>
          <w:i/>
        </w:rPr>
        <w:t>оценки</w:t>
      </w:r>
    </w:p>
    <w:tbl>
      <w:tblPr>
        <w:tblStyle w:val="TableNormal"/>
        <w:tblW w:w="0" w:type="auto"/>
        <w:tblInd w:w="10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88"/>
        <w:gridCol w:w="2693"/>
        <w:gridCol w:w="2460"/>
      </w:tblGrid>
      <w:tr w:rsidR="00342487" w:rsidRPr="00BA08FD" w14:paraId="60A63402" w14:textId="77777777" w:rsidTr="008F512D">
        <w:trPr>
          <w:trHeight w:val="553"/>
        </w:trPr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66EC56" w14:textId="77777777" w:rsidR="00342487" w:rsidRPr="00BA08FD" w:rsidRDefault="00342487" w:rsidP="008F512D">
            <w:pPr>
              <w:tabs>
                <w:tab w:val="left" w:pos="426"/>
              </w:tabs>
              <w:ind w:left="4"/>
              <w:rPr>
                <w:rFonts w:cs="Times New Roman"/>
              </w:rPr>
            </w:pPr>
            <w:proofErr w:type="spellStart"/>
            <w:r w:rsidRPr="00BA08FD">
              <w:rPr>
                <w:rFonts w:cs="Times New Roman"/>
              </w:rPr>
              <w:t>Оценка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857989" w14:textId="77777777" w:rsidR="00342487" w:rsidRPr="00BA08FD" w:rsidRDefault="00342487" w:rsidP="008F512D">
            <w:pPr>
              <w:tabs>
                <w:tab w:val="left" w:pos="426"/>
              </w:tabs>
              <w:ind w:left="4"/>
              <w:rPr>
                <w:rFonts w:cs="Times New Roman"/>
              </w:rPr>
            </w:pPr>
            <w:proofErr w:type="spellStart"/>
            <w:r w:rsidRPr="00BA08FD">
              <w:rPr>
                <w:rFonts w:cs="Times New Roman"/>
              </w:rPr>
              <w:t>Минимальное</w:t>
            </w:r>
            <w:proofErr w:type="spellEnd"/>
          </w:p>
          <w:p w14:paraId="78942B86" w14:textId="77777777" w:rsidR="00342487" w:rsidRPr="00BA08FD" w:rsidRDefault="00342487" w:rsidP="008F512D">
            <w:pPr>
              <w:tabs>
                <w:tab w:val="left" w:pos="426"/>
              </w:tabs>
              <w:ind w:left="4"/>
              <w:rPr>
                <w:rFonts w:cs="Times New Roman"/>
              </w:rPr>
            </w:pPr>
            <w:proofErr w:type="spellStart"/>
            <w:r w:rsidRPr="00BA08FD">
              <w:rPr>
                <w:rFonts w:cs="Times New Roman"/>
              </w:rPr>
              <w:t>количество</w:t>
            </w:r>
            <w:proofErr w:type="spellEnd"/>
            <w:r w:rsidRPr="00BA08FD">
              <w:rPr>
                <w:rFonts w:cs="Times New Roman"/>
                <w:spacing w:val="-2"/>
              </w:rPr>
              <w:t xml:space="preserve"> </w:t>
            </w:r>
            <w:proofErr w:type="spellStart"/>
            <w:r w:rsidRPr="00BA08FD">
              <w:rPr>
                <w:rFonts w:cs="Times New Roman"/>
              </w:rPr>
              <w:t>баллов</w:t>
            </w:r>
            <w:proofErr w:type="spellEnd"/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569AB5" w14:textId="77777777" w:rsidR="00342487" w:rsidRPr="00BA08FD" w:rsidRDefault="00342487" w:rsidP="008F512D">
            <w:pPr>
              <w:tabs>
                <w:tab w:val="left" w:pos="426"/>
              </w:tabs>
              <w:ind w:left="4"/>
              <w:rPr>
                <w:rFonts w:cs="Times New Roman"/>
              </w:rPr>
            </w:pPr>
            <w:proofErr w:type="spellStart"/>
            <w:r w:rsidRPr="00BA08FD">
              <w:rPr>
                <w:rFonts w:cs="Times New Roman"/>
              </w:rPr>
              <w:t>Максимальное</w:t>
            </w:r>
            <w:proofErr w:type="spellEnd"/>
          </w:p>
          <w:p w14:paraId="0079EDD8" w14:textId="77777777" w:rsidR="00342487" w:rsidRPr="00BA08FD" w:rsidRDefault="00342487" w:rsidP="008F512D">
            <w:pPr>
              <w:tabs>
                <w:tab w:val="left" w:pos="426"/>
              </w:tabs>
              <w:ind w:left="4"/>
              <w:rPr>
                <w:rFonts w:cs="Times New Roman"/>
              </w:rPr>
            </w:pPr>
            <w:proofErr w:type="spellStart"/>
            <w:r w:rsidRPr="00BA08FD">
              <w:rPr>
                <w:rFonts w:cs="Times New Roman"/>
              </w:rPr>
              <w:t>количество</w:t>
            </w:r>
            <w:proofErr w:type="spellEnd"/>
            <w:r w:rsidRPr="00BA08FD">
              <w:rPr>
                <w:rFonts w:cs="Times New Roman"/>
                <w:spacing w:val="-1"/>
              </w:rPr>
              <w:t xml:space="preserve"> </w:t>
            </w:r>
            <w:proofErr w:type="spellStart"/>
            <w:r w:rsidRPr="00BA08FD">
              <w:rPr>
                <w:rFonts w:cs="Times New Roman"/>
              </w:rPr>
              <w:t>баллов</w:t>
            </w:r>
            <w:proofErr w:type="spellEnd"/>
          </w:p>
        </w:tc>
      </w:tr>
      <w:tr w:rsidR="00342487" w:rsidRPr="00BA08FD" w14:paraId="749FD12F" w14:textId="77777777" w:rsidTr="008F512D">
        <w:trPr>
          <w:trHeight w:val="275"/>
        </w:trPr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2627F0" w14:textId="77777777" w:rsidR="00342487" w:rsidRPr="00BA08FD" w:rsidRDefault="00342487" w:rsidP="008F512D">
            <w:pPr>
              <w:tabs>
                <w:tab w:val="left" w:pos="426"/>
              </w:tabs>
              <w:ind w:left="4"/>
              <w:rPr>
                <w:rFonts w:cs="Times New Roman"/>
              </w:rPr>
            </w:pPr>
            <w:proofErr w:type="spellStart"/>
            <w:r w:rsidRPr="00BA08FD">
              <w:rPr>
                <w:rFonts w:cs="Times New Roman"/>
              </w:rPr>
              <w:t>Отлично</w:t>
            </w:r>
            <w:proofErr w:type="spellEnd"/>
            <w:r w:rsidRPr="00BA08FD">
              <w:rPr>
                <w:rFonts w:cs="Times New Roman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D7071E" w14:textId="77777777" w:rsidR="00342487" w:rsidRPr="00BA08FD" w:rsidRDefault="00342487" w:rsidP="008F512D">
            <w:pPr>
              <w:tabs>
                <w:tab w:val="left" w:pos="426"/>
              </w:tabs>
              <w:ind w:left="4"/>
              <w:rPr>
                <w:rFonts w:cs="Times New Roman"/>
              </w:rPr>
            </w:pPr>
            <w:r>
              <w:rPr>
                <w:rFonts w:cs="Times New Roman"/>
              </w:rPr>
              <w:t>66</w:t>
            </w: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38D713" w14:textId="77777777" w:rsidR="00342487" w:rsidRPr="006229FA" w:rsidRDefault="00342487" w:rsidP="008F512D">
            <w:pPr>
              <w:tabs>
                <w:tab w:val="left" w:pos="426"/>
              </w:tabs>
              <w:ind w:left="4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75</w:t>
            </w:r>
          </w:p>
        </w:tc>
      </w:tr>
      <w:tr w:rsidR="00342487" w:rsidRPr="00BA08FD" w14:paraId="3A396BCA" w14:textId="77777777" w:rsidTr="008F512D">
        <w:trPr>
          <w:trHeight w:val="275"/>
        </w:trPr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28FDBF" w14:textId="77777777" w:rsidR="00342487" w:rsidRPr="00BA08FD" w:rsidRDefault="00342487" w:rsidP="008F512D">
            <w:pPr>
              <w:tabs>
                <w:tab w:val="left" w:pos="426"/>
              </w:tabs>
              <w:ind w:left="4"/>
              <w:rPr>
                <w:rFonts w:cs="Times New Roman"/>
              </w:rPr>
            </w:pPr>
            <w:proofErr w:type="spellStart"/>
            <w:r w:rsidRPr="00BA08FD">
              <w:rPr>
                <w:rFonts w:cs="Times New Roman"/>
              </w:rPr>
              <w:t>Хорошо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9B6406" w14:textId="77777777" w:rsidR="00342487" w:rsidRPr="004143FD" w:rsidRDefault="00342487" w:rsidP="008F512D">
            <w:pPr>
              <w:tabs>
                <w:tab w:val="left" w:pos="426"/>
              </w:tabs>
              <w:ind w:left="4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56</w:t>
            </w: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5919A4" w14:textId="77777777" w:rsidR="00342487" w:rsidRPr="00BA08FD" w:rsidRDefault="00342487" w:rsidP="008F512D">
            <w:pPr>
              <w:tabs>
                <w:tab w:val="left" w:pos="426"/>
              </w:tabs>
              <w:ind w:left="4"/>
              <w:rPr>
                <w:rFonts w:cs="Times New Roman"/>
              </w:rPr>
            </w:pPr>
            <w:r>
              <w:rPr>
                <w:rFonts w:cs="Times New Roman"/>
              </w:rPr>
              <w:t>65</w:t>
            </w:r>
          </w:p>
        </w:tc>
      </w:tr>
      <w:tr w:rsidR="00342487" w:rsidRPr="00BA08FD" w14:paraId="05E2C39F" w14:textId="77777777" w:rsidTr="008F512D">
        <w:trPr>
          <w:trHeight w:val="275"/>
        </w:trPr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E8FB99" w14:textId="77777777" w:rsidR="00342487" w:rsidRPr="00BA08FD" w:rsidRDefault="00342487" w:rsidP="008F512D">
            <w:pPr>
              <w:tabs>
                <w:tab w:val="left" w:pos="426"/>
              </w:tabs>
              <w:ind w:left="4"/>
              <w:rPr>
                <w:rFonts w:cs="Times New Roman"/>
              </w:rPr>
            </w:pPr>
            <w:proofErr w:type="spellStart"/>
            <w:r w:rsidRPr="00BA08FD">
              <w:rPr>
                <w:rFonts w:cs="Times New Roman"/>
              </w:rPr>
              <w:t>Удовлетворительно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0906E8" w14:textId="77777777" w:rsidR="00342487" w:rsidRPr="00BA08FD" w:rsidRDefault="00342487" w:rsidP="008F512D">
            <w:pPr>
              <w:tabs>
                <w:tab w:val="left" w:pos="426"/>
              </w:tabs>
              <w:ind w:left="4"/>
              <w:rPr>
                <w:rFonts w:cs="Times New Roman"/>
              </w:rPr>
            </w:pPr>
            <w:r>
              <w:rPr>
                <w:rFonts w:cs="Times New Roman"/>
              </w:rPr>
              <w:t>46</w:t>
            </w: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5AC275" w14:textId="77777777" w:rsidR="00342487" w:rsidRPr="00BA08FD" w:rsidRDefault="00342487" w:rsidP="008F512D">
            <w:pPr>
              <w:tabs>
                <w:tab w:val="left" w:pos="426"/>
              </w:tabs>
              <w:ind w:left="4"/>
              <w:rPr>
                <w:rFonts w:cs="Times New Roman"/>
              </w:rPr>
            </w:pPr>
            <w:r>
              <w:rPr>
                <w:rFonts w:cs="Times New Roman"/>
              </w:rPr>
              <w:t>55</w:t>
            </w:r>
          </w:p>
        </w:tc>
      </w:tr>
      <w:tr w:rsidR="00342487" w:rsidRPr="00BA08FD" w14:paraId="20DBFAC6" w14:textId="77777777" w:rsidTr="008F512D">
        <w:trPr>
          <w:trHeight w:val="275"/>
        </w:trPr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775851" w14:textId="77777777" w:rsidR="00342487" w:rsidRPr="00BA08FD" w:rsidRDefault="00342487" w:rsidP="008F512D">
            <w:pPr>
              <w:tabs>
                <w:tab w:val="left" w:pos="426"/>
              </w:tabs>
              <w:ind w:left="4"/>
              <w:rPr>
                <w:rFonts w:cs="Times New Roman"/>
              </w:rPr>
            </w:pPr>
            <w:proofErr w:type="spellStart"/>
            <w:r w:rsidRPr="00BA08FD">
              <w:rPr>
                <w:rFonts w:cs="Times New Roman"/>
              </w:rPr>
              <w:t>Неудовлетворительно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84060C" w14:textId="77777777" w:rsidR="00342487" w:rsidRPr="00BA08FD" w:rsidRDefault="00342487" w:rsidP="008F512D">
            <w:pPr>
              <w:tabs>
                <w:tab w:val="left" w:pos="426"/>
              </w:tabs>
              <w:ind w:left="4"/>
              <w:rPr>
                <w:rFonts w:cs="Times New Roman"/>
              </w:rPr>
            </w:pPr>
            <w:r w:rsidRPr="00BA08FD">
              <w:rPr>
                <w:rFonts w:cs="Times New Roman"/>
              </w:rPr>
              <w:t>0</w:t>
            </w: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E8E668" w14:textId="77777777" w:rsidR="00342487" w:rsidRPr="00BA08FD" w:rsidRDefault="00342487" w:rsidP="008F512D">
            <w:pPr>
              <w:tabs>
                <w:tab w:val="left" w:pos="426"/>
              </w:tabs>
              <w:ind w:left="4"/>
              <w:rPr>
                <w:rFonts w:cs="Times New Roman"/>
              </w:rPr>
            </w:pPr>
            <w:r>
              <w:rPr>
                <w:rFonts w:cs="Times New Roman"/>
              </w:rPr>
              <w:t>45</w:t>
            </w:r>
          </w:p>
        </w:tc>
      </w:tr>
    </w:tbl>
    <w:p w14:paraId="32305359" w14:textId="77777777" w:rsidR="00342487" w:rsidRPr="00E059ED" w:rsidRDefault="00342487" w:rsidP="00342487">
      <w:pPr>
        <w:pStyle w:val="10"/>
      </w:pPr>
    </w:p>
    <w:p w14:paraId="59568000" w14:textId="77777777" w:rsidR="00342487" w:rsidRPr="00BA08FD" w:rsidRDefault="00342487" w:rsidP="00342487">
      <w:pPr>
        <w:rPr>
          <w:b/>
        </w:rPr>
      </w:pPr>
      <w:bookmarkStart w:id="1" w:name="_TOC_250001"/>
      <w:r>
        <w:rPr>
          <w:b/>
        </w:rPr>
        <w:t xml:space="preserve">5. </w:t>
      </w:r>
      <w:r w:rsidRPr="00BA08FD">
        <w:rPr>
          <w:b/>
        </w:rPr>
        <w:t>Оценочные</w:t>
      </w:r>
      <w:r w:rsidRPr="00BA08FD">
        <w:rPr>
          <w:b/>
          <w:spacing w:val="-9"/>
        </w:rPr>
        <w:t xml:space="preserve"> </w:t>
      </w:r>
      <w:r w:rsidRPr="00BA08FD">
        <w:rPr>
          <w:b/>
        </w:rPr>
        <w:t>средства</w:t>
      </w:r>
      <w:r w:rsidRPr="00BA08FD">
        <w:rPr>
          <w:b/>
          <w:spacing w:val="-6"/>
        </w:rPr>
        <w:t xml:space="preserve"> </w:t>
      </w:r>
      <w:r w:rsidRPr="00BA08FD">
        <w:rPr>
          <w:b/>
        </w:rPr>
        <w:t>по</w:t>
      </w:r>
      <w:r w:rsidRPr="00BA08FD">
        <w:rPr>
          <w:b/>
          <w:spacing w:val="-5"/>
        </w:rPr>
        <w:t xml:space="preserve"> </w:t>
      </w:r>
      <w:r w:rsidRPr="00BA08FD">
        <w:rPr>
          <w:b/>
        </w:rPr>
        <w:t>дисциплине</w:t>
      </w:r>
      <w:r w:rsidRPr="00BA08FD">
        <w:rPr>
          <w:b/>
          <w:spacing w:val="-6"/>
        </w:rPr>
        <w:t xml:space="preserve"> </w:t>
      </w:r>
      <w:r w:rsidRPr="00BA08FD">
        <w:rPr>
          <w:b/>
        </w:rPr>
        <w:t>для</w:t>
      </w:r>
      <w:r w:rsidRPr="00BA08FD">
        <w:rPr>
          <w:b/>
          <w:spacing w:val="-5"/>
        </w:rPr>
        <w:t xml:space="preserve"> </w:t>
      </w:r>
      <w:r w:rsidRPr="00BA08FD">
        <w:rPr>
          <w:b/>
        </w:rPr>
        <w:t>промежуточного</w:t>
      </w:r>
      <w:r w:rsidRPr="00BA08FD">
        <w:rPr>
          <w:b/>
          <w:spacing w:val="-3"/>
        </w:rPr>
        <w:t xml:space="preserve"> </w:t>
      </w:r>
      <w:bookmarkEnd w:id="1"/>
      <w:r w:rsidRPr="00BA08FD">
        <w:rPr>
          <w:b/>
        </w:rPr>
        <w:t>контроля</w:t>
      </w:r>
    </w:p>
    <w:p w14:paraId="66795E7C" w14:textId="77777777" w:rsidR="00342487" w:rsidRPr="00293960" w:rsidRDefault="00342487" w:rsidP="00342487">
      <w:pPr>
        <w:spacing w:before="120" w:after="120"/>
        <w:ind w:firstLine="709"/>
        <w:rPr>
          <w:b/>
        </w:rPr>
      </w:pPr>
      <w:r w:rsidRPr="00BA08FD">
        <w:rPr>
          <w:b/>
        </w:rPr>
        <w:t xml:space="preserve">5.1.  </w:t>
      </w:r>
      <w:r w:rsidRPr="00293960">
        <w:rPr>
          <w:b/>
        </w:rPr>
        <w:t>Вопросы к зачету</w:t>
      </w:r>
    </w:p>
    <w:p w14:paraId="592AADC3" w14:textId="77777777" w:rsidR="00342487" w:rsidRPr="00293960" w:rsidRDefault="00342487" w:rsidP="00342487">
      <w:pPr>
        <w:pStyle w:val="a6"/>
        <w:ind w:right="113" w:firstLine="709"/>
      </w:pPr>
      <w:r w:rsidRPr="00293960">
        <w:t>Обязательным условием получения зачета является выполнение всех практических</w:t>
      </w:r>
      <w:r w:rsidRPr="00293960">
        <w:rPr>
          <w:spacing w:val="1"/>
        </w:rPr>
        <w:t xml:space="preserve"> </w:t>
      </w:r>
      <w:r w:rsidRPr="00293960">
        <w:t>заданий</w:t>
      </w:r>
      <w:r w:rsidRPr="00293960">
        <w:rPr>
          <w:spacing w:val="1"/>
        </w:rPr>
        <w:t xml:space="preserve"> </w:t>
      </w:r>
      <w:r w:rsidRPr="00293960">
        <w:t>по</w:t>
      </w:r>
      <w:r w:rsidRPr="00293960">
        <w:rPr>
          <w:spacing w:val="1"/>
        </w:rPr>
        <w:t xml:space="preserve"> </w:t>
      </w:r>
      <w:r w:rsidRPr="00293960">
        <w:t>курсу и прохождение тестовых заданий.</w:t>
      </w:r>
      <w:r w:rsidRPr="00293960">
        <w:rPr>
          <w:spacing w:val="1"/>
        </w:rPr>
        <w:t xml:space="preserve"> </w:t>
      </w:r>
      <w:r w:rsidRPr="00293960">
        <w:t>Среднее</w:t>
      </w:r>
      <w:r w:rsidRPr="00293960">
        <w:rPr>
          <w:spacing w:val="1"/>
        </w:rPr>
        <w:t xml:space="preserve"> </w:t>
      </w:r>
      <w:r w:rsidRPr="00293960">
        <w:t>арифметическое</w:t>
      </w:r>
      <w:r w:rsidRPr="00293960">
        <w:rPr>
          <w:spacing w:val="1"/>
        </w:rPr>
        <w:t xml:space="preserve"> </w:t>
      </w:r>
      <w:r w:rsidRPr="00293960">
        <w:t>значение всех полученных оценок в ходе текущей аттестации может служить основанием для</w:t>
      </w:r>
      <w:r w:rsidRPr="00293960">
        <w:rPr>
          <w:spacing w:val="1"/>
        </w:rPr>
        <w:t xml:space="preserve"> </w:t>
      </w:r>
      <w:r w:rsidRPr="00293960">
        <w:t>зачета.</w:t>
      </w:r>
    </w:p>
    <w:p w14:paraId="5558EF33" w14:textId="77777777" w:rsidR="00342487" w:rsidRPr="00293960" w:rsidRDefault="00342487" w:rsidP="00342487">
      <w:pPr>
        <w:pStyle w:val="a6"/>
        <w:ind w:right="113" w:firstLine="709"/>
      </w:pPr>
      <w:r w:rsidRPr="00293960">
        <w:t>В тестовом задании представлены вопросы, которые имеют закрытый и открытый характер.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65"/>
        <w:gridCol w:w="3963"/>
      </w:tblGrid>
      <w:tr w:rsidR="0066375D" w:rsidRPr="003A2A4A" w14:paraId="47880249" w14:textId="77777777" w:rsidTr="003A2A4A">
        <w:tc>
          <w:tcPr>
            <w:tcW w:w="5665" w:type="dxa"/>
          </w:tcPr>
          <w:p w14:paraId="301BE1BC" w14:textId="77777777" w:rsidR="0066375D" w:rsidRPr="003A2A4A" w:rsidRDefault="0066375D" w:rsidP="00DA7AF4">
            <w:pPr>
              <w:ind w:firstLine="0"/>
              <w:jc w:val="center"/>
              <w:rPr>
                <w:b/>
              </w:rPr>
            </w:pPr>
            <w:r w:rsidRPr="003A2A4A">
              <w:rPr>
                <w:b/>
              </w:rPr>
              <w:t>Вопрос</w:t>
            </w:r>
          </w:p>
        </w:tc>
        <w:tc>
          <w:tcPr>
            <w:tcW w:w="3963" w:type="dxa"/>
          </w:tcPr>
          <w:p w14:paraId="38AFB38D" w14:textId="77777777" w:rsidR="0066375D" w:rsidRPr="003A2A4A" w:rsidRDefault="0066375D" w:rsidP="00DA7AF4">
            <w:pPr>
              <w:ind w:firstLine="0"/>
              <w:jc w:val="center"/>
              <w:rPr>
                <w:b/>
              </w:rPr>
            </w:pPr>
            <w:r w:rsidRPr="003A2A4A">
              <w:rPr>
                <w:b/>
              </w:rPr>
              <w:t>Ответ</w:t>
            </w:r>
          </w:p>
        </w:tc>
      </w:tr>
      <w:tr w:rsidR="0066375D" w:rsidRPr="003A2A4A" w14:paraId="1D14F3DF" w14:textId="77777777" w:rsidTr="003A2A4A">
        <w:tc>
          <w:tcPr>
            <w:tcW w:w="5665" w:type="dxa"/>
          </w:tcPr>
          <w:p w14:paraId="47CC9119" w14:textId="0C228A86" w:rsidR="0066375D" w:rsidRPr="003A2A4A" w:rsidRDefault="00146CDC" w:rsidP="00146CDC">
            <w:pPr>
              <w:ind w:firstLine="0"/>
              <w:rPr>
                <w:b/>
              </w:rPr>
            </w:pPr>
            <w:r w:rsidRPr="003A2A4A">
              <w:rPr>
                <w:color w:val="333333"/>
              </w:rPr>
              <w:t>1</w:t>
            </w:r>
            <w:r w:rsidRPr="003A2A4A">
              <w:rPr>
                <w:color w:val="000000"/>
              </w:rPr>
              <w:t>. Что выполняет коэффициент рентабельности продаж?</w:t>
            </w:r>
            <w:r w:rsidRPr="003A2A4A">
              <w:rPr>
                <w:color w:val="000000"/>
              </w:rPr>
              <w:br/>
              <w:t xml:space="preserve">а) показывают эффективность использования </w:t>
            </w:r>
            <w:r w:rsidRPr="003A2A4A">
              <w:rPr>
                <w:color w:val="000000"/>
              </w:rPr>
              <w:lastRenderedPageBreak/>
              <w:t>собственного и заемного капитала</w:t>
            </w:r>
            <w:r w:rsidRPr="003A2A4A">
              <w:rPr>
                <w:color w:val="000000"/>
              </w:rPr>
              <w:br/>
              <w:t xml:space="preserve">б) показывает способность компании использовать оборотный и необоротный капитал и сколько единиц денежных средств необходимо </w:t>
            </w:r>
            <w:proofErr w:type="spellStart"/>
            <w:r w:rsidRPr="003A2A4A">
              <w:rPr>
                <w:color w:val="000000"/>
              </w:rPr>
              <w:t>медиапредприятию</w:t>
            </w:r>
            <w:proofErr w:type="spellEnd"/>
            <w:r w:rsidRPr="003A2A4A">
              <w:rPr>
                <w:color w:val="000000"/>
              </w:rPr>
              <w:t xml:space="preserve"> для получения единицы прибыли</w:t>
            </w:r>
            <w:r w:rsidRPr="003A2A4A">
              <w:rPr>
                <w:color w:val="000000"/>
              </w:rPr>
              <w:br/>
              <w:t>в) показывает долю валовой, чистой и операционной прибыли на одну единицу продаж</w:t>
            </w:r>
          </w:p>
        </w:tc>
        <w:tc>
          <w:tcPr>
            <w:tcW w:w="3963" w:type="dxa"/>
          </w:tcPr>
          <w:p w14:paraId="16D772A8" w14:textId="7F775DD4" w:rsidR="00146CDC" w:rsidRPr="003A2A4A" w:rsidRDefault="003A2A4A" w:rsidP="00146CDC">
            <w:pPr>
              <w:widowControl/>
              <w:ind w:firstLine="0"/>
              <w:jc w:val="left"/>
              <w:rPr>
                <w:color w:val="000000"/>
              </w:rPr>
            </w:pPr>
            <w:r w:rsidRPr="003A2A4A">
              <w:rPr>
                <w:color w:val="000000"/>
              </w:rPr>
              <w:lastRenderedPageBreak/>
              <w:t xml:space="preserve">в) показывает долю валовой, чистой и операционной прибыли на одну единицу продаж </w:t>
            </w:r>
          </w:p>
          <w:p w14:paraId="7A86B685" w14:textId="77777777" w:rsidR="0066375D" w:rsidRPr="003A2A4A" w:rsidRDefault="0066375D" w:rsidP="00DA7AF4">
            <w:pPr>
              <w:widowControl/>
              <w:ind w:firstLine="0"/>
              <w:jc w:val="left"/>
              <w:rPr>
                <w:b/>
              </w:rPr>
            </w:pPr>
          </w:p>
        </w:tc>
      </w:tr>
      <w:tr w:rsidR="0066375D" w:rsidRPr="003A2A4A" w14:paraId="06772346" w14:textId="77777777" w:rsidTr="003A2A4A">
        <w:tc>
          <w:tcPr>
            <w:tcW w:w="5665" w:type="dxa"/>
          </w:tcPr>
          <w:p w14:paraId="47DC66B0" w14:textId="4EF2094A" w:rsidR="0066375D" w:rsidRPr="003A2A4A" w:rsidRDefault="00146CDC" w:rsidP="003A2A4A">
            <w:pPr>
              <w:ind w:firstLine="0"/>
              <w:rPr>
                <w:color w:val="000000"/>
              </w:rPr>
            </w:pPr>
            <w:r w:rsidRPr="003A2A4A">
              <w:rPr>
                <w:color w:val="000000"/>
              </w:rPr>
              <w:lastRenderedPageBreak/>
              <w:t>2. Если присутствуют стабильные экономические условия хозяйствования, то основным путем увеличения прибыли от реализации продукции будет являться:</w:t>
            </w:r>
            <w:r w:rsidRPr="003A2A4A">
              <w:rPr>
                <w:color w:val="000000"/>
              </w:rPr>
              <w:br/>
              <w:t>а) увеличение себестоимости в части нематериальных затрат</w:t>
            </w:r>
            <w:r w:rsidRPr="003A2A4A">
              <w:rPr>
                <w:color w:val="000000"/>
              </w:rPr>
              <w:br/>
              <w:t>б) снижение себестоимости в части материальных затрат</w:t>
            </w:r>
            <w:r w:rsidRPr="003A2A4A">
              <w:rPr>
                <w:color w:val="000000"/>
              </w:rPr>
              <w:br/>
              <w:t>в) снижение нематериальных затрат</w:t>
            </w:r>
          </w:p>
        </w:tc>
        <w:tc>
          <w:tcPr>
            <w:tcW w:w="3963" w:type="dxa"/>
          </w:tcPr>
          <w:p w14:paraId="6D5C3C03" w14:textId="5774744C" w:rsidR="0066375D" w:rsidRPr="003A2A4A" w:rsidRDefault="003A2A4A" w:rsidP="00DA7AF4">
            <w:pPr>
              <w:ind w:firstLine="0"/>
              <w:rPr>
                <w:b/>
              </w:rPr>
            </w:pPr>
            <w:r w:rsidRPr="003A2A4A">
              <w:rPr>
                <w:color w:val="000000"/>
              </w:rPr>
              <w:t>б) снижение себестоимости в части материальных</w:t>
            </w:r>
          </w:p>
        </w:tc>
      </w:tr>
      <w:tr w:rsidR="0066375D" w:rsidRPr="003A2A4A" w14:paraId="6B8E4E1E" w14:textId="77777777" w:rsidTr="003A2A4A">
        <w:tc>
          <w:tcPr>
            <w:tcW w:w="5665" w:type="dxa"/>
          </w:tcPr>
          <w:p w14:paraId="2390E25D" w14:textId="6E05F59C" w:rsidR="0066375D" w:rsidRPr="003A2A4A" w:rsidRDefault="00146CDC" w:rsidP="003A2A4A">
            <w:pPr>
              <w:ind w:firstLine="0"/>
              <w:rPr>
                <w:color w:val="000000"/>
              </w:rPr>
            </w:pPr>
            <w:r w:rsidRPr="003A2A4A">
              <w:rPr>
                <w:color w:val="000000"/>
              </w:rPr>
              <w:t>3. От чего будет зависеть величина прибыли?</w:t>
            </w:r>
            <w:r w:rsidRPr="003A2A4A">
              <w:rPr>
                <w:color w:val="000000"/>
              </w:rPr>
              <w:br/>
              <w:t>а) создания конкурентоспособных условий продажи своих</w:t>
            </w:r>
            <w:r w:rsidR="003A2A4A">
              <w:rPr>
                <w:color w:val="000000"/>
              </w:rPr>
              <w:t> товаров</w:t>
            </w:r>
            <w:r w:rsidR="003A2A4A">
              <w:rPr>
                <w:color w:val="000000"/>
              </w:rPr>
              <w:br/>
              <w:t>б) от объема </w:t>
            </w:r>
            <w:r w:rsidRPr="003A2A4A">
              <w:rPr>
                <w:color w:val="000000"/>
              </w:rPr>
              <w:t>производства</w:t>
            </w:r>
            <w:r w:rsidRPr="003A2A4A">
              <w:rPr>
                <w:color w:val="000000"/>
              </w:rPr>
              <w:br/>
              <w:t>в) все варианты верны</w:t>
            </w:r>
          </w:p>
        </w:tc>
        <w:tc>
          <w:tcPr>
            <w:tcW w:w="3963" w:type="dxa"/>
          </w:tcPr>
          <w:p w14:paraId="0848CA87" w14:textId="78E0C86A" w:rsidR="0066375D" w:rsidRPr="003A2A4A" w:rsidRDefault="003A2A4A" w:rsidP="00DA7AF4">
            <w:pPr>
              <w:ind w:firstLine="0"/>
              <w:rPr>
                <w:b/>
              </w:rPr>
            </w:pPr>
            <w:r w:rsidRPr="003A2A4A">
              <w:rPr>
                <w:color w:val="000000"/>
              </w:rPr>
              <w:t xml:space="preserve"> в) все варианты верны</w:t>
            </w:r>
          </w:p>
        </w:tc>
      </w:tr>
      <w:tr w:rsidR="0066375D" w:rsidRPr="003A2A4A" w14:paraId="057B7642" w14:textId="77777777" w:rsidTr="003A2A4A">
        <w:tc>
          <w:tcPr>
            <w:tcW w:w="5665" w:type="dxa"/>
          </w:tcPr>
          <w:p w14:paraId="4D57D420" w14:textId="6444EE03" w:rsidR="0066375D" w:rsidRPr="003A2A4A" w:rsidRDefault="00146CDC" w:rsidP="003A2A4A">
            <w:pPr>
              <w:ind w:firstLine="0"/>
              <w:rPr>
                <w:color w:val="000000"/>
              </w:rPr>
            </w:pPr>
            <w:r w:rsidRPr="003A2A4A">
              <w:rPr>
                <w:color w:val="000000"/>
              </w:rPr>
              <w:t>4. Что будет значить соизмерение прибыли с затратами?</w:t>
            </w:r>
            <w:r w:rsidR="003A2A4A">
              <w:rPr>
                <w:color w:val="000000"/>
              </w:rPr>
              <w:br/>
              <w:t>а) доход</w:t>
            </w:r>
            <w:r w:rsidR="003A2A4A">
              <w:rPr>
                <w:color w:val="000000"/>
              </w:rPr>
              <w:br/>
              <w:t>б) </w:t>
            </w:r>
            <w:r w:rsidRPr="003A2A4A">
              <w:rPr>
                <w:color w:val="000000"/>
              </w:rPr>
              <w:t>расход</w:t>
            </w:r>
            <w:r w:rsidRPr="003A2A4A">
              <w:rPr>
                <w:color w:val="000000"/>
              </w:rPr>
              <w:br/>
              <w:t>в) норму рентабельности</w:t>
            </w:r>
          </w:p>
        </w:tc>
        <w:tc>
          <w:tcPr>
            <w:tcW w:w="3963" w:type="dxa"/>
          </w:tcPr>
          <w:p w14:paraId="18BDAB9C" w14:textId="3EC64B48" w:rsidR="00146CDC" w:rsidRPr="003A2A4A" w:rsidRDefault="003A2A4A" w:rsidP="00146CDC">
            <w:pPr>
              <w:widowControl/>
              <w:ind w:firstLine="0"/>
              <w:jc w:val="left"/>
              <w:rPr>
                <w:color w:val="000000"/>
              </w:rPr>
            </w:pPr>
            <w:r w:rsidRPr="003A2A4A">
              <w:rPr>
                <w:color w:val="000000"/>
              </w:rPr>
              <w:t xml:space="preserve">в) норму рентабельности </w:t>
            </w:r>
          </w:p>
          <w:p w14:paraId="4EF76F73" w14:textId="77777777" w:rsidR="0066375D" w:rsidRPr="003A2A4A" w:rsidRDefault="0066375D" w:rsidP="00DA7AF4">
            <w:pPr>
              <w:widowControl/>
              <w:ind w:firstLine="0"/>
              <w:jc w:val="left"/>
              <w:rPr>
                <w:b/>
              </w:rPr>
            </w:pPr>
          </w:p>
        </w:tc>
      </w:tr>
      <w:tr w:rsidR="0066375D" w:rsidRPr="003A2A4A" w14:paraId="55CCBBAA" w14:textId="77777777" w:rsidTr="003A2A4A">
        <w:tc>
          <w:tcPr>
            <w:tcW w:w="5665" w:type="dxa"/>
          </w:tcPr>
          <w:p w14:paraId="6C746F88" w14:textId="2A6BA02C" w:rsidR="0066375D" w:rsidRPr="003A2A4A" w:rsidRDefault="00146CDC" w:rsidP="003A2A4A">
            <w:pPr>
              <w:ind w:firstLine="0"/>
              <w:jc w:val="left"/>
              <w:rPr>
                <w:color w:val="000000"/>
              </w:rPr>
            </w:pPr>
            <w:r w:rsidRPr="003A2A4A">
              <w:rPr>
                <w:color w:val="000000"/>
              </w:rPr>
              <w:t xml:space="preserve">5. Показателем чего выступает прибыль </w:t>
            </w:r>
            <w:proofErr w:type="spellStart"/>
            <w:r w:rsidRPr="003A2A4A">
              <w:rPr>
                <w:color w:val="000000"/>
              </w:rPr>
              <w:t>медиапредприятия</w:t>
            </w:r>
            <w:proofErr w:type="spellEnd"/>
            <w:r w:rsidRPr="003A2A4A">
              <w:rPr>
                <w:color w:val="000000"/>
              </w:rPr>
              <w:t>?</w:t>
            </w:r>
            <w:r w:rsidRPr="003A2A4A">
              <w:rPr>
                <w:color w:val="000000"/>
              </w:rPr>
              <w:br/>
            </w:r>
            <w:r w:rsidR="003A2A4A">
              <w:rPr>
                <w:color w:val="000000"/>
              </w:rPr>
              <w:t>а) </w:t>
            </w:r>
            <w:r w:rsidRPr="003A2A4A">
              <w:rPr>
                <w:color w:val="000000"/>
              </w:rPr>
              <w:t>экономического эффекта</w:t>
            </w:r>
            <w:r w:rsidR="003A2A4A">
              <w:rPr>
                <w:color w:val="000000"/>
              </w:rPr>
              <w:br/>
              <w:t>б) </w:t>
            </w:r>
            <w:r w:rsidRPr="003A2A4A">
              <w:rPr>
                <w:color w:val="000000"/>
              </w:rPr>
              <w:t>экономической эффективности</w:t>
            </w:r>
            <w:r w:rsidRPr="003A2A4A">
              <w:rPr>
                <w:color w:val="000000"/>
              </w:rPr>
              <w:br/>
              <w:t>в) рентабельности производства</w:t>
            </w:r>
          </w:p>
        </w:tc>
        <w:tc>
          <w:tcPr>
            <w:tcW w:w="3963" w:type="dxa"/>
          </w:tcPr>
          <w:p w14:paraId="49E79F07" w14:textId="59135A78" w:rsidR="0066375D" w:rsidRPr="003A2A4A" w:rsidRDefault="003A2A4A" w:rsidP="00DA7AF4">
            <w:pPr>
              <w:ind w:firstLine="0"/>
              <w:rPr>
                <w:b/>
              </w:rPr>
            </w:pPr>
            <w:r w:rsidRPr="003A2A4A">
              <w:rPr>
                <w:color w:val="000000"/>
              </w:rPr>
              <w:t>а) экономического эффекта</w:t>
            </w:r>
          </w:p>
        </w:tc>
      </w:tr>
      <w:tr w:rsidR="0066375D" w:rsidRPr="003A2A4A" w14:paraId="40038BFD" w14:textId="77777777" w:rsidTr="003A2A4A">
        <w:tc>
          <w:tcPr>
            <w:tcW w:w="5665" w:type="dxa"/>
          </w:tcPr>
          <w:p w14:paraId="2A4846B8" w14:textId="6239F81D" w:rsidR="0066375D" w:rsidRPr="003A2A4A" w:rsidRDefault="00146CDC" w:rsidP="003A2A4A">
            <w:pPr>
              <w:ind w:firstLine="0"/>
              <w:rPr>
                <w:color w:val="000000"/>
              </w:rPr>
            </w:pPr>
            <w:r w:rsidRPr="003A2A4A">
              <w:rPr>
                <w:color w:val="000000"/>
              </w:rPr>
              <w:t xml:space="preserve">6. Как определяют чистую прибыль </w:t>
            </w:r>
            <w:proofErr w:type="spellStart"/>
            <w:r w:rsidRPr="003A2A4A">
              <w:rPr>
                <w:color w:val="000000"/>
              </w:rPr>
              <w:t>медиапредприятия</w:t>
            </w:r>
            <w:proofErr w:type="spellEnd"/>
            <w:r w:rsidRPr="003A2A4A">
              <w:rPr>
                <w:color w:val="000000"/>
              </w:rPr>
              <w:t>?</w:t>
            </w:r>
            <w:r w:rsidRPr="003A2A4A">
              <w:rPr>
                <w:color w:val="000000"/>
              </w:rPr>
              <w:br/>
              <w:t>а) как разницу между балансовой прибылью и обязательными отчислениями от прибыли в</w:t>
            </w:r>
            <w:r w:rsidR="003A2A4A">
              <w:rPr>
                <w:color w:val="000000"/>
              </w:rPr>
              <w:t> </w:t>
            </w:r>
            <w:r w:rsidRPr="003A2A4A">
              <w:rPr>
                <w:color w:val="000000"/>
              </w:rPr>
              <w:t xml:space="preserve">бюджет </w:t>
            </w:r>
            <w:r w:rsidRPr="003A2A4A">
              <w:rPr>
                <w:color w:val="000000"/>
              </w:rPr>
              <w:br/>
              <w:t xml:space="preserve">б) как разницу между валовым доходом </w:t>
            </w:r>
            <w:proofErr w:type="spellStart"/>
            <w:r w:rsidRPr="003A2A4A">
              <w:rPr>
                <w:color w:val="000000"/>
              </w:rPr>
              <w:t>медиапредприятия</w:t>
            </w:r>
            <w:proofErr w:type="spellEnd"/>
            <w:r w:rsidRPr="003A2A4A">
              <w:rPr>
                <w:color w:val="000000"/>
              </w:rPr>
              <w:t xml:space="preserve"> и совокупными издержками на производство и реализация продукции </w:t>
            </w:r>
            <w:proofErr w:type="spellStart"/>
            <w:r w:rsidRPr="003A2A4A">
              <w:rPr>
                <w:color w:val="000000"/>
              </w:rPr>
              <w:t>медиапредприятия</w:t>
            </w:r>
            <w:proofErr w:type="spellEnd"/>
            <w:r w:rsidRPr="003A2A4A">
              <w:rPr>
                <w:color w:val="000000"/>
              </w:rPr>
              <w:br/>
              <w:t>в) как разницу между выручкой и совокупными затратами на производство и реализацию продукции</w:t>
            </w:r>
          </w:p>
        </w:tc>
        <w:tc>
          <w:tcPr>
            <w:tcW w:w="3963" w:type="dxa"/>
          </w:tcPr>
          <w:p w14:paraId="31CDD224" w14:textId="023A31EE" w:rsidR="0066375D" w:rsidRPr="003A2A4A" w:rsidRDefault="003A2A4A" w:rsidP="00DA7AF4">
            <w:pPr>
              <w:ind w:firstLine="0"/>
              <w:rPr>
                <w:b/>
              </w:rPr>
            </w:pPr>
            <w:r w:rsidRPr="003A2A4A">
              <w:rPr>
                <w:color w:val="000000"/>
              </w:rPr>
              <w:t>а) как разницу между балансовой прибылью и обязательными отчислениями от прибыли в</w:t>
            </w:r>
            <w:r>
              <w:rPr>
                <w:color w:val="000000"/>
              </w:rPr>
              <w:t> </w:t>
            </w:r>
            <w:r w:rsidRPr="003A2A4A">
              <w:rPr>
                <w:color w:val="000000"/>
              </w:rPr>
              <w:t>бюджет</w:t>
            </w:r>
          </w:p>
        </w:tc>
      </w:tr>
      <w:tr w:rsidR="0066375D" w:rsidRPr="003A2A4A" w14:paraId="79F021AE" w14:textId="77777777" w:rsidTr="003A2A4A">
        <w:tc>
          <w:tcPr>
            <w:tcW w:w="5665" w:type="dxa"/>
          </w:tcPr>
          <w:p w14:paraId="631E4BBD" w14:textId="27F8B0AE" w:rsidR="0066375D" w:rsidRPr="003A2A4A" w:rsidRDefault="00146CDC" w:rsidP="00DA7AF4">
            <w:pPr>
              <w:ind w:firstLine="0"/>
              <w:rPr>
                <w:color w:val="000000"/>
              </w:rPr>
            </w:pPr>
            <w:r w:rsidRPr="003A2A4A">
              <w:rPr>
                <w:color w:val="000000"/>
              </w:rPr>
              <w:t>7. Прибыль – это…</w:t>
            </w:r>
            <w:r w:rsidRPr="003A2A4A">
              <w:rPr>
                <w:color w:val="000000"/>
              </w:rPr>
              <w:br/>
              <w:t>а) источник средств для осуществления инвестиций</w:t>
            </w:r>
            <w:r w:rsidRPr="003A2A4A">
              <w:rPr>
                <w:color w:val="000000"/>
              </w:rPr>
              <w:br/>
              <w:t xml:space="preserve">б) конечный финансовый результат производственно-хозяйственной деятельности </w:t>
            </w:r>
            <w:proofErr w:type="spellStart"/>
            <w:r w:rsidRPr="003A2A4A">
              <w:rPr>
                <w:color w:val="000000"/>
              </w:rPr>
              <w:t>медиапредприятия</w:t>
            </w:r>
            <w:proofErr w:type="spellEnd"/>
            <w:r w:rsidRPr="003A2A4A">
              <w:rPr>
                <w:color w:val="000000"/>
              </w:rPr>
              <w:t xml:space="preserve">, показатель </w:t>
            </w:r>
            <w:r w:rsidR="003A2A4A">
              <w:rPr>
                <w:color w:val="000000"/>
              </w:rPr>
              <w:t>ее </w:t>
            </w:r>
            <w:r w:rsidRPr="003A2A4A">
              <w:rPr>
                <w:color w:val="000000"/>
              </w:rPr>
              <w:t>эффективности</w:t>
            </w:r>
            <w:r w:rsidRPr="003A2A4A">
              <w:rPr>
                <w:color w:val="000000"/>
              </w:rPr>
              <w:br/>
              <w:t>в) источник формирования платежей в бюджет</w:t>
            </w:r>
          </w:p>
        </w:tc>
        <w:tc>
          <w:tcPr>
            <w:tcW w:w="3963" w:type="dxa"/>
          </w:tcPr>
          <w:p w14:paraId="3E205881" w14:textId="083A2642" w:rsidR="0066375D" w:rsidRPr="003A2A4A" w:rsidRDefault="003A2A4A" w:rsidP="00DA7AF4">
            <w:pPr>
              <w:widowControl/>
              <w:ind w:firstLine="0"/>
              <w:jc w:val="left"/>
              <w:rPr>
                <w:color w:val="000000"/>
              </w:rPr>
            </w:pPr>
            <w:r w:rsidRPr="003A2A4A">
              <w:rPr>
                <w:color w:val="000000"/>
              </w:rPr>
              <w:t xml:space="preserve">б) конечный финансовый результат производственно-хозяйственной деятельности </w:t>
            </w:r>
            <w:proofErr w:type="spellStart"/>
            <w:r w:rsidRPr="003A2A4A">
              <w:rPr>
                <w:color w:val="000000"/>
              </w:rPr>
              <w:t>медиапредприятия</w:t>
            </w:r>
            <w:proofErr w:type="spellEnd"/>
            <w:r w:rsidRPr="003A2A4A">
              <w:rPr>
                <w:color w:val="000000"/>
              </w:rPr>
              <w:t xml:space="preserve">, показатель </w:t>
            </w:r>
            <w:r>
              <w:rPr>
                <w:color w:val="000000"/>
              </w:rPr>
              <w:t>ее </w:t>
            </w:r>
            <w:r w:rsidRPr="003A2A4A">
              <w:rPr>
                <w:color w:val="000000"/>
              </w:rPr>
              <w:t xml:space="preserve">эффективности </w:t>
            </w:r>
          </w:p>
        </w:tc>
      </w:tr>
      <w:tr w:rsidR="0066375D" w:rsidRPr="003A2A4A" w14:paraId="0FA45FD2" w14:textId="77777777" w:rsidTr="003A2A4A">
        <w:tc>
          <w:tcPr>
            <w:tcW w:w="5665" w:type="dxa"/>
          </w:tcPr>
          <w:p w14:paraId="67D41D9A" w14:textId="7ABCA53A" w:rsidR="0066375D" w:rsidRPr="003A2A4A" w:rsidRDefault="00146CDC" w:rsidP="003A2A4A">
            <w:pPr>
              <w:ind w:firstLine="0"/>
              <w:jc w:val="left"/>
              <w:rPr>
                <w:color w:val="000000"/>
              </w:rPr>
            </w:pPr>
            <w:r w:rsidRPr="003A2A4A">
              <w:rPr>
                <w:color w:val="000000"/>
              </w:rPr>
              <w:t>8. Как рассчитывается прибыль от реализации продукции?</w:t>
            </w:r>
            <w:r w:rsidRPr="003A2A4A">
              <w:rPr>
                <w:color w:val="000000"/>
              </w:rPr>
              <w:br/>
              <w:t>а) сумма всех товаров</w:t>
            </w:r>
            <w:r w:rsidRPr="003A2A4A">
              <w:rPr>
                <w:color w:val="000000"/>
              </w:rPr>
              <w:br/>
              <w:t>б) разность между выручкой от реализации продукции</w:t>
            </w:r>
            <w:r w:rsidRPr="003A2A4A">
              <w:rPr>
                <w:color w:val="000000"/>
              </w:rPr>
              <w:br/>
              <w:t>в) разность между выручкой от реализации продукции без налога на добавленную стоимость</w:t>
            </w:r>
          </w:p>
        </w:tc>
        <w:tc>
          <w:tcPr>
            <w:tcW w:w="3963" w:type="dxa"/>
          </w:tcPr>
          <w:p w14:paraId="4F807F67" w14:textId="3E46B002" w:rsidR="0066375D" w:rsidRPr="003A2A4A" w:rsidRDefault="003A2A4A" w:rsidP="00DA7AF4">
            <w:pPr>
              <w:ind w:firstLine="0"/>
              <w:rPr>
                <w:color w:val="000000"/>
              </w:rPr>
            </w:pPr>
            <w:r w:rsidRPr="003A2A4A">
              <w:rPr>
                <w:color w:val="000000"/>
              </w:rPr>
              <w:t>в) разность между выручкой от реализации продукции без налога на добавленную стоимость</w:t>
            </w:r>
          </w:p>
        </w:tc>
      </w:tr>
      <w:tr w:rsidR="0066375D" w:rsidRPr="003A2A4A" w14:paraId="47E0E73B" w14:textId="77777777" w:rsidTr="003A2A4A">
        <w:tc>
          <w:tcPr>
            <w:tcW w:w="5665" w:type="dxa"/>
          </w:tcPr>
          <w:p w14:paraId="2FFCC71E" w14:textId="3F71C945" w:rsidR="0066375D" w:rsidRPr="003A2A4A" w:rsidRDefault="00146CDC" w:rsidP="003A2A4A">
            <w:pPr>
              <w:ind w:firstLine="0"/>
              <w:jc w:val="left"/>
              <w:rPr>
                <w:color w:val="000000"/>
              </w:rPr>
            </w:pPr>
            <w:r w:rsidRPr="003A2A4A">
              <w:rPr>
                <w:color w:val="000000"/>
              </w:rPr>
              <w:t>9. От чего зависит общая масса получаемой прибыли?</w:t>
            </w:r>
            <w:r w:rsidRPr="003A2A4A">
              <w:rPr>
                <w:color w:val="000000"/>
              </w:rPr>
              <w:br/>
            </w:r>
            <w:r w:rsidRPr="003A2A4A">
              <w:rPr>
                <w:color w:val="000000"/>
              </w:rPr>
              <w:lastRenderedPageBreak/>
              <w:t xml:space="preserve">а) объема продаж и уровня цен </w:t>
            </w:r>
            <w:r w:rsidR="003A2A4A">
              <w:rPr>
                <w:color w:val="000000"/>
              </w:rPr>
              <w:br/>
              <w:t>б) уровня </w:t>
            </w:r>
            <w:r w:rsidRPr="003A2A4A">
              <w:rPr>
                <w:color w:val="000000"/>
              </w:rPr>
              <w:t>цен</w:t>
            </w:r>
            <w:r w:rsidRPr="003A2A4A">
              <w:rPr>
                <w:color w:val="000000"/>
              </w:rPr>
              <w:br/>
              <w:t>в) масштабов деятельности</w:t>
            </w:r>
          </w:p>
        </w:tc>
        <w:tc>
          <w:tcPr>
            <w:tcW w:w="3963" w:type="dxa"/>
          </w:tcPr>
          <w:p w14:paraId="0F6F9CD9" w14:textId="225FAE55" w:rsidR="0066375D" w:rsidRPr="003A2A4A" w:rsidRDefault="003A2A4A" w:rsidP="00DA7AF4">
            <w:pPr>
              <w:ind w:firstLine="0"/>
              <w:rPr>
                <w:color w:val="000000"/>
              </w:rPr>
            </w:pPr>
            <w:r w:rsidRPr="003A2A4A">
              <w:rPr>
                <w:color w:val="000000"/>
              </w:rPr>
              <w:lastRenderedPageBreak/>
              <w:t>а) объема продаж и уровня цен</w:t>
            </w:r>
          </w:p>
        </w:tc>
      </w:tr>
      <w:tr w:rsidR="0066375D" w:rsidRPr="003A2A4A" w14:paraId="51ACA10D" w14:textId="77777777" w:rsidTr="003A2A4A">
        <w:tc>
          <w:tcPr>
            <w:tcW w:w="5665" w:type="dxa"/>
          </w:tcPr>
          <w:p w14:paraId="1A139754" w14:textId="68FD2F9D" w:rsidR="0066375D" w:rsidRPr="003A2A4A" w:rsidRDefault="00146CDC" w:rsidP="003A2A4A">
            <w:pPr>
              <w:ind w:firstLine="0"/>
              <w:jc w:val="left"/>
              <w:rPr>
                <w:color w:val="000000"/>
              </w:rPr>
            </w:pPr>
            <w:r w:rsidRPr="003A2A4A">
              <w:rPr>
                <w:color w:val="000000"/>
              </w:rPr>
              <w:lastRenderedPageBreak/>
              <w:t>10. Необходимо найти слово или выражение, которое будет обобщением перечисленных терминов.</w:t>
            </w:r>
            <w:r w:rsidRPr="003A2A4A">
              <w:rPr>
                <w:color w:val="000000"/>
              </w:rPr>
              <w:br/>
              <w:t>а) внедрение новых технологий</w:t>
            </w:r>
            <w:r w:rsidRPr="003A2A4A">
              <w:rPr>
                <w:color w:val="000000"/>
              </w:rPr>
              <w:br/>
              <w:t>б) экономное расходование имеющихся ресурсов</w:t>
            </w:r>
            <w:r w:rsidRPr="003A2A4A">
              <w:rPr>
                <w:color w:val="000000"/>
              </w:rPr>
              <w:br/>
              <w:t>в) совершенствование организации труда</w:t>
            </w:r>
            <w:r w:rsidRPr="003A2A4A">
              <w:rPr>
                <w:color w:val="000000"/>
              </w:rPr>
              <w:br/>
              <w:t>г) повышение эффективности производства</w:t>
            </w:r>
          </w:p>
        </w:tc>
        <w:tc>
          <w:tcPr>
            <w:tcW w:w="3963" w:type="dxa"/>
          </w:tcPr>
          <w:p w14:paraId="7CA143A2" w14:textId="18544DBD" w:rsidR="0066375D" w:rsidRPr="003A2A4A" w:rsidRDefault="003A2A4A" w:rsidP="00DA7AF4">
            <w:pPr>
              <w:ind w:firstLine="0"/>
              <w:rPr>
                <w:color w:val="000000"/>
              </w:rPr>
            </w:pPr>
            <w:r w:rsidRPr="003A2A4A">
              <w:rPr>
                <w:color w:val="000000"/>
              </w:rPr>
              <w:t>г) повышение эффективности производства</w:t>
            </w:r>
          </w:p>
        </w:tc>
      </w:tr>
    </w:tbl>
    <w:p w14:paraId="0FFC8B5C" w14:textId="6725180F" w:rsidR="00342487" w:rsidRPr="00BF54E1" w:rsidRDefault="00342487" w:rsidP="00342487">
      <w:pPr>
        <w:pStyle w:val="Default"/>
        <w:ind w:firstLine="708"/>
        <w:jc w:val="both"/>
        <w:rPr>
          <w:color w:val="auto"/>
        </w:rPr>
      </w:pPr>
      <w:r w:rsidRPr="00AD25C0">
        <w:rPr>
          <w:color w:val="auto"/>
        </w:rPr>
        <w:t>Тестирование обучающихся проводится после изучения дисциплины в соответствии с настоящей программой и является обязательным для всех студентов. Тесты включены в</w:t>
      </w:r>
      <w:r w:rsidRPr="00BF54E1">
        <w:rPr>
          <w:color w:val="auto"/>
        </w:rPr>
        <w:t xml:space="preserve"> учебно-методический комплекс дисциплины, размещенный в «Электронной образовательной среде </w:t>
      </w:r>
      <w:proofErr w:type="spellStart"/>
      <w:r w:rsidRPr="00BF54E1">
        <w:rPr>
          <w:color w:val="auto"/>
        </w:rPr>
        <w:t>КемГИК</w:t>
      </w:r>
      <w:proofErr w:type="spellEnd"/>
      <w:r w:rsidRPr="00BF54E1">
        <w:rPr>
          <w:color w:val="auto"/>
        </w:rPr>
        <w:t xml:space="preserve">». </w:t>
      </w:r>
    </w:p>
    <w:p w14:paraId="667AFA52" w14:textId="77777777" w:rsidR="00342487" w:rsidRPr="00D32DBC" w:rsidRDefault="00342487" w:rsidP="00342487">
      <w:pPr>
        <w:pStyle w:val="Default"/>
        <w:ind w:firstLine="708"/>
        <w:jc w:val="both"/>
        <w:rPr>
          <w:color w:val="auto"/>
        </w:rPr>
      </w:pPr>
      <w:r w:rsidRPr="00D32DBC">
        <w:rPr>
          <w:color w:val="auto"/>
        </w:rPr>
        <w:t xml:space="preserve">Тесты включают 10 тестовых заданий. Результаты тестирования оцениваются в баллах в соответствии со следующими критериями: </w:t>
      </w:r>
    </w:p>
    <w:p w14:paraId="16E21AF2" w14:textId="77777777" w:rsidR="00342487" w:rsidRPr="00DD076E" w:rsidRDefault="00342487" w:rsidP="00342487">
      <w:pPr>
        <w:pStyle w:val="a6"/>
        <w:numPr>
          <w:ilvl w:val="0"/>
          <w:numId w:val="21"/>
        </w:numPr>
        <w:autoSpaceDE w:val="0"/>
        <w:autoSpaceDN w:val="0"/>
        <w:spacing w:after="0"/>
        <w:ind w:left="567" w:hanging="425"/>
        <w:jc w:val="left"/>
      </w:pPr>
      <w:r w:rsidRPr="00DD076E">
        <w:t>100-90%</w:t>
      </w:r>
      <w:r>
        <w:rPr>
          <w:spacing w:val="-10"/>
        </w:rPr>
        <w:t xml:space="preserve"> </w:t>
      </w:r>
      <w:r w:rsidRPr="00DD076E">
        <w:rPr>
          <w:spacing w:val="-10"/>
        </w:rPr>
        <w:t xml:space="preserve">(10-8 правильных ответов) </w:t>
      </w:r>
      <w:r w:rsidRPr="00DD076E">
        <w:t>- «отлично»;</w:t>
      </w:r>
    </w:p>
    <w:p w14:paraId="7B3072C1" w14:textId="77777777" w:rsidR="00342487" w:rsidRPr="00D32DBC" w:rsidRDefault="00342487" w:rsidP="00342487">
      <w:pPr>
        <w:pStyle w:val="a4"/>
        <w:numPr>
          <w:ilvl w:val="0"/>
          <w:numId w:val="20"/>
        </w:numPr>
        <w:tabs>
          <w:tab w:val="left" w:pos="549"/>
          <w:tab w:val="left" w:pos="550"/>
        </w:tabs>
        <w:autoSpaceDE w:val="0"/>
        <w:autoSpaceDN w:val="0"/>
        <w:spacing w:line="293" w:lineRule="exact"/>
        <w:contextualSpacing w:val="0"/>
        <w:jc w:val="left"/>
      </w:pPr>
      <w:r w:rsidRPr="00D32DBC">
        <w:t>89-75%</w:t>
      </w:r>
      <w:r w:rsidRPr="00D32DBC">
        <w:rPr>
          <w:spacing w:val="-9"/>
        </w:rPr>
        <w:t xml:space="preserve"> (</w:t>
      </w:r>
      <w:r w:rsidRPr="00D32DBC">
        <w:rPr>
          <w:spacing w:val="-10"/>
        </w:rPr>
        <w:t xml:space="preserve">7-5 правильных ответов) </w:t>
      </w:r>
      <w:r w:rsidRPr="00D32DBC">
        <w:t>- «хорошо»;</w:t>
      </w:r>
    </w:p>
    <w:p w14:paraId="0CAF42D6" w14:textId="77777777" w:rsidR="00342487" w:rsidRPr="00D32DBC" w:rsidRDefault="00342487" w:rsidP="00342487">
      <w:pPr>
        <w:pStyle w:val="a4"/>
        <w:numPr>
          <w:ilvl w:val="0"/>
          <w:numId w:val="20"/>
        </w:numPr>
        <w:tabs>
          <w:tab w:val="left" w:pos="549"/>
          <w:tab w:val="left" w:pos="550"/>
        </w:tabs>
        <w:autoSpaceDE w:val="0"/>
        <w:autoSpaceDN w:val="0"/>
        <w:spacing w:line="293" w:lineRule="exact"/>
        <w:contextualSpacing w:val="0"/>
        <w:jc w:val="left"/>
      </w:pPr>
      <w:r w:rsidRPr="00D32DBC">
        <w:t>74-60%</w:t>
      </w:r>
      <w:r w:rsidRPr="00D32DBC">
        <w:rPr>
          <w:spacing w:val="-10"/>
        </w:rPr>
        <w:t xml:space="preserve"> (4-3 правильных ответов) </w:t>
      </w:r>
      <w:r w:rsidRPr="00D32DBC">
        <w:t>- «удовлетворительно»;</w:t>
      </w:r>
    </w:p>
    <w:p w14:paraId="3AA3D4CC" w14:textId="77777777" w:rsidR="00342487" w:rsidRPr="00D32DBC" w:rsidRDefault="00342487" w:rsidP="00342487">
      <w:pPr>
        <w:pStyle w:val="a4"/>
        <w:numPr>
          <w:ilvl w:val="0"/>
          <w:numId w:val="20"/>
        </w:numPr>
        <w:tabs>
          <w:tab w:val="left" w:pos="549"/>
          <w:tab w:val="left" w:pos="550"/>
        </w:tabs>
        <w:autoSpaceDE w:val="0"/>
        <w:autoSpaceDN w:val="0"/>
        <w:spacing w:line="294" w:lineRule="exact"/>
        <w:contextualSpacing w:val="0"/>
        <w:jc w:val="left"/>
      </w:pPr>
      <w:r w:rsidRPr="00D32DBC">
        <w:t>ниже</w:t>
      </w:r>
      <w:r w:rsidRPr="00D32DBC">
        <w:rPr>
          <w:spacing w:val="-12"/>
        </w:rPr>
        <w:t xml:space="preserve"> </w:t>
      </w:r>
      <w:r w:rsidRPr="00D32DBC">
        <w:t>60%</w:t>
      </w:r>
      <w:r w:rsidRPr="00D32DBC">
        <w:rPr>
          <w:spacing w:val="-11"/>
        </w:rPr>
        <w:t xml:space="preserve"> (</w:t>
      </w:r>
      <w:r w:rsidRPr="00D32DBC">
        <w:rPr>
          <w:spacing w:val="-10"/>
        </w:rPr>
        <w:t xml:space="preserve">2 и менее правильных ответов) </w:t>
      </w:r>
      <w:r w:rsidRPr="00D32DBC">
        <w:t>- «неудовлетворительно».</w:t>
      </w:r>
    </w:p>
    <w:p w14:paraId="230F0ABC" w14:textId="77777777" w:rsidR="00342487" w:rsidRPr="00D32DBC" w:rsidRDefault="00342487" w:rsidP="00342487">
      <w:pPr>
        <w:spacing w:before="120" w:after="120"/>
        <w:rPr>
          <w:b/>
          <w:snapToGrid w:val="0"/>
        </w:rPr>
      </w:pPr>
      <w:bookmarkStart w:id="2" w:name="_GoBack"/>
      <w:bookmarkEnd w:id="2"/>
      <w:r w:rsidRPr="00D32DBC">
        <w:rPr>
          <w:b/>
          <w:snapToGrid w:val="0"/>
        </w:rPr>
        <w:t xml:space="preserve">5.2 </w:t>
      </w:r>
      <w:r w:rsidRPr="00D32DBC">
        <w:rPr>
          <w:b/>
        </w:rPr>
        <w:t>Методика</w:t>
      </w:r>
      <w:r w:rsidRPr="00D32DBC">
        <w:rPr>
          <w:b/>
          <w:snapToGrid w:val="0"/>
        </w:rPr>
        <w:t xml:space="preserve"> и критерии оценки результатов обучения по дисциплине</w:t>
      </w:r>
    </w:p>
    <w:p w14:paraId="131B8CCA" w14:textId="77777777" w:rsidR="00342487" w:rsidRPr="00342487" w:rsidRDefault="00342487" w:rsidP="00342487">
      <w:pPr>
        <w:ind w:firstLine="708"/>
        <w:contextualSpacing/>
      </w:pPr>
      <w:r w:rsidRPr="00342487">
        <w:rPr>
          <w:rStyle w:val="FontStyle70"/>
          <w:rFonts w:eastAsiaTheme="majorEastAsia"/>
          <w:sz w:val="24"/>
          <w:szCs w:val="24"/>
        </w:rPr>
        <w:t xml:space="preserve">Зачет по дисциплине принимается в форме собеседования (по вопросам), в ходе которого определяется </w:t>
      </w:r>
      <w:r w:rsidRPr="00342487">
        <w:t>уровень усвоения обучающимися материала, предусмотренного рабочей программой дисциплины.</w:t>
      </w:r>
    </w:p>
    <w:p w14:paraId="22F4E798" w14:textId="77777777" w:rsidR="00342487" w:rsidRPr="00D32DBC" w:rsidRDefault="00342487" w:rsidP="00342487">
      <w:pPr>
        <w:rPr>
          <w:b/>
        </w:rPr>
      </w:pPr>
      <w:r w:rsidRPr="00D32DBC">
        <w:rPr>
          <w:b/>
        </w:rPr>
        <w:t xml:space="preserve">Общие правила оценки успеваемости обучающегося в течение семестра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52"/>
        <w:gridCol w:w="4519"/>
      </w:tblGrid>
      <w:tr w:rsidR="00342487" w:rsidRPr="00D32DBC" w14:paraId="451B9697" w14:textId="77777777" w:rsidTr="008F512D">
        <w:tc>
          <w:tcPr>
            <w:tcW w:w="5052" w:type="dxa"/>
            <w:shd w:val="clear" w:color="auto" w:fill="auto"/>
          </w:tcPr>
          <w:p w14:paraId="28656D44" w14:textId="77777777" w:rsidR="00342487" w:rsidRPr="00D32DBC" w:rsidRDefault="00342487" w:rsidP="008F512D">
            <w:pPr>
              <w:rPr>
                <w:i/>
              </w:rPr>
            </w:pPr>
            <w:r w:rsidRPr="00D32DBC">
              <w:rPr>
                <w:i/>
              </w:rPr>
              <w:t>Виды работ</w:t>
            </w:r>
          </w:p>
        </w:tc>
        <w:tc>
          <w:tcPr>
            <w:tcW w:w="4519" w:type="dxa"/>
            <w:shd w:val="clear" w:color="auto" w:fill="auto"/>
          </w:tcPr>
          <w:p w14:paraId="561D8246" w14:textId="77777777" w:rsidR="00342487" w:rsidRPr="00D32DBC" w:rsidRDefault="00342487" w:rsidP="008F512D">
            <w:pPr>
              <w:rPr>
                <w:i/>
              </w:rPr>
            </w:pPr>
            <w:r w:rsidRPr="00D32DBC">
              <w:rPr>
                <w:i/>
              </w:rPr>
              <w:t>Количество баллов</w:t>
            </w:r>
          </w:p>
        </w:tc>
      </w:tr>
      <w:tr w:rsidR="00342487" w:rsidRPr="00D32DBC" w14:paraId="1B3E3859" w14:textId="77777777" w:rsidTr="008F512D">
        <w:tc>
          <w:tcPr>
            <w:tcW w:w="5052" w:type="dxa"/>
            <w:shd w:val="clear" w:color="auto" w:fill="auto"/>
          </w:tcPr>
          <w:p w14:paraId="4E6CEC8E" w14:textId="77777777" w:rsidR="00342487" w:rsidRPr="00D32DBC" w:rsidRDefault="00342487" w:rsidP="008F512D">
            <w:r w:rsidRPr="00D32DBC">
              <w:t>Устный опрос</w:t>
            </w:r>
          </w:p>
        </w:tc>
        <w:tc>
          <w:tcPr>
            <w:tcW w:w="4519" w:type="dxa"/>
            <w:shd w:val="clear" w:color="auto" w:fill="auto"/>
          </w:tcPr>
          <w:p w14:paraId="43BBEB49" w14:textId="77777777" w:rsidR="00342487" w:rsidRPr="00D32DBC" w:rsidRDefault="00342487" w:rsidP="008F512D">
            <w:r w:rsidRPr="00D32DBC">
              <w:t xml:space="preserve">Максимум </w:t>
            </w:r>
            <w:r>
              <w:t>25</w:t>
            </w:r>
            <w:r w:rsidRPr="00D32DBC">
              <w:t xml:space="preserve"> × </w:t>
            </w:r>
            <w:r>
              <w:t>3</w:t>
            </w:r>
            <w:r w:rsidRPr="00D32DBC">
              <w:t xml:space="preserve"> = </w:t>
            </w:r>
            <w:r>
              <w:t>75 балла</w:t>
            </w:r>
          </w:p>
        </w:tc>
      </w:tr>
      <w:tr w:rsidR="00342487" w:rsidRPr="00D32DBC" w14:paraId="692692F3" w14:textId="77777777" w:rsidTr="008F512D">
        <w:tc>
          <w:tcPr>
            <w:tcW w:w="5052" w:type="dxa"/>
            <w:shd w:val="clear" w:color="auto" w:fill="auto"/>
          </w:tcPr>
          <w:p w14:paraId="3D04663B" w14:textId="77777777" w:rsidR="00342487" w:rsidRPr="00D32DBC" w:rsidRDefault="00342487" w:rsidP="008F512D">
            <w:r w:rsidRPr="00D32DBC">
              <w:t>Выполнение практических работ</w:t>
            </w:r>
          </w:p>
        </w:tc>
        <w:tc>
          <w:tcPr>
            <w:tcW w:w="4519" w:type="dxa"/>
            <w:shd w:val="clear" w:color="auto" w:fill="auto"/>
          </w:tcPr>
          <w:p w14:paraId="6CD2AC3D" w14:textId="3C9863D3" w:rsidR="00342487" w:rsidRPr="00D32DBC" w:rsidRDefault="00342487" w:rsidP="008F512D">
            <w:r w:rsidRPr="00D32DBC">
              <w:t xml:space="preserve">Максимум 5 × </w:t>
            </w:r>
            <w:r>
              <w:t>3</w:t>
            </w:r>
            <w:r w:rsidRPr="00D32DBC">
              <w:t xml:space="preserve">= </w:t>
            </w:r>
            <w:r>
              <w:t>15</w:t>
            </w:r>
            <w:r>
              <w:t xml:space="preserve"> </w:t>
            </w:r>
            <w:r w:rsidRPr="00D32DBC">
              <w:t>баллов</w:t>
            </w:r>
          </w:p>
        </w:tc>
      </w:tr>
      <w:tr w:rsidR="00342487" w:rsidRPr="00D32DBC" w14:paraId="4B81F11F" w14:textId="77777777" w:rsidTr="008F512D">
        <w:tc>
          <w:tcPr>
            <w:tcW w:w="5052" w:type="dxa"/>
            <w:shd w:val="clear" w:color="auto" w:fill="auto"/>
          </w:tcPr>
          <w:p w14:paraId="07E0589C" w14:textId="77777777" w:rsidR="00342487" w:rsidRPr="00D32DBC" w:rsidRDefault="00342487" w:rsidP="008F512D">
            <w:r w:rsidRPr="00D32DBC">
              <w:t>Тестирование</w:t>
            </w:r>
          </w:p>
        </w:tc>
        <w:tc>
          <w:tcPr>
            <w:tcW w:w="4519" w:type="dxa"/>
            <w:shd w:val="clear" w:color="auto" w:fill="auto"/>
          </w:tcPr>
          <w:p w14:paraId="44B41477" w14:textId="4B3F0D8B" w:rsidR="00342487" w:rsidRPr="00D32DBC" w:rsidRDefault="00342487" w:rsidP="008F512D">
            <w:r>
              <w:t>Максимум 10</w:t>
            </w:r>
            <w:r w:rsidRPr="00D32DBC">
              <w:t xml:space="preserve"> баллов</w:t>
            </w:r>
          </w:p>
        </w:tc>
      </w:tr>
      <w:tr w:rsidR="00342487" w:rsidRPr="00D32DBC" w14:paraId="2FB2E5AE" w14:textId="77777777" w:rsidTr="008F512D">
        <w:tc>
          <w:tcPr>
            <w:tcW w:w="5052" w:type="dxa"/>
            <w:shd w:val="clear" w:color="auto" w:fill="auto"/>
          </w:tcPr>
          <w:p w14:paraId="530C0E93" w14:textId="77777777" w:rsidR="00342487" w:rsidRPr="00D32DBC" w:rsidRDefault="00342487" w:rsidP="008F512D">
            <w:pPr>
              <w:rPr>
                <w:i/>
              </w:rPr>
            </w:pPr>
            <w:r w:rsidRPr="00D32DBC">
              <w:rPr>
                <w:i/>
              </w:rPr>
              <w:t>Итого за семестр:</w:t>
            </w:r>
          </w:p>
        </w:tc>
        <w:tc>
          <w:tcPr>
            <w:tcW w:w="4519" w:type="dxa"/>
            <w:shd w:val="clear" w:color="auto" w:fill="auto"/>
          </w:tcPr>
          <w:p w14:paraId="1097EEDA" w14:textId="77777777" w:rsidR="00342487" w:rsidRPr="00D32DBC" w:rsidRDefault="00342487" w:rsidP="008F512D">
            <w:r w:rsidRPr="00D32DBC">
              <w:t>Максимум – 100 баллов</w:t>
            </w:r>
          </w:p>
        </w:tc>
      </w:tr>
    </w:tbl>
    <w:p w14:paraId="7D221ECC" w14:textId="77777777" w:rsidR="00342487" w:rsidRDefault="00342487" w:rsidP="00342487">
      <w:pPr>
        <w:pStyle w:val="a6"/>
        <w:tabs>
          <w:tab w:val="left" w:pos="426"/>
        </w:tabs>
      </w:pPr>
    </w:p>
    <w:p w14:paraId="2104691A" w14:textId="77777777" w:rsidR="00342487" w:rsidRPr="00697849" w:rsidRDefault="00342487" w:rsidP="00342487">
      <w:pPr>
        <w:pStyle w:val="a6"/>
        <w:tabs>
          <w:tab w:val="left" w:pos="426"/>
        </w:tabs>
        <w:spacing w:after="0"/>
        <w:rPr>
          <w:b/>
        </w:rPr>
      </w:pPr>
      <w:r w:rsidRPr="00697849">
        <w:rPr>
          <w:b/>
        </w:rPr>
        <w:t>Критерии оценивания</w:t>
      </w:r>
    </w:p>
    <w:p w14:paraId="4140E0FD" w14:textId="77777777" w:rsidR="00342487" w:rsidRDefault="00342487" w:rsidP="00342487">
      <w:pPr>
        <w:pStyle w:val="a6"/>
        <w:tabs>
          <w:tab w:val="left" w:pos="426"/>
        </w:tabs>
        <w:spacing w:after="0"/>
      </w:pPr>
      <w:r>
        <w:t>Знания,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промежуточной</w:t>
      </w:r>
      <w:r>
        <w:rPr>
          <w:spacing w:val="1"/>
        </w:rPr>
        <w:t xml:space="preserve"> </w:t>
      </w:r>
      <w:r>
        <w:t>аттестации</w:t>
      </w:r>
      <w:r>
        <w:rPr>
          <w:spacing w:val="1"/>
        </w:rPr>
        <w:t xml:space="preserve"> </w:t>
      </w:r>
      <w:r>
        <w:rPr>
          <w:b/>
        </w:rPr>
        <w:t>в</w:t>
      </w:r>
      <w:r>
        <w:rPr>
          <w:b/>
          <w:spacing w:val="1"/>
        </w:rPr>
        <w:t xml:space="preserve"> </w:t>
      </w:r>
      <w:r>
        <w:rPr>
          <w:b/>
        </w:rPr>
        <w:t>форме</w:t>
      </w:r>
      <w:r>
        <w:rPr>
          <w:b/>
          <w:spacing w:val="1"/>
        </w:rPr>
        <w:t xml:space="preserve"> </w:t>
      </w:r>
      <w:r>
        <w:rPr>
          <w:b/>
        </w:rPr>
        <w:t>зачета</w:t>
      </w:r>
      <w:r>
        <w:rPr>
          <w:b/>
          <w:spacing w:val="-1"/>
        </w:rPr>
        <w:t xml:space="preserve"> </w:t>
      </w:r>
      <w:r>
        <w:t>определяются</w:t>
      </w:r>
      <w:r>
        <w:rPr>
          <w:spacing w:val="4"/>
        </w:rPr>
        <w:t xml:space="preserve"> </w:t>
      </w:r>
      <w:r>
        <w:t>«зачтено»,</w:t>
      </w:r>
      <w:r>
        <w:rPr>
          <w:spacing w:val="4"/>
        </w:rPr>
        <w:t xml:space="preserve"> </w:t>
      </w:r>
      <w:r>
        <w:t>«не</w:t>
      </w:r>
      <w:r>
        <w:rPr>
          <w:spacing w:val="-2"/>
        </w:rPr>
        <w:t xml:space="preserve"> </w:t>
      </w:r>
      <w:r>
        <w:t>зачтено».</w:t>
      </w:r>
    </w:p>
    <w:p w14:paraId="71041BE1" w14:textId="77777777" w:rsidR="00342487" w:rsidRDefault="00342487" w:rsidP="00342487">
      <w:pPr>
        <w:tabs>
          <w:tab w:val="left" w:pos="426"/>
        </w:tabs>
      </w:pPr>
      <w:r>
        <w:t>«Зачтено»</w:t>
      </w:r>
      <w:r>
        <w:rPr>
          <w:spacing w:val="1"/>
        </w:rPr>
        <w:t xml:space="preserve"> </w:t>
      </w:r>
      <w:r>
        <w:rPr>
          <w:b/>
        </w:rPr>
        <w:t>выставляется,</w:t>
      </w:r>
      <w:r>
        <w:rPr>
          <w:b/>
          <w:spacing w:val="1"/>
        </w:rPr>
        <w:t xml:space="preserve"> </w:t>
      </w:r>
      <w:r>
        <w:rPr>
          <w:b/>
        </w:rPr>
        <w:t>если</w:t>
      </w:r>
      <w:r>
        <w:rPr>
          <w:b/>
          <w:spacing w:val="1"/>
        </w:rPr>
        <w:t xml:space="preserve"> </w:t>
      </w:r>
      <w:r>
        <w:rPr>
          <w:b/>
        </w:rPr>
        <w:t>обучающийся</w:t>
      </w:r>
      <w:r>
        <w:rPr>
          <w:b/>
          <w:spacing w:val="1"/>
        </w:rPr>
        <w:t xml:space="preserve"> </w:t>
      </w:r>
      <w:r>
        <w:rPr>
          <w:b/>
        </w:rPr>
        <w:t>достиг</w:t>
      </w:r>
      <w:r>
        <w:rPr>
          <w:b/>
          <w:spacing w:val="1"/>
        </w:rPr>
        <w:t xml:space="preserve"> </w:t>
      </w:r>
      <w:r>
        <w:rPr>
          <w:b/>
        </w:rPr>
        <w:t>уровней</w:t>
      </w:r>
      <w:r>
        <w:rPr>
          <w:b/>
          <w:spacing w:val="1"/>
        </w:rPr>
        <w:t xml:space="preserve"> </w:t>
      </w:r>
      <w:r>
        <w:rPr>
          <w:b/>
        </w:rPr>
        <w:t>формирования</w:t>
      </w:r>
      <w:r>
        <w:rPr>
          <w:b/>
          <w:spacing w:val="1"/>
        </w:rPr>
        <w:t xml:space="preserve"> </w:t>
      </w:r>
      <w:r>
        <w:rPr>
          <w:b/>
        </w:rPr>
        <w:t>компетенций:</w:t>
      </w:r>
      <w:r>
        <w:rPr>
          <w:b/>
          <w:spacing w:val="1"/>
        </w:rPr>
        <w:t xml:space="preserve"> </w:t>
      </w:r>
      <w:r>
        <w:rPr>
          <w:b/>
        </w:rPr>
        <w:t>продвинутый,</w:t>
      </w:r>
      <w:r>
        <w:rPr>
          <w:b/>
          <w:spacing w:val="1"/>
        </w:rPr>
        <w:t xml:space="preserve"> </w:t>
      </w:r>
      <w:r>
        <w:rPr>
          <w:b/>
        </w:rPr>
        <w:t>повышенный,</w:t>
      </w:r>
      <w:r>
        <w:rPr>
          <w:b/>
          <w:spacing w:val="1"/>
        </w:rPr>
        <w:t xml:space="preserve"> </w:t>
      </w:r>
      <w:r>
        <w:rPr>
          <w:b/>
        </w:rPr>
        <w:t>пороговый</w:t>
      </w:r>
      <w:r>
        <w:rPr>
          <w:b/>
          <w:spacing w:val="1"/>
        </w:rPr>
        <w:t xml:space="preserve"> </w:t>
      </w:r>
      <w:r>
        <w:rPr>
          <w:b/>
        </w:rPr>
        <w:t>-</w:t>
      </w:r>
      <w:r>
        <w:rPr>
          <w:b/>
          <w:spacing w:val="1"/>
        </w:rPr>
        <w:t xml:space="preserve"> </w:t>
      </w:r>
      <w:r>
        <w:t>обучающийся</w:t>
      </w:r>
      <w:r>
        <w:rPr>
          <w:spacing w:val="1"/>
        </w:rPr>
        <w:t xml:space="preserve"> </w:t>
      </w:r>
      <w:r>
        <w:t>знает</w:t>
      </w:r>
      <w:r>
        <w:rPr>
          <w:spacing w:val="1"/>
        </w:rPr>
        <w:t xml:space="preserve"> </w:t>
      </w:r>
      <w:r>
        <w:t>курс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лекционного</w:t>
      </w:r>
      <w:r>
        <w:rPr>
          <w:spacing w:val="1"/>
        </w:rPr>
        <w:t xml:space="preserve"> </w:t>
      </w:r>
      <w:r>
        <w:t>материала,</w:t>
      </w:r>
      <w:r>
        <w:rPr>
          <w:spacing w:val="1"/>
        </w:rPr>
        <w:t xml:space="preserve"> </w:t>
      </w:r>
      <w:r>
        <w:t>базового</w:t>
      </w:r>
      <w:r>
        <w:rPr>
          <w:spacing w:val="1"/>
        </w:rPr>
        <w:t xml:space="preserve"> </w:t>
      </w:r>
      <w:r>
        <w:t>учебника,</w:t>
      </w:r>
      <w:r>
        <w:rPr>
          <w:spacing w:val="1"/>
        </w:rPr>
        <w:t xml:space="preserve"> </w:t>
      </w:r>
      <w:r>
        <w:t>дополнительной</w:t>
      </w:r>
      <w:r>
        <w:rPr>
          <w:spacing w:val="1"/>
        </w:rPr>
        <w:t xml:space="preserve"> </w:t>
      </w:r>
      <w:r>
        <w:t>учебной,</w:t>
      </w:r>
      <w:r>
        <w:rPr>
          <w:spacing w:val="1"/>
        </w:rPr>
        <w:t xml:space="preserve"> </w:t>
      </w:r>
      <w:r>
        <w:t>научной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методологической</w:t>
      </w:r>
      <w:r>
        <w:rPr>
          <w:spacing w:val="1"/>
        </w:rPr>
        <w:t xml:space="preserve"> </w:t>
      </w:r>
      <w:r>
        <w:t>литературы,</w:t>
      </w:r>
      <w:r>
        <w:rPr>
          <w:spacing w:val="1"/>
        </w:rPr>
        <w:t xml:space="preserve"> </w:t>
      </w:r>
      <w:r>
        <w:t>умеет</w:t>
      </w:r>
      <w:r>
        <w:rPr>
          <w:spacing w:val="1"/>
        </w:rPr>
        <w:t xml:space="preserve"> </w:t>
      </w:r>
      <w:r>
        <w:t>привести</w:t>
      </w:r>
      <w:r>
        <w:rPr>
          <w:spacing w:val="1"/>
        </w:rPr>
        <w:t xml:space="preserve"> </w:t>
      </w:r>
      <w:r>
        <w:t>разные</w:t>
      </w:r>
      <w:r>
        <w:rPr>
          <w:spacing w:val="1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по</w:t>
      </w:r>
      <w:r>
        <w:rPr>
          <w:spacing w:val="60"/>
        </w:rPr>
        <w:t xml:space="preserve"> </w:t>
      </w:r>
      <w:r>
        <w:t>излагаемому</w:t>
      </w:r>
      <w:r>
        <w:rPr>
          <w:spacing w:val="1"/>
        </w:rPr>
        <w:t xml:space="preserve"> </w:t>
      </w:r>
      <w:r>
        <w:t>вопросу.</w:t>
      </w:r>
    </w:p>
    <w:p w14:paraId="45AE7C00" w14:textId="77777777" w:rsidR="00342487" w:rsidRDefault="00342487" w:rsidP="00342487">
      <w:pPr>
        <w:tabs>
          <w:tab w:val="left" w:pos="426"/>
        </w:tabs>
      </w:pPr>
      <w:r>
        <w:t>«Не</w:t>
      </w:r>
      <w:r>
        <w:rPr>
          <w:spacing w:val="1"/>
        </w:rPr>
        <w:t xml:space="preserve"> </w:t>
      </w:r>
      <w:r>
        <w:t>зачтено»</w:t>
      </w:r>
      <w:r>
        <w:rPr>
          <w:spacing w:val="1"/>
        </w:rPr>
        <w:t xml:space="preserve"> </w:t>
      </w:r>
      <w:r>
        <w:rPr>
          <w:b/>
        </w:rPr>
        <w:t>соответствует</w:t>
      </w:r>
      <w:r>
        <w:rPr>
          <w:b/>
          <w:spacing w:val="1"/>
        </w:rPr>
        <w:t xml:space="preserve"> </w:t>
      </w:r>
      <w:r>
        <w:rPr>
          <w:b/>
        </w:rPr>
        <w:t>нулевому</w:t>
      </w:r>
      <w:r>
        <w:rPr>
          <w:b/>
          <w:spacing w:val="1"/>
        </w:rPr>
        <w:t xml:space="preserve"> </w:t>
      </w:r>
      <w:r>
        <w:rPr>
          <w:b/>
        </w:rPr>
        <w:t>уровню</w:t>
      </w:r>
      <w:r>
        <w:rPr>
          <w:b/>
          <w:spacing w:val="1"/>
        </w:rPr>
        <w:t xml:space="preserve"> </w:t>
      </w:r>
      <w:r>
        <w:rPr>
          <w:b/>
        </w:rPr>
        <w:t>формирования</w:t>
      </w:r>
      <w:r>
        <w:rPr>
          <w:b/>
          <w:spacing w:val="1"/>
        </w:rPr>
        <w:t xml:space="preserve"> </w:t>
      </w:r>
      <w:r>
        <w:rPr>
          <w:b/>
        </w:rPr>
        <w:t>компетенций;</w:t>
      </w:r>
      <w:r>
        <w:rPr>
          <w:b/>
          <w:spacing w:val="-57"/>
        </w:rPr>
        <w:t xml:space="preserve"> </w:t>
      </w:r>
      <w:r>
        <w:t>обучающийся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пробелы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знаниях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материала,</w:t>
      </w:r>
      <w:r>
        <w:rPr>
          <w:spacing w:val="1"/>
        </w:rPr>
        <w:t xml:space="preserve"> </w:t>
      </w:r>
      <w:r>
        <w:t>допускает</w:t>
      </w:r>
      <w:r>
        <w:rPr>
          <w:spacing w:val="1"/>
        </w:rPr>
        <w:t xml:space="preserve"> </w:t>
      </w:r>
      <w:r>
        <w:t>принципиальные</w:t>
      </w:r>
      <w:r>
        <w:rPr>
          <w:spacing w:val="-3"/>
        </w:rPr>
        <w:t xml:space="preserve"> </w:t>
      </w:r>
      <w:r>
        <w:t>ошибки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выполнении</w:t>
      </w:r>
      <w:r>
        <w:rPr>
          <w:spacing w:val="-3"/>
        </w:rPr>
        <w:t xml:space="preserve"> </w:t>
      </w:r>
      <w:r>
        <w:t>предусмотренных программой</w:t>
      </w:r>
      <w:r>
        <w:rPr>
          <w:spacing w:val="-1"/>
        </w:rPr>
        <w:t xml:space="preserve"> </w:t>
      </w:r>
      <w:r>
        <w:t>заданий.</w:t>
      </w:r>
    </w:p>
    <w:p w14:paraId="51D7F02E" w14:textId="77777777" w:rsidR="00342487" w:rsidRDefault="00342487" w:rsidP="00342487">
      <w:pPr>
        <w:pStyle w:val="a6"/>
        <w:tabs>
          <w:tab w:val="left" w:pos="426"/>
        </w:tabs>
      </w:pPr>
      <w:r>
        <w:t>При использовании 100-балльной шкалы оценивания при промежуточной аттестации,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определяются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данной</w:t>
      </w:r>
      <w:r>
        <w:rPr>
          <w:spacing w:val="1"/>
        </w:rPr>
        <w:t xml:space="preserve"> </w:t>
      </w:r>
      <w:r>
        <w:t>шкале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переводятся</w:t>
      </w:r>
      <w:r>
        <w:rPr>
          <w:spacing w:val="60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оценки</w:t>
      </w:r>
      <w:r>
        <w:rPr>
          <w:spacing w:val="2"/>
        </w:rPr>
        <w:t xml:space="preserve"> </w:t>
      </w:r>
      <w:r>
        <w:t>«зачтено»,</w:t>
      </w:r>
      <w:r>
        <w:rPr>
          <w:spacing w:val="4"/>
        </w:rPr>
        <w:t xml:space="preserve"> </w:t>
      </w:r>
      <w:r>
        <w:t>«не</w:t>
      </w:r>
      <w:r>
        <w:rPr>
          <w:spacing w:val="-1"/>
        </w:rPr>
        <w:t xml:space="preserve"> </w:t>
      </w:r>
      <w:r>
        <w:t>зачтено».</w:t>
      </w:r>
    </w:p>
    <w:p w14:paraId="6425E8EE" w14:textId="77777777" w:rsidR="00342487" w:rsidRPr="00697849" w:rsidRDefault="00342487" w:rsidP="00342487">
      <w:pPr>
        <w:pStyle w:val="a6"/>
        <w:tabs>
          <w:tab w:val="left" w:pos="426"/>
        </w:tabs>
        <w:rPr>
          <w:b/>
        </w:rPr>
      </w:pPr>
      <w:r w:rsidRPr="00697849">
        <w:rPr>
          <w:b/>
        </w:rPr>
        <w:t>Шкала перевода баллов в оценки при промежуточной аттестации в форме зачета</w:t>
      </w:r>
    </w:p>
    <w:tbl>
      <w:tblPr>
        <w:tblStyle w:val="TableNormal"/>
        <w:tblW w:w="935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91"/>
        <w:gridCol w:w="2554"/>
        <w:gridCol w:w="2278"/>
        <w:gridCol w:w="1733"/>
      </w:tblGrid>
      <w:tr w:rsidR="00342487" w14:paraId="0186986F" w14:textId="77777777" w:rsidTr="008F512D">
        <w:trPr>
          <w:trHeight w:val="828"/>
          <w:jc w:val="center"/>
        </w:trPr>
        <w:tc>
          <w:tcPr>
            <w:tcW w:w="2791" w:type="dxa"/>
          </w:tcPr>
          <w:p w14:paraId="1D65D299" w14:textId="77777777" w:rsidR="00342487" w:rsidRDefault="00342487" w:rsidP="008F512D">
            <w:pPr>
              <w:pStyle w:val="TableParagraph"/>
              <w:tabs>
                <w:tab w:val="left" w:pos="426"/>
              </w:tabs>
              <w:jc w:val="both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Уровень</w:t>
            </w:r>
            <w:proofErr w:type="spellEnd"/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формирования</w:t>
            </w:r>
            <w:proofErr w:type="spellEnd"/>
          </w:p>
          <w:p w14:paraId="664CECC7" w14:textId="77777777" w:rsidR="00342487" w:rsidRDefault="00342487" w:rsidP="008F512D">
            <w:pPr>
              <w:pStyle w:val="TableParagraph"/>
              <w:tabs>
                <w:tab w:val="left" w:pos="426"/>
              </w:tabs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компетенции</w:t>
            </w:r>
            <w:proofErr w:type="spellEnd"/>
          </w:p>
        </w:tc>
        <w:tc>
          <w:tcPr>
            <w:tcW w:w="2554" w:type="dxa"/>
          </w:tcPr>
          <w:p w14:paraId="30248D26" w14:textId="77777777" w:rsidR="00342487" w:rsidRDefault="00342487" w:rsidP="008F512D">
            <w:pPr>
              <w:pStyle w:val="TableParagraph"/>
              <w:tabs>
                <w:tab w:val="left" w:pos="426"/>
              </w:tabs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Оценка</w:t>
            </w:r>
            <w:proofErr w:type="spellEnd"/>
          </w:p>
        </w:tc>
        <w:tc>
          <w:tcPr>
            <w:tcW w:w="2278" w:type="dxa"/>
          </w:tcPr>
          <w:p w14:paraId="0547B224" w14:textId="77777777" w:rsidR="00342487" w:rsidRDefault="00342487" w:rsidP="008F512D">
            <w:pPr>
              <w:pStyle w:val="TableParagraph"/>
              <w:tabs>
                <w:tab w:val="left" w:pos="426"/>
              </w:tabs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Минимальное</w:t>
            </w:r>
            <w:proofErr w:type="spellEnd"/>
            <w:r>
              <w:rPr>
                <w:b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количество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баллов</w:t>
            </w:r>
            <w:proofErr w:type="spellEnd"/>
          </w:p>
        </w:tc>
        <w:tc>
          <w:tcPr>
            <w:tcW w:w="1733" w:type="dxa"/>
          </w:tcPr>
          <w:p w14:paraId="2A89BF8F" w14:textId="77777777" w:rsidR="00342487" w:rsidRDefault="00342487" w:rsidP="008F512D">
            <w:pPr>
              <w:pStyle w:val="TableParagraph"/>
              <w:tabs>
                <w:tab w:val="left" w:pos="426"/>
              </w:tabs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Максимальное</w:t>
            </w:r>
            <w:proofErr w:type="spellEnd"/>
            <w:r>
              <w:rPr>
                <w:b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количество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баллов</w:t>
            </w:r>
            <w:proofErr w:type="spellEnd"/>
          </w:p>
        </w:tc>
      </w:tr>
      <w:tr w:rsidR="00342487" w14:paraId="611C5016" w14:textId="77777777" w:rsidTr="008F512D">
        <w:trPr>
          <w:trHeight w:val="827"/>
          <w:jc w:val="center"/>
        </w:trPr>
        <w:tc>
          <w:tcPr>
            <w:tcW w:w="2791" w:type="dxa"/>
          </w:tcPr>
          <w:p w14:paraId="239298BE" w14:textId="77777777" w:rsidR="00342487" w:rsidRDefault="00342487" w:rsidP="008F512D">
            <w:pPr>
              <w:pStyle w:val="TableParagraph"/>
              <w:tabs>
                <w:tab w:val="left" w:pos="426"/>
              </w:tabs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Продвинутый</w:t>
            </w:r>
            <w:proofErr w:type="spellEnd"/>
            <w:r>
              <w:rPr>
                <w:b/>
                <w:sz w:val="24"/>
              </w:rPr>
              <w:t>,</w:t>
            </w:r>
            <w:r>
              <w:rPr>
                <w:b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повышенный</w:t>
            </w:r>
            <w:proofErr w:type="spellEnd"/>
            <w:r>
              <w:rPr>
                <w:b/>
                <w:sz w:val="24"/>
              </w:rPr>
              <w:t xml:space="preserve">, </w:t>
            </w:r>
            <w:proofErr w:type="spellStart"/>
            <w:r>
              <w:rPr>
                <w:b/>
                <w:sz w:val="24"/>
              </w:rPr>
              <w:t>пороговый</w:t>
            </w:r>
            <w:proofErr w:type="spellEnd"/>
          </w:p>
        </w:tc>
        <w:tc>
          <w:tcPr>
            <w:tcW w:w="2554" w:type="dxa"/>
          </w:tcPr>
          <w:p w14:paraId="49FA7044" w14:textId="77777777" w:rsidR="00342487" w:rsidRDefault="00342487" w:rsidP="008F512D">
            <w:pPr>
              <w:pStyle w:val="TableParagraph"/>
              <w:tabs>
                <w:tab w:val="left" w:pos="426"/>
              </w:tabs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Зачтено</w:t>
            </w:r>
            <w:proofErr w:type="spellEnd"/>
          </w:p>
        </w:tc>
        <w:tc>
          <w:tcPr>
            <w:tcW w:w="2278" w:type="dxa"/>
          </w:tcPr>
          <w:p w14:paraId="27B1AB5F" w14:textId="77777777" w:rsidR="00342487" w:rsidRDefault="00342487" w:rsidP="008F512D">
            <w:pPr>
              <w:pStyle w:val="TableParagraph"/>
              <w:tabs>
                <w:tab w:val="left" w:pos="42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1733" w:type="dxa"/>
          </w:tcPr>
          <w:p w14:paraId="66082264" w14:textId="77777777" w:rsidR="00342487" w:rsidRDefault="00342487" w:rsidP="008F512D">
            <w:pPr>
              <w:pStyle w:val="TableParagraph"/>
              <w:tabs>
                <w:tab w:val="left" w:pos="42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</w:tr>
      <w:tr w:rsidR="00342487" w14:paraId="1A397709" w14:textId="77777777" w:rsidTr="008F512D">
        <w:trPr>
          <w:trHeight w:val="278"/>
          <w:jc w:val="center"/>
        </w:trPr>
        <w:tc>
          <w:tcPr>
            <w:tcW w:w="2791" w:type="dxa"/>
          </w:tcPr>
          <w:p w14:paraId="16393C34" w14:textId="77777777" w:rsidR="00342487" w:rsidRDefault="00342487" w:rsidP="008F512D">
            <w:pPr>
              <w:pStyle w:val="TableParagraph"/>
              <w:tabs>
                <w:tab w:val="left" w:pos="426"/>
              </w:tabs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Нулевой</w:t>
            </w:r>
            <w:proofErr w:type="spellEnd"/>
          </w:p>
        </w:tc>
        <w:tc>
          <w:tcPr>
            <w:tcW w:w="2554" w:type="dxa"/>
          </w:tcPr>
          <w:p w14:paraId="2CC7530F" w14:textId="77777777" w:rsidR="00342487" w:rsidRDefault="00342487" w:rsidP="008F512D">
            <w:pPr>
              <w:pStyle w:val="TableParagraph"/>
              <w:tabs>
                <w:tab w:val="left" w:pos="426"/>
              </w:tabs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Не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зачтено</w:t>
            </w:r>
            <w:proofErr w:type="spellEnd"/>
          </w:p>
        </w:tc>
        <w:tc>
          <w:tcPr>
            <w:tcW w:w="2278" w:type="dxa"/>
          </w:tcPr>
          <w:p w14:paraId="75CA3AD1" w14:textId="77777777" w:rsidR="00342487" w:rsidRDefault="00342487" w:rsidP="008F512D">
            <w:pPr>
              <w:pStyle w:val="TableParagraph"/>
              <w:tabs>
                <w:tab w:val="left" w:pos="42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33" w:type="dxa"/>
          </w:tcPr>
          <w:p w14:paraId="6A3F51FE" w14:textId="77777777" w:rsidR="00342487" w:rsidRDefault="00342487" w:rsidP="008F512D">
            <w:pPr>
              <w:pStyle w:val="TableParagraph"/>
              <w:tabs>
                <w:tab w:val="left" w:pos="42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59</w:t>
            </w:r>
          </w:p>
        </w:tc>
      </w:tr>
    </w:tbl>
    <w:p w14:paraId="64A26526" w14:textId="77777777" w:rsidR="009802DF" w:rsidRPr="004471BF" w:rsidRDefault="009802DF" w:rsidP="00B60B20">
      <w:pPr>
        <w:ind w:firstLine="0"/>
        <w:jc w:val="center"/>
        <w:rPr>
          <w:b/>
        </w:rPr>
      </w:pPr>
    </w:p>
    <w:sectPr w:rsidR="009802DF" w:rsidRPr="004471BF" w:rsidSect="001D2F68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4F6C4F"/>
    <w:multiLevelType w:val="multilevel"/>
    <w:tmpl w:val="C22E12C2"/>
    <w:lvl w:ilvl="0">
      <w:start w:val="4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1" w15:restartNumberingAfterBreak="0">
    <w:nsid w:val="16480F12"/>
    <w:multiLevelType w:val="multilevel"/>
    <w:tmpl w:val="A0487D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DE21BA1"/>
    <w:multiLevelType w:val="hybridMultilevel"/>
    <w:tmpl w:val="CCB6F5F8"/>
    <w:lvl w:ilvl="0" w:tplc="7DD60EB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" w15:restartNumberingAfterBreak="0">
    <w:nsid w:val="1F343A0F"/>
    <w:multiLevelType w:val="hybridMultilevel"/>
    <w:tmpl w:val="8CF8A83A"/>
    <w:lvl w:ilvl="0" w:tplc="0419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99C24DBE">
      <w:start w:val="1"/>
      <w:numFmt w:val="decimal"/>
      <w:lvlText w:val="%2."/>
      <w:lvlJc w:val="left"/>
      <w:pPr>
        <w:tabs>
          <w:tab w:val="num" w:pos="2345"/>
        </w:tabs>
        <w:ind w:left="2345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4" w15:restartNumberingAfterBreak="0">
    <w:nsid w:val="1FF074E2"/>
    <w:multiLevelType w:val="multilevel"/>
    <w:tmpl w:val="984E84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4201303"/>
    <w:multiLevelType w:val="multilevel"/>
    <w:tmpl w:val="FAD083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443566D"/>
    <w:multiLevelType w:val="hybridMultilevel"/>
    <w:tmpl w:val="A886BA2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2CC537C3"/>
    <w:multiLevelType w:val="multilevel"/>
    <w:tmpl w:val="FA9A9F1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i w:val="0"/>
      </w:rPr>
    </w:lvl>
  </w:abstractNum>
  <w:abstractNum w:abstractNumId="8" w15:restartNumberingAfterBreak="0">
    <w:nsid w:val="37056F4F"/>
    <w:multiLevelType w:val="multilevel"/>
    <w:tmpl w:val="FA147E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A3D027C"/>
    <w:multiLevelType w:val="multilevel"/>
    <w:tmpl w:val="14764C6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0" w15:restartNumberingAfterBreak="0">
    <w:nsid w:val="496145F1"/>
    <w:multiLevelType w:val="multilevel"/>
    <w:tmpl w:val="DD5463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6885C3B"/>
    <w:multiLevelType w:val="hybridMultilevel"/>
    <w:tmpl w:val="315622E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5C1D1DA0"/>
    <w:multiLevelType w:val="multilevel"/>
    <w:tmpl w:val="7D22F2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2483D11"/>
    <w:multiLevelType w:val="hybridMultilevel"/>
    <w:tmpl w:val="E6B40DB6"/>
    <w:lvl w:ilvl="0" w:tplc="1268620C">
      <w:numFmt w:val="bullet"/>
      <w:lvlText w:val=""/>
      <w:lvlJc w:val="left"/>
      <w:pPr>
        <w:ind w:left="671" w:hanging="42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56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2" w:hanging="360"/>
      </w:pPr>
      <w:rPr>
        <w:rFonts w:ascii="Wingdings" w:hAnsi="Wingdings" w:hint="default"/>
      </w:rPr>
    </w:lvl>
  </w:abstractNum>
  <w:abstractNum w:abstractNumId="14" w15:restartNumberingAfterBreak="0">
    <w:nsid w:val="6AEC3B5B"/>
    <w:multiLevelType w:val="hybridMultilevel"/>
    <w:tmpl w:val="8986771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74472C0B"/>
    <w:multiLevelType w:val="multilevel"/>
    <w:tmpl w:val="E070BF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89967D4"/>
    <w:multiLevelType w:val="hybridMultilevel"/>
    <w:tmpl w:val="04743D66"/>
    <w:lvl w:ilvl="0" w:tplc="734A70C6">
      <w:start w:val="1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A3941B2"/>
    <w:multiLevelType w:val="hybridMultilevel"/>
    <w:tmpl w:val="06BEEDF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7A4C1988"/>
    <w:multiLevelType w:val="hybridMultilevel"/>
    <w:tmpl w:val="545CDE4E"/>
    <w:lvl w:ilvl="0" w:tplc="1268620C">
      <w:numFmt w:val="bullet"/>
      <w:lvlText w:val=""/>
      <w:lvlJc w:val="left"/>
      <w:pPr>
        <w:ind w:left="549" w:hanging="42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D3D40172">
      <w:numFmt w:val="bullet"/>
      <w:lvlText w:val="•"/>
      <w:lvlJc w:val="left"/>
      <w:pPr>
        <w:ind w:left="1471" w:hanging="428"/>
      </w:pPr>
      <w:rPr>
        <w:rFonts w:hint="default"/>
        <w:lang w:val="ru-RU" w:eastAsia="en-US" w:bidi="ar-SA"/>
      </w:rPr>
    </w:lvl>
    <w:lvl w:ilvl="2" w:tplc="B8F8B69A">
      <w:numFmt w:val="bullet"/>
      <w:lvlText w:val="•"/>
      <w:lvlJc w:val="left"/>
      <w:pPr>
        <w:ind w:left="2402" w:hanging="428"/>
      </w:pPr>
      <w:rPr>
        <w:rFonts w:hint="default"/>
        <w:lang w:val="ru-RU" w:eastAsia="en-US" w:bidi="ar-SA"/>
      </w:rPr>
    </w:lvl>
    <w:lvl w:ilvl="3" w:tplc="D722CD84">
      <w:numFmt w:val="bullet"/>
      <w:lvlText w:val="•"/>
      <w:lvlJc w:val="left"/>
      <w:pPr>
        <w:ind w:left="3333" w:hanging="428"/>
      </w:pPr>
      <w:rPr>
        <w:rFonts w:hint="default"/>
        <w:lang w:val="ru-RU" w:eastAsia="en-US" w:bidi="ar-SA"/>
      </w:rPr>
    </w:lvl>
    <w:lvl w:ilvl="4" w:tplc="F8461AC6">
      <w:numFmt w:val="bullet"/>
      <w:lvlText w:val="•"/>
      <w:lvlJc w:val="left"/>
      <w:pPr>
        <w:ind w:left="4264" w:hanging="428"/>
      </w:pPr>
      <w:rPr>
        <w:rFonts w:hint="default"/>
        <w:lang w:val="ru-RU" w:eastAsia="en-US" w:bidi="ar-SA"/>
      </w:rPr>
    </w:lvl>
    <w:lvl w:ilvl="5" w:tplc="9698C5C6">
      <w:numFmt w:val="bullet"/>
      <w:lvlText w:val="•"/>
      <w:lvlJc w:val="left"/>
      <w:pPr>
        <w:ind w:left="5195" w:hanging="428"/>
      </w:pPr>
      <w:rPr>
        <w:rFonts w:hint="default"/>
        <w:lang w:val="ru-RU" w:eastAsia="en-US" w:bidi="ar-SA"/>
      </w:rPr>
    </w:lvl>
    <w:lvl w:ilvl="6" w:tplc="BC8264DC">
      <w:numFmt w:val="bullet"/>
      <w:lvlText w:val="•"/>
      <w:lvlJc w:val="left"/>
      <w:pPr>
        <w:ind w:left="6126" w:hanging="428"/>
      </w:pPr>
      <w:rPr>
        <w:rFonts w:hint="default"/>
        <w:lang w:val="ru-RU" w:eastAsia="en-US" w:bidi="ar-SA"/>
      </w:rPr>
    </w:lvl>
    <w:lvl w:ilvl="7" w:tplc="AC0CFD3A">
      <w:numFmt w:val="bullet"/>
      <w:lvlText w:val="•"/>
      <w:lvlJc w:val="left"/>
      <w:pPr>
        <w:ind w:left="7057" w:hanging="428"/>
      </w:pPr>
      <w:rPr>
        <w:rFonts w:hint="default"/>
        <w:lang w:val="ru-RU" w:eastAsia="en-US" w:bidi="ar-SA"/>
      </w:rPr>
    </w:lvl>
    <w:lvl w:ilvl="8" w:tplc="4D669870">
      <w:numFmt w:val="bullet"/>
      <w:lvlText w:val="•"/>
      <w:lvlJc w:val="left"/>
      <w:pPr>
        <w:ind w:left="7988" w:hanging="428"/>
      </w:pPr>
      <w:rPr>
        <w:rFonts w:hint="default"/>
        <w:lang w:val="ru-RU" w:eastAsia="en-US" w:bidi="ar-SA"/>
      </w:rPr>
    </w:lvl>
  </w:abstractNum>
  <w:abstractNum w:abstractNumId="19" w15:restartNumberingAfterBreak="0">
    <w:nsid w:val="7B5E1A84"/>
    <w:multiLevelType w:val="multilevel"/>
    <w:tmpl w:val="F58C80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C5C223F"/>
    <w:multiLevelType w:val="hybridMultilevel"/>
    <w:tmpl w:val="F294D2FE"/>
    <w:lvl w:ilvl="0" w:tplc="FB0A454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0"/>
  </w:num>
  <w:num w:numId="3">
    <w:abstractNumId w:val="16"/>
  </w:num>
  <w:num w:numId="4">
    <w:abstractNumId w:val="2"/>
  </w:num>
  <w:num w:numId="5">
    <w:abstractNumId w:val="3"/>
  </w:num>
  <w:num w:numId="6">
    <w:abstractNumId w:val="1"/>
  </w:num>
  <w:num w:numId="7">
    <w:abstractNumId w:val="5"/>
  </w:num>
  <w:num w:numId="8">
    <w:abstractNumId w:val="15"/>
  </w:num>
  <w:num w:numId="9">
    <w:abstractNumId w:val="4"/>
  </w:num>
  <w:num w:numId="10">
    <w:abstractNumId w:val="10"/>
  </w:num>
  <w:num w:numId="11">
    <w:abstractNumId w:val="8"/>
  </w:num>
  <w:num w:numId="12">
    <w:abstractNumId w:val="19"/>
  </w:num>
  <w:num w:numId="13">
    <w:abstractNumId w:val="12"/>
  </w:num>
  <w:num w:numId="14">
    <w:abstractNumId w:val="9"/>
  </w:num>
  <w:num w:numId="15">
    <w:abstractNumId w:val="7"/>
  </w:num>
  <w:num w:numId="16">
    <w:abstractNumId w:val="11"/>
  </w:num>
  <w:num w:numId="17">
    <w:abstractNumId w:val="6"/>
  </w:num>
  <w:num w:numId="18">
    <w:abstractNumId w:val="14"/>
  </w:num>
  <w:num w:numId="19">
    <w:abstractNumId w:val="17"/>
  </w:num>
  <w:num w:numId="20">
    <w:abstractNumId w:val="18"/>
  </w:num>
  <w:num w:numId="21">
    <w:abstractNumId w:val="1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1A17"/>
    <w:rsid w:val="00003B3B"/>
    <w:rsid w:val="00013C79"/>
    <w:rsid w:val="00025876"/>
    <w:rsid w:val="00063E7C"/>
    <w:rsid w:val="0007661B"/>
    <w:rsid w:val="00094259"/>
    <w:rsid w:val="000B754E"/>
    <w:rsid w:val="000C760F"/>
    <w:rsid w:val="000D2944"/>
    <w:rsid w:val="000D4076"/>
    <w:rsid w:val="000F7CED"/>
    <w:rsid w:val="001037F7"/>
    <w:rsid w:val="00105FF6"/>
    <w:rsid w:val="00122D5E"/>
    <w:rsid w:val="001334DD"/>
    <w:rsid w:val="00146CDC"/>
    <w:rsid w:val="00170357"/>
    <w:rsid w:val="001877CF"/>
    <w:rsid w:val="0018791E"/>
    <w:rsid w:val="001B07A2"/>
    <w:rsid w:val="001B215C"/>
    <w:rsid w:val="001D2F68"/>
    <w:rsid w:val="001D5FFD"/>
    <w:rsid w:val="0020223A"/>
    <w:rsid w:val="002163F0"/>
    <w:rsid w:val="0023096B"/>
    <w:rsid w:val="00235B43"/>
    <w:rsid w:val="002511A6"/>
    <w:rsid w:val="002927F1"/>
    <w:rsid w:val="002A0490"/>
    <w:rsid w:val="002A5DAE"/>
    <w:rsid w:val="002C4F94"/>
    <w:rsid w:val="002C5EC5"/>
    <w:rsid w:val="003246D3"/>
    <w:rsid w:val="00325957"/>
    <w:rsid w:val="00342487"/>
    <w:rsid w:val="0036385F"/>
    <w:rsid w:val="00376128"/>
    <w:rsid w:val="00396F85"/>
    <w:rsid w:val="003A2A4A"/>
    <w:rsid w:val="003A52C0"/>
    <w:rsid w:val="004471BF"/>
    <w:rsid w:val="0047470A"/>
    <w:rsid w:val="00487807"/>
    <w:rsid w:val="004C295C"/>
    <w:rsid w:val="004D35EE"/>
    <w:rsid w:val="004D556C"/>
    <w:rsid w:val="0052313C"/>
    <w:rsid w:val="00533F1C"/>
    <w:rsid w:val="0053767C"/>
    <w:rsid w:val="005846C4"/>
    <w:rsid w:val="00585745"/>
    <w:rsid w:val="00596833"/>
    <w:rsid w:val="005A0DB3"/>
    <w:rsid w:val="005C08D3"/>
    <w:rsid w:val="005D66C6"/>
    <w:rsid w:val="005F5AE6"/>
    <w:rsid w:val="0066375D"/>
    <w:rsid w:val="006B0514"/>
    <w:rsid w:val="006C50EA"/>
    <w:rsid w:val="006D1179"/>
    <w:rsid w:val="006E6A0A"/>
    <w:rsid w:val="00701D31"/>
    <w:rsid w:val="007233A1"/>
    <w:rsid w:val="00726110"/>
    <w:rsid w:val="00736194"/>
    <w:rsid w:val="00744E35"/>
    <w:rsid w:val="00760378"/>
    <w:rsid w:val="007736BA"/>
    <w:rsid w:val="007A1335"/>
    <w:rsid w:val="007B1A17"/>
    <w:rsid w:val="007B451D"/>
    <w:rsid w:val="007C2C57"/>
    <w:rsid w:val="007C4DB8"/>
    <w:rsid w:val="0080643B"/>
    <w:rsid w:val="008172D1"/>
    <w:rsid w:val="00823345"/>
    <w:rsid w:val="008353E2"/>
    <w:rsid w:val="00843B2A"/>
    <w:rsid w:val="00861C83"/>
    <w:rsid w:val="00875FE7"/>
    <w:rsid w:val="0087680D"/>
    <w:rsid w:val="00883C34"/>
    <w:rsid w:val="0089251A"/>
    <w:rsid w:val="008B2A59"/>
    <w:rsid w:val="008C4DF5"/>
    <w:rsid w:val="008E28C8"/>
    <w:rsid w:val="00903EB2"/>
    <w:rsid w:val="00945FA9"/>
    <w:rsid w:val="009476D9"/>
    <w:rsid w:val="00961151"/>
    <w:rsid w:val="009723F7"/>
    <w:rsid w:val="009802DF"/>
    <w:rsid w:val="009961BA"/>
    <w:rsid w:val="009977B5"/>
    <w:rsid w:val="009A318B"/>
    <w:rsid w:val="009E0A3C"/>
    <w:rsid w:val="009F2A11"/>
    <w:rsid w:val="009F51E4"/>
    <w:rsid w:val="00A07107"/>
    <w:rsid w:val="00A159C8"/>
    <w:rsid w:val="00A27B19"/>
    <w:rsid w:val="00A30745"/>
    <w:rsid w:val="00A41A05"/>
    <w:rsid w:val="00A62D7A"/>
    <w:rsid w:val="00A847D3"/>
    <w:rsid w:val="00A8650B"/>
    <w:rsid w:val="00A8731B"/>
    <w:rsid w:val="00AB1A83"/>
    <w:rsid w:val="00AD65FA"/>
    <w:rsid w:val="00AF4BF3"/>
    <w:rsid w:val="00B4357E"/>
    <w:rsid w:val="00B45A1E"/>
    <w:rsid w:val="00B60B20"/>
    <w:rsid w:val="00B75E91"/>
    <w:rsid w:val="00B92FAA"/>
    <w:rsid w:val="00BF4B92"/>
    <w:rsid w:val="00BF5682"/>
    <w:rsid w:val="00C106D8"/>
    <w:rsid w:val="00C327CD"/>
    <w:rsid w:val="00C37675"/>
    <w:rsid w:val="00C37C73"/>
    <w:rsid w:val="00C5507C"/>
    <w:rsid w:val="00C63CA6"/>
    <w:rsid w:val="00C91634"/>
    <w:rsid w:val="00C96040"/>
    <w:rsid w:val="00CA56EC"/>
    <w:rsid w:val="00CA5CDB"/>
    <w:rsid w:val="00CA774B"/>
    <w:rsid w:val="00CB0ED6"/>
    <w:rsid w:val="00CC6347"/>
    <w:rsid w:val="00D06C5D"/>
    <w:rsid w:val="00D3521D"/>
    <w:rsid w:val="00D55D0B"/>
    <w:rsid w:val="00D63280"/>
    <w:rsid w:val="00D72639"/>
    <w:rsid w:val="00D77C12"/>
    <w:rsid w:val="00D95F52"/>
    <w:rsid w:val="00DA7577"/>
    <w:rsid w:val="00DB3011"/>
    <w:rsid w:val="00DE3069"/>
    <w:rsid w:val="00DE6C49"/>
    <w:rsid w:val="00E00514"/>
    <w:rsid w:val="00E02C10"/>
    <w:rsid w:val="00E03018"/>
    <w:rsid w:val="00E26CAF"/>
    <w:rsid w:val="00E3303C"/>
    <w:rsid w:val="00E33233"/>
    <w:rsid w:val="00E36FF8"/>
    <w:rsid w:val="00E41BCC"/>
    <w:rsid w:val="00E45DAF"/>
    <w:rsid w:val="00E55C6E"/>
    <w:rsid w:val="00E6410D"/>
    <w:rsid w:val="00E664DF"/>
    <w:rsid w:val="00E916C5"/>
    <w:rsid w:val="00E93C4F"/>
    <w:rsid w:val="00E9583C"/>
    <w:rsid w:val="00E95F39"/>
    <w:rsid w:val="00EC400E"/>
    <w:rsid w:val="00ED00E9"/>
    <w:rsid w:val="00ED4C22"/>
    <w:rsid w:val="00EF4B8F"/>
    <w:rsid w:val="00F21490"/>
    <w:rsid w:val="00F327B8"/>
    <w:rsid w:val="00F51814"/>
    <w:rsid w:val="00F54F35"/>
    <w:rsid w:val="00F55046"/>
    <w:rsid w:val="00FA095B"/>
    <w:rsid w:val="00FA11E3"/>
    <w:rsid w:val="00FC4BAA"/>
    <w:rsid w:val="00FD3E8C"/>
    <w:rsid w:val="00FE2EA9"/>
    <w:rsid w:val="00FE7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4CFD506"/>
  <w15:docId w15:val="{24D54C99-B957-4F31-A091-E6F3AC371E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41"/>
    <w:lsdException w:name="Colorful Grid Accent 6" w:uiPriority="42"/>
    <w:lsdException w:name="Subtle Emphasis" w:uiPriority="43"/>
    <w:lsdException w:name="Intense Emphasis" w:uiPriority="44"/>
    <w:lsdException w:name="Subtle Reference" w:uiPriority="45"/>
    <w:lsdException w:name="Intense Reference" w:uiPriority="40"/>
    <w:lsdException w:name="Book Title" w:uiPriority="46"/>
    <w:lsdException w:name="Bibliography" w:uiPriority="47"/>
    <w:lsdException w:name="TOC Heading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27B8"/>
    <w:pPr>
      <w:widowControl w:val="0"/>
      <w:ind w:firstLine="400"/>
      <w:jc w:val="both"/>
    </w:pPr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qFormat/>
    <w:rsid w:val="00CA56EC"/>
    <w:pPr>
      <w:keepNext/>
      <w:widowControl/>
      <w:ind w:firstLine="0"/>
      <w:jc w:val="center"/>
      <w:outlineLvl w:val="1"/>
    </w:pPr>
    <w:rPr>
      <w:sz w:val="28"/>
      <w:szCs w:val="20"/>
      <w:lang w:val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C50E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26CAF"/>
    <w:pPr>
      <w:keepNext/>
      <w:keepLines/>
      <w:autoSpaceDE w:val="0"/>
      <w:autoSpaceDN w:val="0"/>
      <w:spacing w:before="40"/>
      <w:ind w:firstLine="0"/>
      <w:jc w:val="left"/>
      <w:outlineLvl w:val="4"/>
    </w:pPr>
    <w:rPr>
      <w:rFonts w:asciiTheme="majorHAnsi" w:eastAsiaTheme="majorEastAsia" w:hAnsiTheme="majorHAnsi" w:cstheme="majorBidi"/>
      <w:color w:val="365F91" w:themeColor="accent1" w:themeShade="BF"/>
      <w:sz w:val="22"/>
      <w:szCs w:val="22"/>
      <w:lang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327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aliases w:val="Надпись к иллюстрации,Подпункты"/>
    <w:basedOn w:val="a"/>
    <w:link w:val="a5"/>
    <w:uiPriority w:val="34"/>
    <w:qFormat/>
    <w:rsid w:val="00F327B8"/>
    <w:pPr>
      <w:ind w:left="720"/>
      <w:contextualSpacing/>
    </w:pPr>
  </w:style>
  <w:style w:type="paragraph" w:styleId="a6">
    <w:name w:val="Body Text"/>
    <w:basedOn w:val="a"/>
    <w:link w:val="a7"/>
    <w:semiHidden/>
    <w:unhideWhenUsed/>
    <w:rsid w:val="001B07A2"/>
    <w:pPr>
      <w:spacing w:after="120"/>
    </w:pPr>
    <w:rPr>
      <w:lang w:val="x-none" w:eastAsia="x-none"/>
    </w:rPr>
  </w:style>
  <w:style w:type="character" w:customStyle="1" w:styleId="a7">
    <w:name w:val="Основной текст Знак"/>
    <w:link w:val="a6"/>
    <w:semiHidden/>
    <w:rsid w:val="001B07A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19">
    <w:name w:val="s19"/>
    <w:rsid w:val="00094259"/>
  </w:style>
  <w:style w:type="paragraph" w:customStyle="1" w:styleId="Default">
    <w:name w:val="Default"/>
    <w:rsid w:val="00DE6C49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a5">
    <w:name w:val="Абзац списка Знак"/>
    <w:aliases w:val="Надпись к иллюстрации Знак,Подпункты Знак"/>
    <w:link w:val="a4"/>
    <w:uiPriority w:val="34"/>
    <w:locked/>
    <w:rsid w:val="007A1335"/>
    <w:rPr>
      <w:rFonts w:ascii="Times New Roman" w:eastAsia="Times New Roman" w:hAnsi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5C08D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uiPriority w:val="99"/>
    <w:semiHidden/>
    <w:rsid w:val="005C08D3"/>
    <w:rPr>
      <w:rFonts w:ascii="Segoe UI" w:eastAsia="Times New Roman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rsid w:val="00CA56EC"/>
    <w:rPr>
      <w:rFonts w:ascii="Times New Roman" w:eastAsia="Times New Roman" w:hAnsi="Times New Roman"/>
      <w:sz w:val="28"/>
      <w:lang w:val="en-US"/>
    </w:rPr>
  </w:style>
  <w:style w:type="paragraph" w:styleId="21">
    <w:name w:val="Body Text Indent 2"/>
    <w:basedOn w:val="a"/>
    <w:link w:val="22"/>
    <w:uiPriority w:val="99"/>
    <w:unhideWhenUsed/>
    <w:rsid w:val="00122D5E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122D5E"/>
    <w:rPr>
      <w:rFonts w:ascii="Times New Roman" w:eastAsia="Times New Roman" w:hAnsi="Times New Roman"/>
      <w:sz w:val="24"/>
      <w:szCs w:val="24"/>
    </w:rPr>
  </w:style>
  <w:style w:type="paragraph" w:styleId="aa">
    <w:name w:val="Normal (Web)"/>
    <w:basedOn w:val="a"/>
    <w:uiPriority w:val="99"/>
    <w:semiHidden/>
    <w:unhideWhenUsed/>
    <w:rsid w:val="00FC4BAA"/>
    <w:pPr>
      <w:widowControl/>
      <w:spacing w:before="100" w:beforeAutospacing="1" w:after="100" w:afterAutospacing="1"/>
      <w:ind w:firstLine="0"/>
      <w:jc w:val="left"/>
    </w:pPr>
    <w:rPr>
      <w:rFonts w:eastAsia="Calibri"/>
      <w:sz w:val="20"/>
      <w:szCs w:val="20"/>
    </w:rPr>
  </w:style>
  <w:style w:type="character" w:styleId="ab">
    <w:name w:val="Strong"/>
    <w:basedOn w:val="a0"/>
    <w:uiPriority w:val="22"/>
    <w:qFormat/>
    <w:rsid w:val="00FC4BAA"/>
    <w:rPr>
      <w:b/>
      <w:bCs/>
    </w:rPr>
  </w:style>
  <w:style w:type="table" w:customStyle="1" w:styleId="1">
    <w:name w:val="Сетка таблицы1"/>
    <w:basedOn w:val="a1"/>
    <w:next w:val="a3"/>
    <w:uiPriority w:val="39"/>
    <w:rsid w:val="00E6410D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6C50EA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table" w:customStyle="1" w:styleId="23">
    <w:name w:val="Сетка таблицы2"/>
    <w:basedOn w:val="a1"/>
    <w:next w:val="a3"/>
    <w:uiPriority w:val="39"/>
    <w:rsid w:val="00025876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0">
    <w:name w:val="Заголовок 5 Знак"/>
    <w:basedOn w:val="a0"/>
    <w:link w:val="5"/>
    <w:uiPriority w:val="9"/>
    <w:semiHidden/>
    <w:rsid w:val="00E26CAF"/>
    <w:rPr>
      <w:rFonts w:asciiTheme="majorHAnsi" w:eastAsiaTheme="majorEastAsia" w:hAnsiTheme="majorHAnsi" w:cstheme="majorBidi"/>
      <w:color w:val="365F91" w:themeColor="accent1" w:themeShade="BF"/>
      <w:sz w:val="22"/>
      <w:szCs w:val="22"/>
      <w:lang w:bidi="ru-RU"/>
    </w:rPr>
  </w:style>
  <w:style w:type="table" w:customStyle="1" w:styleId="TableNormal">
    <w:name w:val="Table Normal"/>
    <w:uiPriority w:val="2"/>
    <w:semiHidden/>
    <w:unhideWhenUsed/>
    <w:qFormat/>
    <w:rsid w:val="00342487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next w:val="a"/>
    <w:autoRedefine/>
    <w:uiPriority w:val="39"/>
    <w:rsid w:val="00342487"/>
    <w:pPr>
      <w:widowControl/>
      <w:tabs>
        <w:tab w:val="right" w:leader="dot" w:pos="9345"/>
      </w:tabs>
      <w:ind w:firstLine="567"/>
    </w:pPr>
    <w:rPr>
      <w:rFonts w:eastAsia="Calibri"/>
      <w:i/>
      <w:noProof/>
    </w:rPr>
  </w:style>
  <w:style w:type="paragraph" w:customStyle="1" w:styleId="TableParagraph">
    <w:name w:val="Table Paragraph"/>
    <w:basedOn w:val="a"/>
    <w:uiPriority w:val="1"/>
    <w:qFormat/>
    <w:rsid w:val="00342487"/>
    <w:pPr>
      <w:autoSpaceDE w:val="0"/>
      <w:autoSpaceDN w:val="0"/>
      <w:ind w:firstLine="0"/>
      <w:jc w:val="left"/>
    </w:pPr>
    <w:rPr>
      <w:sz w:val="22"/>
      <w:szCs w:val="22"/>
      <w:lang w:eastAsia="en-US"/>
    </w:rPr>
  </w:style>
  <w:style w:type="character" w:customStyle="1" w:styleId="FontStyle70">
    <w:name w:val="Font Style70"/>
    <w:rsid w:val="00342487"/>
    <w:rPr>
      <w:rFonts w:ascii="Times New Roman" w:hAnsi="Times New Roman" w:cs="Times New Roman"/>
      <w:b/>
      <w:bCs/>
      <w:i/>
      <w:i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865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4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2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734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19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10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084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232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7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1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982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823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82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558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222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8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5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6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7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14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488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823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922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778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24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1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4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5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3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54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540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758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36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916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23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736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91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074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94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32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16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93C59D-FD94-42FE-BA54-0C37E7AA20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6</Pages>
  <Words>2093</Words>
  <Characters>11931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Насонов Александр Александрович</dc:creator>
  <cp:keywords/>
  <dc:description/>
  <cp:lastModifiedBy>HDD</cp:lastModifiedBy>
  <cp:revision>14</cp:revision>
  <cp:lastPrinted>2018-10-14T12:59:00Z</cp:lastPrinted>
  <dcterms:created xsi:type="dcterms:W3CDTF">2023-12-18T07:57:00Z</dcterms:created>
  <dcterms:modified xsi:type="dcterms:W3CDTF">2024-09-11T07:34:00Z</dcterms:modified>
</cp:coreProperties>
</file>