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91" w:rsidRPr="00DB6855" w:rsidRDefault="002E1B91" w:rsidP="002E1B91">
      <w:pPr>
        <w:pStyle w:val="1"/>
        <w:tabs>
          <w:tab w:val="left" w:pos="1134"/>
          <w:tab w:val="left" w:pos="1418"/>
        </w:tabs>
        <w:spacing w:before="0" w:line="312" w:lineRule="auto"/>
        <w:ind w:left="0" w:right="0"/>
      </w:pPr>
      <w:r w:rsidRPr="00DB6855">
        <w:t>СЕКЦИЯ «УСТОЙЧИВЫЕ ТРАДИЦИИ И НОВЫЕ ВОЗМОЖНОСТИ ВО</w:t>
      </w:r>
      <w:r>
        <w:t>СПИТАТЕЛЬНОГО ПОТЕНЦИАЛА</w:t>
      </w:r>
      <w:r>
        <w:br/>
      </w:r>
      <w:r w:rsidRPr="00DB6855">
        <w:t>СОЦИАЛЬНО-КУЛЬТУРНОЙ ДЕЯТЕЛЬНОСТИ»</w:t>
      </w:r>
    </w:p>
    <w:p w:rsidR="002E1B91" w:rsidRDefault="002E1B91" w:rsidP="002E1B91">
      <w:pPr>
        <w:tabs>
          <w:tab w:val="left" w:pos="1134"/>
          <w:tab w:val="left" w:pos="1418"/>
        </w:tabs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2E1B91" w:rsidRPr="00DB6855" w:rsidRDefault="002E1B91" w:rsidP="002E1B91">
      <w:pPr>
        <w:tabs>
          <w:tab w:val="left" w:pos="1134"/>
          <w:tab w:val="left" w:pos="1418"/>
        </w:tabs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Подключиться к работе секции – </w:t>
      </w:r>
      <w:hyperlink r:id="rId6" w:history="1">
        <w:r w:rsidRPr="00DB6855">
          <w:rPr>
            <w:rFonts w:ascii="Times New Roman" w:hAnsi="Times New Roman" w:cs="Times New Roman"/>
            <w:sz w:val="28"/>
            <w:szCs w:val="28"/>
          </w:rPr>
          <w:t>https://my.mts-link.ru/53640417/1251886644</w:t>
        </w:r>
      </w:hyperlink>
      <w:r w:rsidRPr="00DB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91" w:rsidRPr="001A1BAC" w:rsidRDefault="002E1B91" w:rsidP="002E1B91">
      <w:pPr>
        <w:tabs>
          <w:tab w:val="left" w:pos="1134"/>
          <w:tab w:val="left" w:pos="1418"/>
        </w:tabs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Линк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 xml:space="preserve"> – платформа для </w:t>
      </w:r>
      <w:proofErr w:type="spellStart"/>
      <w:r w:rsidRPr="00DB685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DB68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/>
        <w:jc w:val="left"/>
        <w:rPr>
          <w:b/>
        </w:rPr>
      </w:pPr>
    </w:p>
    <w:tbl>
      <w:tblPr>
        <w:tblStyle w:val="TableNormal"/>
        <w:tblW w:w="9639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9"/>
        <w:gridCol w:w="5580"/>
      </w:tblGrid>
      <w:tr w:rsidR="002E1B91" w:rsidRPr="00DB6855" w:rsidTr="003B7821">
        <w:trPr>
          <w:trHeight w:val="3720"/>
          <w:jc w:val="center"/>
        </w:trPr>
        <w:tc>
          <w:tcPr>
            <w:tcW w:w="4164" w:type="dxa"/>
          </w:tcPr>
          <w:p w:rsidR="002E1B91" w:rsidRPr="00DB6855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22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декабря</w:t>
            </w:r>
            <w:r w:rsidRPr="00DB685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2023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г.</w:t>
            </w:r>
          </w:p>
          <w:p w:rsidR="002E1B91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 xml:space="preserve">15.00 </w:t>
            </w:r>
          </w:p>
          <w:p w:rsidR="002E1B91" w:rsidRPr="00DB6855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(11.00 – время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моско</w:t>
            </w:r>
            <w:r w:rsidRPr="00DB6855">
              <w:rPr>
                <w:sz w:val="28"/>
                <w:szCs w:val="28"/>
                <w:lang w:val="ru-RU"/>
              </w:rPr>
              <w:t>в</w:t>
            </w:r>
            <w:r w:rsidRPr="00DB6855">
              <w:rPr>
                <w:sz w:val="28"/>
                <w:szCs w:val="28"/>
                <w:lang w:val="ru-RU"/>
              </w:rPr>
              <w:t>ское),</w:t>
            </w:r>
          </w:p>
          <w:p w:rsidR="002E1B91" w:rsidRPr="00DB6855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rPr>
                <w:sz w:val="28"/>
                <w:szCs w:val="28"/>
                <w:lang w:val="ru-RU"/>
              </w:rPr>
            </w:pPr>
            <w:r w:rsidRPr="00DB6855">
              <w:rPr>
                <w:sz w:val="28"/>
                <w:szCs w:val="28"/>
                <w:lang w:val="ru-RU"/>
              </w:rPr>
              <w:t>ауд.</w:t>
            </w:r>
            <w:r w:rsidRPr="00DB68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408,</w:t>
            </w:r>
            <w:r w:rsidRPr="00DB68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учебный корпус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5726" w:type="dxa"/>
          </w:tcPr>
          <w:p w:rsidR="002E1B91" w:rsidRPr="00DB6855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rPr>
                <w:i/>
                <w:sz w:val="28"/>
                <w:szCs w:val="28"/>
                <w:lang w:val="ru-RU"/>
              </w:rPr>
            </w:pPr>
            <w:r w:rsidRPr="00DB6855">
              <w:rPr>
                <w:i/>
                <w:sz w:val="28"/>
                <w:szCs w:val="28"/>
                <w:lang w:val="ru-RU"/>
              </w:rPr>
              <w:t>Модераторы:</w:t>
            </w:r>
          </w:p>
          <w:p w:rsidR="002E1B91" w:rsidRPr="00DB6855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B6855">
              <w:rPr>
                <w:b/>
                <w:sz w:val="28"/>
                <w:szCs w:val="28"/>
                <w:lang w:val="ru-RU"/>
              </w:rPr>
              <w:t>Васильковская</w:t>
            </w:r>
            <w:r w:rsidRPr="00DB6855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b/>
                <w:sz w:val="28"/>
                <w:szCs w:val="28"/>
                <w:lang w:val="ru-RU"/>
              </w:rPr>
              <w:t>Маргарита</w:t>
            </w:r>
            <w:r w:rsidRPr="00DB6855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b/>
                <w:sz w:val="28"/>
                <w:szCs w:val="28"/>
                <w:lang w:val="ru-RU"/>
              </w:rPr>
              <w:t>Ивановна</w:t>
            </w:r>
            <w:r w:rsidRPr="00DB6855">
              <w:rPr>
                <w:sz w:val="28"/>
                <w:szCs w:val="28"/>
                <w:lang w:val="ru-RU"/>
              </w:rPr>
              <w:t>,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кандидат</w:t>
            </w:r>
            <w:r w:rsidRPr="00DB685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педагогических</w:t>
            </w:r>
            <w:r w:rsidRPr="00DB68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наук, доцент</w:t>
            </w:r>
            <w:r w:rsidRPr="00DB6855">
              <w:rPr>
                <w:spacing w:val="1"/>
                <w:sz w:val="28"/>
                <w:szCs w:val="28"/>
                <w:lang w:val="ru-RU"/>
              </w:rPr>
              <w:t>,</w:t>
            </w:r>
            <w:r w:rsidRPr="00DB6855">
              <w:rPr>
                <w:sz w:val="28"/>
                <w:szCs w:val="28"/>
                <w:lang w:val="ru-RU"/>
              </w:rPr>
              <w:t xml:space="preserve"> завед</w:t>
            </w:r>
            <w:r w:rsidRPr="00DB6855">
              <w:rPr>
                <w:sz w:val="28"/>
                <w:szCs w:val="28"/>
                <w:lang w:val="ru-RU"/>
              </w:rPr>
              <w:t>у</w:t>
            </w:r>
            <w:r w:rsidRPr="00DB6855">
              <w:rPr>
                <w:sz w:val="28"/>
                <w:szCs w:val="28"/>
                <w:lang w:val="ru-RU"/>
              </w:rPr>
              <w:t>ющий кафедрой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социально-культурной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де</w:t>
            </w:r>
            <w:r w:rsidRPr="00DB6855">
              <w:rPr>
                <w:sz w:val="28"/>
                <w:szCs w:val="28"/>
                <w:lang w:val="ru-RU"/>
              </w:rPr>
              <w:t>я</w:t>
            </w:r>
            <w:r w:rsidRPr="00DB6855">
              <w:rPr>
                <w:sz w:val="28"/>
                <w:szCs w:val="28"/>
                <w:lang w:val="ru-RU"/>
              </w:rPr>
              <w:t>тельности</w:t>
            </w:r>
            <w:r w:rsidRPr="00DB68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КемГИК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E1B91" w:rsidRPr="00DB6855" w:rsidRDefault="002E1B91" w:rsidP="003B7821">
            <w:pPr>
              <w:pStyle w:val="TableParagraph"/>
              <w:tabs>
                <w:tab w:val="left" w:pos="1134"/>
                <w:tab w:val="left" w:pos="1418"/>
              </w:tabs>
              <w:spacing w:line="312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B6855">
              <w:rPr>
                <w:b/>
                <w:sz w:val="28"/>
                <w:szCs w:val="28"/>
                <w:lang w:val="ru-RU"/>
              </w:rPr>
              <w:t>Сущенко Людмила Александровна</w:t>
            </w:r>
            <w:r w:rsidRPr="00DB6855">
              <w:rPr>
                <w:sz w:val="28"/>
                <w:szCs w:val="28"/>
                <w:lang w:val="ru-RU"/>
              </w:rPr>
              <w:t>,</w:t>
            </w:r>
            <w:r w:rsidRPr="00DB685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B6855">
              <w:rPr>
                <w:sz w:val="28"/>
                <w:szCs w:val="28"/>
                <w:lang w:val="ru-RU"/>
              </w:rPr>
              <w:t>ста</w:t>
            </w:r>
            <w:r w:rsidRPr="00DB6855">
              <w:rPr>
                <w:sz w:val="28"/>
                <w:szCs w:val="28"/>
                <w:lang w:val="ru-RU"/>
              </w:rPr>
              <w:t>р</w:t>
            </w:r>
            <w:r w:rsidRPr="00DB6855">
              <w:rPr>
                <w:sz w:val="28"/>
                <w:szCs w:val="28"/>
                <w:lang w:val="ru-RU"/>
              </w:rPr>
              <w:t>ший преподаватель кафедры социально-кул</w:t>
            </w:r>
            <w:proofErr w:type="gramStart"/>
            <w:r w:rsidRPr="00DB6855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br/>
            </w:r>
            <w:proofErr w:type="spellStart"/>
            <w:r w:rsidRPr="00DB6855">
              <w:rPr>
                <w:sz w:val="28"/>
                <w:szCs w:val="28"/>
                <w:lang w:val="ru-RU"/>
              </w:rPr>
              <w:t>турной</w:t>
            </w:r>
            <w:proofErr w:type="spellEnd"/>
            <w:r w:rsidRPr="00DB6855">
              <w:rPr>
                <w:sz w:val="28"/>
                <w:szCs w:val="28"/>
                <w:lang w:val="ru-RU"/>
              </w:rPr>
              <w:t xml:space="preserve"> деятельности КемГИК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/>
        <w:jc w:val="left"/>
        <w:rPr>
          <w:b/>
        </w:rPr>
      </w:pPr>
    </w:p>
    <w:p w:rsidR="002E1B91" w:rsidRPr="00DB6855" w:rsidRDefault="002E1B91" w:rsidP="002E1B91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Проектные технологии: новые горизонты для развития творческого потенциала студентов.</w:t>
      </w:r>
    </w:p>
    <w:p w:rsidR="002E1B91" w:rsidRPr="00DB6855" w:rsidRDefault="002E1B91" w:rsidP="002E1B91">
      <w:pPr>
        <w:pStyle w:val="a6"/>
        <w:widowControl w:val="0"/>
        <w:tabs>
          <w:tab w:val="left" w:pos="1134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Григорьева Елена Ивановна</w:t>
      </w:r>
      <w:r w:rsidRPr="00DB6855">
        <w:rPr>
          <w:rFonts w:ascii="Times New Roman" w:hAnsi="Times New Roman" w:cs="Times New Roman"/>
          <w:sz w:val="28"/>
          <w:szCs w:val="28"/>
        </w:rPr>
        <w:t>, доктор культурологии, профессор, заведу</w:t>
      </w:r>
      <w:r w:rsidRPr="00DB6855">
        <w:rPr>
          <w:rFonts w:ascii="Times New Roman" w:hAnsi="Times New Roman" w:cs="Times New Roman"/>
          <w:sz w:val="28"/>
          <w:szCs w:val="28"/>
        </w:rPr>
        <w:t>ю</w:t>
      </w:r>
      <w:r w:rsidRPr="00DB6855">
        <w:rPr>
          <w:rFonts w:ascii="Times New Roman" w:hAnsi="Times New Roman" w:cs="Times New Roman"/>
          <w:sz w:val="28"/>
          <w:szCs w:val="28"/>
        </w:rPr>
        <w:t>щий кафедрой управления и экономики культуры Московского государстве</w:t>
      </w:r>
      <w:r w:rsidRPr="00DB6855">
        <w:rPr>
          <w:rFonts w:ascii="Times New Roman" w:hAnsi="Times New Roman" w:cs="Times New Roman"/>
          <w:sz w:val="28"/>
          <w:szCs w:val="28"/>
        </w:rPr>
        <w:t>н</w:t>
      </w:r>
      <w:r w:rsidRPr="00DB6855">
        <w:rPr>
          <w:rFonts w:ascii="Times New Roman" w:hAnsi="Times New Roman" w:cs="Times New Roman"/>
          <w:sz w:val="28"/>
          <w:szCs w:val="28"/>
        </w:rPr>
        <w:t>ного института культуры (г. Москва, РФ).</w:t>
      </w:r>
    </w:p>
    <w:p w:rsidR="002E1B91" w:rsidRPr="00DB6855" w:rsidRDefault="002E1B91" w:rsidP="002E1B91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DB685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B6855">
        <w:rPr>
          <w:rFonts w:ascii="Times New Roman" w:hAnsi="Times New Roman" w:cs="Times New Roman"/>
          <w:sz w:val="28"/>
          <w:szCs w:val="28"/>
        </w:rPr>
        <w:t xml:space="preserve"> как социально-культурного явления и пути его профилактики в школьной среде.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rPr>
          <w:i/>
        </w:rPr>
        <w:t xml:space="preserve">Баталов Дмитрий </w:t>
      </w:r>
      <w:proofErr w:type="spellStart"/>
      <w:r w:rsidRPr="00DB6855">
        <w:rPr>
          <w:i/>
        </w:rPr>
        <w:t>Рамильевич</w:t>
      </w:r>
      <w:proofErr w:type="spellEnd"/>
      <w:r w:rsidRPr="00DB6855">
        <w:t>,</w:t>
      </w:r>
      <w:r w:rsidRPr="00DB6855">
        <w:rPr>
          <w:spacing w:val="1"/>
        </w:rPr>
        <w:t xml:space="preserve"> </w:t>
      </w:r>
      <w:r w:rsidRPr="00DB6855">
        <w:t>старший преподаватель, аспирант к</w:t>
      </w:r>
      <w:proofErr w:type="gramStart"/>
      <w:r w:rsidRPr="00DB6855">
        <w:t>а</w:t>
      </w:r>
      <w:r>
        <w:t>-</w:t>
      </w:r>
      <w:proofErr w:type="gramEnd"/>
      <w:r>
        <w:br/>
      </w:r>
      <w:proofErr w:type="spellStart"/>
      <w:r w:rsidRPr="00DB6855">
        <w:t>федры</w:t>
      </w:r>
      <w:proofErr w:type="spellEnd"/>
      <w:r w:rsidRPr="00DB6855">
        <w:t xml:space="preserve"> соц</w:t>
      </w:r>
      <w:r>
        <w:t xml:space="preserve">иально-культурной деятельности </w:t>
      </w:r>
      <w:r w:rsidRPr="00DB6855">
        <w:t xml:space="preserve">Военного учебно-научного центра Военно-воздушных сил «Военно-воздушная академия имени профессора </w:t>
      </w:r>
      <w:r>
        <w:br/>
      </w:r>
      <w:r w:rsidRPr="00DB6855">
        <w:t>Н. Е. Жуковского и Ю. А. Гагарина» (г. Воронеж,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t>Формирование готовности подростков к военной службе: особенности педагогического обеспечения.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proofErr w:type="spellStart"/>
      <w:r w:rsidRPr="00DB6855">
        <w:rPr>
          <w:i/>
        </w:rPr>
        <w:t>Заварзин</w:t>
      </w:r>
      <w:proofErr w:type="spellEnd"/>
      <w:r w:rsidRPr="00DB6855">
        <w:rPr>
          <w:i/>
        </w:rPr>
        <w:t xml:space="preserve"> Николай Павлович</w:t>
      </w:r>
      <w:r w:rsidRPr="00DB6855">
        <w:t>, преподаватель, аспирант кафедры социал</w:t>
      </w:r>
      <w:r w:rsidRPr="00DB6855">
        <w:t>ь</w:t>
      </w:r>
      <w:r>
        <w:t xml:space="preserve">но-культурной деятельности </w:t>
      </w:r>
      <w:r w:rsidRPr="00DB6855">
        <w:t>Военного учебно-научного центра Военно-воздушных сил «Военно-воздушная академия имени профессора Н. Е. Жуко</w:t>
      </w:r>
      <w:r w:rsidRPr="00DB6855">
        <w:t>в</w:t>
      </w:r>
      <w:r w:rsidRPr="00DB6855">
        <w:t>ского и Ю. А. Гагарина» (г. Воронеж,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lastRenderedPageBreak/>
        <w:t>Массовая индивидуализация в творческо-образовательных практиках бакалавров социально-культурной деятельности.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t>Сущенко Людмила Александровна</w:t>
      </w:r>
      <w:r w:rsidRPr="00DB6855">
        <w:t>, старший преподаватель кафедры соц</w:t>
      </w:r>
      <w:r w:rsidRPr="00DB6855">
        <w:t>и</w:t>
      </w:r>
      <w:r w:rsidRPr="00DB6855">
        <w:t>ально-культурной деятельности Кемеровского государственного института культуры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t>Формирование художественно-творческих способностей детей мла</w:t>
      </w:r>
      <w:r w:rsidRPr="00DB6855">
        <w:t>д</w:t>
      </w:r>
      <w:r w:rsidRPr="00DB6855">
        <w:t>шего школьного возраста средствами фольклора.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proofErr w:type="spellStart"/>
      <w:r w:rsidRPr="00DB6855">
        <w:rPr>
          <w:i/>
        </w:rPr>
        <w:t>Донцева</w:t>
      </w:r>
      <w:proofErr w:type="spellEnd"/>
      <w:r w:rsidRPr="00DB6855">
        <w:rPr>
          <w:i/>
        </w:rPr>
        <w:t xml:space="preserve"> Дарья Дмитриевна</w:t>
      </w:r>
      <w:r w:rsidRPr="00DB6855">
        <w:t>, студент Московского</w:t>
      </w:r>
      <w:r w:rsidRPr="00DB6855">
        <w:rPr>
          <w:spacing w:val="1"/>
        </w:rPr>
        <w:t xml:space="preserve"> </w:t>
      </w:r>
      <w:r w:rsidRPr="00DB6855">
        <w:t>государственного</w:t>
      </w:r>
      <w:r w:rsidRPr="00DB6855">
        <w:rPr>
          <w:spacing w:val="1"/>
        </w:rPr>
        <w:t xml:space="preserve"> </w:t>
      </w:r>
      <w:r w:rsidRPr="00DB6855">
        <w:t>и</w:t>
      </w:r>
      <w:r w:rsidRPr="00DB6855">
        <w:t>н</w:t>
      </w:r>
      <w:r w:rsidRPr="00DB6855">
        <w:t>ститута</w:t>
      </w:r>
      <w:r w:rsidRPr="00DB6855">
        <w:rPr>
          <w:spacing w:val="1"/>
        </w:rPr>
        <w:t xml:space="preserve"> </w:t>
      </w:r>
      <w:r w:rsidRPr="00DB6855">
        <w:t>культуры (г. Москва,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t>Формирование профессиональной ориентации будущего</w:t>
      </w:r>
      <w:r>
        <w:t xml:space="preserve"> специалиста учреждения социально-культурной сферы</w:t>
      </w:r>
      <w:r w:rsidRPr="00DB6855">
        <w:t xml:space="preserve"> средствами </w:t>
      </w:r>
      <w:proofErr w:type="spellStart"/>
      <w:r w:rsidRPr="00DB6855">
        <w:t>нейросетей</w:t>
      </w:r>
      <w:proofErr w:type="spellEnd"/>
      <w:r w:rsidRPr="00DB6855">
        <w:t xml:space="preserve">. 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t>Петров Валерий Витальевич</w:t>
      </w:r>
      <w:r w:rsidRPr="00DB6855">
        <w:t>, магистрант Алтайского государственного института культуры (г. Барнаул,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t>Гражданско-патриотическое воспитание студентов: содержание, м</w:t>
      </w:r>
      <w:r w:rsidRPr="00DB6855">
        <w:t>е</w:t>
      </w:r>
      <w:r w:rsidRPr="00DB6855">
        <w:t>тоды и формы.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t>Лазарева Людмила Ивановна</w:t>
      </w:r>
      <w:r w:rsidRPr="00DB6855">
        <w:t>, кандидат педагогических наук, доцент</w:t>
      </w:r>
      <w:r>
        <w:t>,</w:t>
      </w:r>
      <w:r w:rsidRPr="00DB6855">
        <w:t xml:space="preserve"> доцент кафедры социально-культурной деятельности Кемеровского госуда</w:t>
      </w:r>
      <w:r w:rsidRPr="00DB6855">
        <w:t>р</w:t>
      </w:r>
      <w:r w:rsidRPr="00DB6855">
        <w:t>ственного института культуры.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t xml:space="preserve"> Современные формы взаимодействия театров с детьми и подростк</w:t>
      </w:r>
      <w:r w:rsidRPr="00DB6855">
        <w:t>а</w:t>
      </w:r>
      <w:r w:rsidRPr="00DB6855">
        <w:t>ми.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t>Проскурина Виктория Дмитриевна</w:t>
      </w:r>
      <w:r w:rsidRPr="00DB6855">
        <w:t>,</w:t>
      </w:r>
      <w:r w:rsidRPr="00DB6855">
        <w:rPr>
          <w:i/>
        </w:rPr>
        <w:t xml:space="preserve"> </w:t>
      </w:r>
      <w:r w:rsidRPr="00DB6855">
        <w:t>магистрант Новосибирского госуда</w:t>
      </w:r>
      <w:r w:rsidRPr="00DB6855">
        <w:t>р</w:t>
      </w:r>
      <w:r w:rsidRPr="00DB6855">
        <w:t>ственного педагогического университета (г. Новосибирск,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t>Социально-культурные практики в воспитательной работе вуза.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t>Зайцева Татьяна Владимировна</w:t>
      </w:r>
      <w:r w:rsidRPr="00DB6855">
        <w:t>, старший преподаватель кафедры соц</w:t>
      </w:r>
      <w:r w:rsidRPr="00DB6855">
        <w:t>и</w:t>
      </w:r>
      <w:r w:rsidRPr="00DB6855">
        <w:t>ально-культурной деятельности Кемеровского государственного института культуры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t xml:space="preserve"> </w:t>
      </w:r>
      <w:r w:rsidRPr="00DB6855">
        <w:t>Воспитательный потенциал культуры детства в социальной практике.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proofErr w:type="spellStart"/>
      <w:r w:rsidRPr="00DB6855">
        <w:rPr>
          <w:i/>
        </w:rPr>
        <w:t>Клявина</w:t>
      </w:r>
      <w:proofErr w:type="spellEnd"/>
      <w:r w:rsidRPr="00DB6855">
        <w:rPr>
          <w:i/>
        </w:rPr>
        <w:t xml:space="preserve"> Ирина Ивановна</w:t>
      </w:r>
      <w:r w:rsidRPr="00DB6855">
        <w:t>, кандидат культурологии, доцент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t>Практика наставничества в гражданско-патриотическом воспитании молодежи.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2" w:lineRule="auto"/>
        <w:ind w:left="0" w:firstLine="709"/>
      </w:pPr>
      <w:r w:rsidRPr="00DB6855">
        <w:rPr>
          <w:i/>
        </w:rPr>
        <w:lastRenderedPageBreak/>
        <w:t>Алексеева Марина Сергеевна</w:t>
      </w:r>
      <w:r w:rsidRPr="00DB6855">
        <w:t>, методист</w:t>
      </w:r>
      <w:r>
        <w:t xml:space="preserve"> МБОУ </w:t>
      </w:r>
      <w:proofErr w:type="gramStart"/>
      <w:r>
        <w:t>ДО</w:t>
      </w:r>
      <w:proofErr w:type="gramEnd"/>
      <w:r w:rsidRPr="00DB6855">
        <w:t xml:space="preserve"> </w:t>
      </w:r>
      <w:r>
        <w:t>«</w:t>
      </w:r>
      <w:proofErr w:type="gramStart"/>
      <w:r w:rsidRPr="00DB6855">
        <w:t>Центр</w:t>
      </w:r>
      <w:proofErr w:type="gramEnd"/>
      <w:r>
        <w:t xml:space="preserve"> </w:t>
      </w:r>
      <w:r w:rsidRPr="00DB6855">
        <w:t>дополнител</w:t>
      </w:r>
      <w:r w:rsidRPr="00DB6855">
        <w:t>ь</w:t>
      </w:r>
      <w:r w:rsidRPr="00DB6855">
        <w:t>ного образования детей и юношества Кировского района</w:t>
      </w:r>
      <w:r>
        <w:t>»</w:t>
      </w:r>
      <w:r w:rsidRPr="00DB6855">
        <w:t xml:space="preserve">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t>Наставничество</w:t>
      </w:r>
      <w:r>
        <w:t xml:space="preserve"> </w:t>
      </w:r>
      <w:r w:rsidRPr="00DB6855">
        <w:t>как способ воспитательной работы студентов вуза культуры.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proofErr w:type="spellStart"/>
      <w:r w:rsidRPr="00DB6855">
        <w:rPr>
          <w:i/>
        </w:rPr>
        <w:t>Тамилина</w:t>
      </w:r>
      <w:proofErr w:type="spellEnd"/>
      <w:r w:rsidRPr="00DB6855">
        <w:rPr>
          <w:i/>
        </w:rPr>
        <w:t xml:space="preserve"> Татьяна Евгеньевна</w:t>
      </w:r>
      <w:r w:rsidRPr="00DB6855">
        <w:t>, преподаватель кафедры социально-культурной деятельности Кемеровского государственного института культуры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t>Социально-культурный проект как фактор минимизации социального дисбаланса общества.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proofErr w:type="spellStart"/>
      <w:proofErr w:type="gramStart"/>
      <w:r w:rsidRPr="00DB6855">
        <w:rPr>
          <w:i/>
        </w:rPr>
        <w:t>Ларикова</w:t>
      </w:r>
      <w:proofErr w:type="spellEnd"/>
      <w:r w:rsidRPr="00DB6855">
        <w:rPr>
          <w:i/>
        </w:rPr>
        <w:t xml:space="preserve"> Мария Владимировна</w:t>
      </w:r>
      <w:r w:rsidRPr="00DB6855">
        <w:t>, студент кафедры социально-культурной деятельности 2-го курса очной формы обучения Кемеровского</w:t>
      </w:r>
      <w:r w:rsidRPr="00DB6855">
        <w:rPr>
          <w:spacing w:val="1"/>
        </w:rPr>
        <w:t xml:space="preserve"> </w:t>
      </w:r>
      <w:r w:rsidRPr="00DB6855">
        <w:t>государственн</w:t>
      </w:r>
      <w:r w:rsidRPr="00DB6855">
        <w:t>о</w:t>
      </w:r>
      <w:r w:rsidRPr="00DB6855">
        <w:t>го</w:t>
      </w:r>
      <w:r w:rsidRPr="00DB6855">
        <w:rPr>
          <w:spacing w:val="1"/>
        </w:rPr>
        <w:t xml:space="preserve"> </w:t>
      </w:r>
      <w:r w:rsidRPr="00DB6855">
        <w:t>института</w:t>
      </w:r>
      <w:r w:rsidRPr="00DB6855">
        <w:rPr>
          <w:spacing w:val="1"/>
        </w:rPr>
        <w:t xml:space="preserve"> </w:t>
      </w:r>
      <w:r w:rsidRPr="00DB6855">
        <w:t>культуры (научный руководитель</w:t>
      </w:r>
      <w:r>
        <w:t>:</w:t>
      </w:r>
      <w:proofErr w:type="gramEnd"/>
      <w:r w:rsidRPr="00DB6855">
        <w:t xml:space="preserve"> </w:t>
      </w:r>
      <w:proofErr w:type="gramStart"/>
      <w:r w:rsidRPr="00DB6855">
        <w:t>Лазарева Людмила Ивановна, кандидат</w:t>
      </w:r>
      <w:r w:rsidRPr="00DB6855">
        <w:rPr>
          <w:spacing w:val="-5"/>
        </w:rPr>
        <w:t xml:space="preserve"> </w:t>
      </w:r>
      <w:r w:rsidRPr="00DB6855">
        <w:t>педагогических наук,</w:t>
      </w:r>
      <w:r w:rsidRPr="00D00663">
        <w:t xml:space="preserve"> </w:t>
      </w:r>
      <w:r w:rsidRPr="00DB6855">
        <w:t>доцент</w:t>
      </w:r>
      <w:r>
        <w:t>,</w:t>
      </w:r>
      <w:r w:rsidRPr="00DB6855">
        <w:t xml:space="preserve"> доцент</w:t>
      </w:r>
      <w:r w:rsidRPr="00DB6855">
        <w:rPr>
          <w:spacing w:val="1"/>
        </w:rPr>
        <w:t xml:space="preserve"> </w:t>
      </w:r>
      <w:r w:rsidRPr="00DB6855">
        <w:t>кафедры</w:t>
      </w:r>
      <w:r w:rsidRPr="00DB6855">
        <w:rPr>
          <w:spacing w:val="1"/>
        </w:rPr>
        <w:t xml:space="preserve"> </w:t>
      </w:r>
      <w:r w:rsidRPr="00DB6855">
        <w:t>социально-культурной деятельности Кемеровского государственного института культуры) (г. Кемер</w:t>
      </w:r>
      <w:r w:rsidRPr="00DB6855">
        <w:t>о</w:t>
      </w:r>
      <w:r w:rsidRPr="00DB6855">
        <w:t>во, РФ).</w:t>
      </w:r>
      <w:proofErr w:type="gramEnd"/>
    </w:p>
    <w:p w:rsidR="002E1B91" w:rsidRPr="00DB6855" w:rsidRDefault="002E1B91" w:rsidP="002E1B91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855">
        <w:rPr>
          <w:rFonts w:ascii="Times New Roman" w:hAnsi="Times New Roman" w:cs="Times New Roman"/>
          <w:sz w:val="28"/>
          <w:szCs w:val="28"/>
        </w:rPr>
        <w:t>жи в условиях де</w:t>
      </w:r>
      <w:r w:rsidRPr="00DB6855">
        <w:rPr>
          <w:rFonts w:ascii="Times New Roman" w:hAnsi="Times New Roman" w:cs="Times New Roman"/>
          <w:sz w:val="28"/>
          <w:szCs w:val="28"/>
        </w:rPr>
        <w:t>т</w:t>
      </w:r>
      <w:r w:rsidRPr="00DB6855">
        <w:rPr>
          <w:rFonts w:ascii="Times New Roman" w:hAnsi="Times New Roman" w:cs="Times New Roman"/>
          <w:sz w:val="28"/>
          <w:szCs w:val="28"/>
        </w:rPr>
        <w:t>ских организаций как социальная проблема.</w:t>
      </w:r>
    </w:p>
    <w:p w:rsidR="002E1B91" w:rsidRPr="00DB6855" w:rsidRDefault="002E1B91" w:rsidP="002E1B91">
      <w:pPr>
        <w:pStyle w:val="a6"/>
        <w:tabs>
          <w:tab w:val="left" w:pos="1134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855">
        <w:rPr>
          <w:rFonts w:ascii="Times New Roman" w:hAnsi="Times New Roman" w:cs="Times New Roman"/>
          <w:i/>
          <w:sz w:val="28"/>
          <w:szCs w:val="28"/>
        </w:rPr>
        <w:t>Атясов</w:t>
      </w:r>
      <w:proofErr w:type="spellEnd"/>
      <w:r w:rsidRPr="00DB6855">
        <w:rPr>
          <w:rFonts w:ascii="Times New Roman" w:hAnsi="Times New Roman" w:cs="Times New Roman"/>
          <w:i/>
          <w:sz w:val="28"/>
          <w:szCs w:val="28"/>
        </w:rPr>
        <w:t xml:space="preserve"> Владислав Сергеевич</w:t>
      </w:r>
      <w:r w:rsidRPr="00DB6855">
        <w:rPr>
          <w:rFonts w:ascii="Times New Roman" w:hAnsi="Times New Roman" w:cs="Times New Roman"/>
          <w:sz w:val="28"/>
          <w:szCs w:val="28"/>
        </w:rPr>
        <w:t>, магистрант Алтайского государственного института культуры (г. Барнаул, РФ).</w:t>
      </w:r>
    </w:p>
    <w:p w:rsidR="002E1B91" w:rsidRPr="00DB6855" w:rsidRDefault="002E1B91" w:rsidP="002E1B91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sz w:val="28"/>
          <w:szCs w:val="28"/>
        </w:rPr>
        <w:t>Значимость формирования социально-культурной компетентности студентов средствами досуга.</w:t>
      </w:r>
    </w:p>
    <w:p w:rsidR="002E1B91" w:rsidRPr="00DB6855" w:rsidRDefault="002E1B91" w:rsidP="002E1B91">
      <w:pPr>
        <w:pStyle w:val="a6"/>
        <w:tabs>
          <w:tab w:val="left" w:pos="1134"/>
          <w:tab w:val="left" w:pos="1418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6855">
        <w:rPr>
          <w:rFonts w:ascii="Times New Roman" w:hAnsi="Times New Roman" w:cs="Times New Roman"/>
          <w:i/>
          <w:sz w:val="28"/>
          <w:szCs w:val="28"/>
        </w:rPr>
        <w:t>Лагутина Анна Леонидовна</w:t>
      </w:r>
      <w:r w:rsidRPr="00DB6855">
        <w:rPr>
          <w:rFonts w:ascii="Times New Roman" w:hAnsi="Times New Roman" w:cs="Times New Roman"/>
          <w:sz w:val="28"/>
          <w:szCs w:val="28"/>
        </w:rPr>
        <w:t>, магистрант Новосибирского государственн</w:t>
      </w:r>
      <w:r w:rsidRPr="00DB6855">
        <w:rPr>
          <w:rFonts w:ascii="Times New Roman" w:hAnsi="Times New Roman" w:cs="Times New Roman"/>
          <w:sz w:val="28"/>
          <w:szCs w:val="28"/>
        </w:rPr>
        <w:t>о</w:t>
      </w:r>
      <w:r w:rsidRPr="00DB6855">
        <w:rPr>
          <w:rFonts w:ascii="Times New Roman" w:hAnsi="Times New Roman" w:cs="Times New Roman"/>
          <w:sz w:val="28"/>
          <w:szCs w:val="28"/>
        </w:rPr>
        <w:t>го педагогического университета (г. Новосибирск,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t>Деятельность волонтерских объединений в разработке и реализации социально-культурных проектов.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rPr>
          <w:i/>
        </w:rPr>
        <w:t>Померанцева Елена Владимировна</w:t>
      </w:r>
      <w:r w:rsidRPr="00DB6855">
        <w:t xml:space="preserve">, </w:t>
      </w:r>
      <w:proofErr w:type="spellStart"/>
      <w:r w:rsidRPr="00DB6855">
        <w:t>документовед</w:t>
      </w:r>
      <w:proofErr w:type="spellEnd"/>
      <w:r w:rsidRPr="00DB6855">
        <w:t xml:space="preserve"> проектного офиса К</w:t>
      </w:r>
      <w:r w:rsidRPr="00DB6855">
        <w:t>е</w:t>
      </w:r>
      <w:r w:rsidRPr="00DB6855">
        <w:t>меровского государственного института культуры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t>Внедрение и реализация целевой модели наставничества в системе среднего профессионального образования (На примере ГПОУ «Сибирский ко</w:t>
      </w:r>
      <w:r w:rsidRPr="00DB6855">
        <w:t>л</w:t>
      </w:r>
      <w:r w:rsidRPr="00DB6855">
        <w:t>ледж сервиса и технологий»).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rPr>
          <w:i/>
        </w:rPr>
        <w:t>Шабалина Юлия</w:t>
      </w:r>
      <w:r w:rsidRPr="00DB6855">
        <w:t xml:space="preserve"> </w:t>
      </w:r>
      <w:r w:rsidRPr="00DB6855">
        <w:rPr>
          <w:i/>
        </w:rPr>
        <w:t>Андреевна</w:t>
      </w:r>
      <w:r w:rsidRPr="00DB6855">
        <w:t>, педагог-организатор ГПОУ «Сибирский ко</w:t>
      </w:r>
      <w:r w:rsidRPr="00DB6855">
        <w:t>л</w:t>
      </w:r>
      <w:r w:rsidRPr="00DB6855">
        <w:t>ледж сервиса и технологий»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t xml:space="preserve">Формирование психолого-педагогической компетентности у </w:t>
      </w:r>
      <w:r w:rsidRPr="00DB6855">
        <w:lastRenderedPageBreak/>
        <w:t>будущ</w:t>
      </w:r>
      <w:r w:rsidRPr="00DB6855">
        <w:t>е</w:t>
      </w:r>
      <w:r w:rsidRPr="00DB6855">
        <w:t xml:space="preserve">го специалиста социально-культурной деятельности: </w:t>
      </w:r>
      <w:proofErr w:type="spellStart"/>
      <w:r w:rsidRPr="00DB6855">
        <w:t>деятельностный</w:t>
      </w:r>
      <w:proofErr w:type="spellEnd"/>
      <w:r w:rsidRPr="00DB6855">
        <w:t xml:space="preserve"> подход.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12" w:lineRule="auto"/>
        <w:ind w:left="0" w:firstLine="709"/>
      </w:pPr>
      <w:r w:rsidRPr="00DB6855">
        <w:rPr>
          <w:i/>
        </w:rPr>
        <w:t>Фомичева Дарья Алексеевна</w:t>
      </w:r>
      <w:r w:rsidRPr="00DB6855">
        <w:t>, соискатель-аспирант 3-го года обучения к</w:t>
      </w:r>
      <w:r w:rsidRPr="00DB6855">
        <w:t>а</w:t>
      </w:r>
      <w:r w:rsidRPr="00DB6855">
        <w:t>федры педагогики и психологии, преподаватель кафедры социально-культурн</w:t>
      </w:r>
      <w:r>
        <w:t>ой</w:t>
      </w:r>
      <w:r w:rsidRPr="00DB6855">
        <w:t xml:space="preserve"> деятельност</w:t>
      </w:r>
      <w:r>
        <w:t>и</w:t>
      </w:r>
      <w:r w:rsidRPr="00DB6855">
        <w:t xml:space="preserve"> Московского государственного института культуры (г. Москва,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t>Из опыта реализации проекта профильной смены «СТАРТПРОФ» для одаренных и талантливых детей.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  <w:rPr>
          <w:rStyle w:val="Bodytext2NotBold"/>
          <w:b w:val="0"/>
          <w:color w:val="auto"/>
        </w:rPr>
      </w:pPr>
      <w:r w:rsidRPr="00DB6855">
        <w:rPr>
          <w:rStyle w:val="Bodytext2NotBold"/>
          <w:i/>
          <w:color w:val="auto"/>
        </w:rPr>
        <w:t>Бабина Дарья Валерьевна</w:t>
      </w:r>
      <w:r w:rsidRPr="00DB6855">
        <w:rPr>
          <w:rStyle w:val="Bodytext2NotBold"/>
          <w:color w:val="auto"/>
        </w:rPr>
        <w:t>, методист Новосибирского областного колл</w:t>
      </w:r>
      <w:r w:rsidRPr="00DB6855">
        <w:rPr>
          <w:rStyle w:val="Bodytext2NotBold"/>
          <w:color w:val="auto"/>
        </w:rPr>
        <w:t>е</w:t>
      </w:r>
      <w:r w:rsidRPr="00DB6855">
        <w:rPr>
          <w:rStyle w:val="Bodytext2NotBold"/>
          <w:color w:val="auto"/>
        </w:rPr>
        <w:t>джа культуры и искусств (г. Новосибирск,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t>Организация досуга детей средствами циркового искусства.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</w:pPr>
      <w:proofErr w:type="spellStart"/>
      <w:r w:rsidRPr="00DB6855">
        <w:rPr>
          <w:i/>
        </w:rPr>
        <w:t>Полковникова</w:t>
      </w:r>
      <w:proofErr w:type="spellEnd"/>
      <w:r w:rsidRPr="00DB6855">
        <w:rPr>
          <w:i/>
        </w:rPr>
        <w:t xml:space="preserve"> Ольга Николаевна</w:t>
      </w:r>
      <w:r w:rsidRPr="00DB6855">
        <w:t>, учитель начальных классов, советник директора по воспитанию и взаимодействию с детскими общественными об</w:t>
      </w:r>
      <w:r w:rsidRPr="00DB6855">
        <w:t>ъ</w:t>
      </w:r>
      <w:r w:rsidRPr="00DB6855">
        <w:t xml:space="preserve">единениями </w:t>
      </w:r>
      <w:proofErr w:type="spellStart"/>
      <w:r w:rsidRPr="00DB6855">
        <w:t>Малореченской</w:t>
      </w:r>
      <w:proofErr w:type="spellEnd"/>
      <w:r w:rsidRPr="00DB6855">
        <w:t xml:space="preserve"> школы им</w:t>
      </w:r>
      <w:r>
        <w:t>ени</w:t>
      </w:r>
      <w:r w:rsidRPr="00DB6855">
        <w:t xml:space="preserve"> полного кавалера ордена Славы </w:t>
      </w:r>
      <w:r>
        <w:br/>
      </w:r>
      <w:r w:rsidRPr="00DB6855">
        <w:t xml:space="preserve">А. А. </w:t>
      </w:r>
      <w:proofErr w:type="spellStart"/>
      <w:r w:rsidRPr="00DB6855">
        <w:t>Дижи</w:t>
      </w:r>
      <w:proofErr w:type="spellEnd"/>
      <w:r w:rsidRPr="00DB6855">
        <w:t xml:space="preserve"> города Алушты (г. Алушта,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t>Уровень культуры речи обучающихся на примере конкурса чтецов «Начало всему – мама».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rPr>
          <w:i/>
        </w:rPr>
        <w:t>Казанцева Элеонора Владимировна</w:t>
      </w:r>
      <w:r w:rsidRPr="00DB6855">
        <w:t>, магистрант Алтайского госуда</w:t>
      </w:r>
      <w:r w:rsidRPr="00DB6855">
        <w:t>р</w:t>
      </w:r>
      <w:r w:rsidRPr="00DB6855">
        <w:t>ственного институты культуры (г. Барнаул,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t>Развитие творческой активности воспитанников спортивной школы средствами театрализации.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rPr>
          <w:i/>
        </w:rPr>
        <w:t>Андреева Виктория Александровна</w:t>
      </w:r>
      <w:r w:rsidRPr="00DB6855">
        <w:t>, магистрант Московского городского педагогического университета (г. Москва,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t xml:space="preserve">Формирование коммуникативных навыков у участников школьного </w:t>
      </w:r>
      <w:proofErr w:type="spellStart"/>
      <w:r w:rsidRPr="00DB6855">
        <w:t>медиаклуба</w:t>
      </w:r>
      <w:proofErr w:type="spellEnd"/>
      <w:r w:rsidRPr="00DB6855">
        <w:t xml:space="preserve"> в процессе подготовки к деятельности журналиста.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</w:pPr>
      <w:proofErr w:type="gramStart"/>
      <w:r w:rsidRPr="00DB6855">
        <w:rPr>
          <w:i/>
        </w:rPr>
        <w:t>Даниленко Полина Ильинична</w:t>
      </w:r>
      <w:r w:rsidRPr="00DB6855">
        <w:t>, магистрант Московского городского пед</w:t>
      </w:r>
      <w:r w:rsidRPr="00DB6855">
        <w:t>а</w:t>
      </w:r>
      <w:r w:rsidRPr="00DB6855">
        <w:t>гогического университета (научный руководитель</w:t>
      </w:r>
      <w:r>
        <w:t>:</w:t>
      </w:r>
      <w:proofErr w:type="gramEnd"/>
      <w:r w:rsidRPr="00DB6855">
        <w:t xml:space="preserve"> </w:t>
      </w:r>
      <w:proofErr w:type="gramStart"/>
      <w:r w:rsidRPr="00DB6855">
        <w:t>Панова Наталья Геннадье</w:t>
      </w:r>
      <w:r w:rsidRPr="00DB6855">
        <w:t>в</w:t>
      </w:r>
      <w:r w:rsidRPr="00DB6855">
        <w:t>на, кандидат</w:t>
      </w:r>
      <w:r w:rsidRPr="00DB6855">
        <w:rPr>
          <w:spacing w:val="-5"/>
        </w:rPr>
        <w:t xml:space="preserve"> </w:t>
      </w:r>
      <w:r w:rsidRPr="00DB6855">
        <w:t>педагогических наук, доцент Московского городского педагогич</w:t>
      </w:r>
      <w:r w:rsidRPr="00DB6855">
        <w:t>е</w:t>
      </w:r>
      <w:r w:rsidRPr="00DB6855">
        <w:t>ского университета) (г. Москва, РФ).</w:t>
      </w:r>
      <w:proofErr w:type="gramEnd"/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t>Воспитание личностных каче</w:t>
      </w:r>
      <w:proofErr w:type="gramStart"/>
      <w:r w:rsidRPr="00DB6855">
        <w:t>ств ст</w:t>
      </w:r>
      <w:proofErr w:type="gramEnd"/>
      <w:r w:rsidRPr="00DB6855">
        <w:t>удентов</w:t>
      </w:r>
      <w:r>
        <w:t xml:space="preserve"> – </w:t>
      </w:r>
      <w:r w:rsidRPr="00DB6855">
        <w:t>участников в социально-культурных проектах спортивной направленности.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</w:pPr>
      <w:proofErr w:type="spellStart"/>
      <w:r w:rsidRPr="00DB6855">
        <w:rPr>
          <w:i/>
        </w:rPr>
        <w:t>Апухтина</w:t>
      </w:r>
      <w:proofErr w:type="spellEnd"/>
      <w:r w:rsidRPr="00DB6855">
        <w:rPr>
          <w:i/>
        </w:rPr>
        <w:t xml:space="preserve"> Елена Владимировна</w:t>
      </w:r>
      <w:r w:rsidRPr="00DB6855">
        <w:t>, преподаватель физической культуры к</w:t>
      </w:r>
      <w:r w:rsidRPr="00DB6855">
        <w:t>а</w:t>
      </w:r>
      <w:r w:rsidRPr="00DB6855">
        <w:t>федры общих гуманитарных, социально-экономических дисциплин Колледжа промышленных, информационных технологий и права</w:t>
      </w:r>
      <w:r>
        <w:t xml:space="preserve"> </w:t>
      </w:r>
      <w:r w:rsidRPr="00DB6855">
        <w:t>Кем</w:t>
      </w:r>
      <w:r>
        <w:t>еровского</w:t>
      </w:r>
      <w:r w:rsidRPr="00DB6855">
        <w:t xml:space="preserve"> </w:t>
      </w:r>
      <w:r>
        <w:t>госуда</w:t>
      </w:r>
      <w:r>
        <w:t>р</w:t>
      </w:r>
      <w:r>
        <w:t>ственного университета</w:t>
      </w:r>
      <w:r w:rsidRPr="00DB6855">
        <w:t xml:space="preserve">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295" w:lineRule="auto"/>
        <w:ind w:left="0" w:firstLine="709"/>
      </w:pPr>
      <w:r w:rsidRPr="00DB6855">
        <w:lastRenderedPageBreak/>
        <w:t>Культурно-досуговая программа как средство воспитания подраст</w:t>
      </w:r>
      <w:r w:rsidRPr="00DB6855">
        <w:t>а</w:t>
      </w:r>
      <w:r w:rsidRPr="00DB6855">
        <w:t>ющего поколения.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295" w:lineRule="auto"/>
        <w:ind w:left="0" w:firstLine="709"/>
      </w:pPr>
      <w:proofErr w:type="spellStart"/>
      <w:r w:rsidRPr="00DB6855">
        <w:rPr>
          <w:i/>
        </w:rPr>
        <w:t>Жеребухин</w:t>
      </w:r>
      <w:proofErr w:type="spellEnd"/>
      <w:r w:rsidRPr="00DB6855">
        <w:rPr>
          <w:i/>
        </w:rPr>
        <w:t xml:space="preserve"> Александр Сергеевич</w:t>
      </w:r>
      <w:r w:rsidRPr="00DB6855">
        <w:t>, магистрант кафедры управления и эк</w:t>
      </w:r>
      <w:r w:rsidRPr="00DB6855">
        <w:t>о</w:t>
      </w:r>
      <w:r w:rsidRPr="00DB6855">
        <w:t>номики социально-культурной сферы Кемеровского государственного инстит</w:t>
      </w:r>
      <w:r w:rsidRPr="00DB6855">
        <w:t>у</w:t>
      </w:r>
      <w:r w:rsidRPr="00DB6855">
        <w:t>та культуры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6" w:lineRule="auto"/>
        <w:ind w:left="0" w:firstLine="709"/>
      </w:pPr>
      <w:r w:rsidRPr="00DB6855">
        <w:t xml:space="preserve">Психолого-педагогическая диагностика в организации анимационных программ для </w:t>
      </w:r>
      <w:proofErr w:type="spellStart"/>
      <w:r w:rsidRPr="00DB6855">
        <w:t>девиантных</w:t>
      </w:r>
      <w:proofErr w:type="spellEnd"/>
      <w:r w:rsidRPr="00DB6855">
        <w:t xml:space="preserve"> подростков.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6" w:lineRule="auto"/>
        <w:ind w:left="0" w:firstLine="709"/>
      </w:pPr>
      <w:r w:rsidRPr="00DB6855">
        <w:rPr>
          <w:i/>
        </w:rPr>
        <w:t>Гусев Сергей Иванович</w:t>
      </w:r>
      <w:r w:rsidRPr="00DB6855">
        <w:t>, доктор медицинских наук, доцент, профессор к</w:t>
      </w:r>
      <w:r w:rsidRPr="00DB6855">
        <w:t>а</w:t>
      </w:r>
      <w:r w:rsidRPr="00DB6855">
        <w:t>федры социально-культурной деятельности Кемеровского государственного института культуры (г. Кемерово, РФ).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6" w:lineRule="auto"/>
        <w:ind w:left="0" w:firstLine="709"/>
      </w:pPr>
      <w:r w:rsidRPr="00DB6855">
        <w:t xml:space="preserve"> Фольклор в воспитании гражданственности детей дошкольного во</w:t>
      </w:r>
      <w:r w:rsidRPr="00DB6855">
        <w:t>з</w:t>
      </w:r>
      <w:r w:rsidRPr="00DB6855">
        <w:t>раста</w:t>
      </w:r>
      <w:r>
        <w:t>.</w:t>
      </w:r>
      <w:r w:rsidRPr="00DB6855">
        <w:t xml:space="preserve"> 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6" w:lineRule="auto"/>
        <w:ind w:left="0" w:firstLine="709"/>
      </w:pPr>
      <w:proofErr w:type="spellStart"/>
      <w:r w:rsidRPr="00DB6855">
        <w:rPr>
          <w:i/>
        </w:rPr>
        <w:t>Ковалëва</w:t>
      </w:r>
      <w:proofErr w:type="spellEnd"/>
      <w:r w:rsidRPr="00DB6855">
        <w:rPr>
          <w:i/>
        </w:rPr>
        <w:t xml:space="preserve"> Ирина Валерьевна</w:t>
      </w:r>
      <w:r w:rsidRPr="00DB6855">
        <w:t>,</w:t>
      </w:r>
      <w:r w:rsidRPr="00DB6855">
        <w:rPr>
          <w:i/>
        </w:rPr>
        <w:t xml:space="preserve"> </w:t>
      </w:r>
      <w:r w:rsidRPr="00DB6855">
        <w:t xml:space="preserve">воспитатель МАДОУ </w:t>
      </w:r>
      <w:r>
        <w:t xml:space="preserve">№ </w:t>
      </w:r>
      <w:r w:rsidRPr="00DB6855">
        <w:t>241 «Детский сад комбинированного вида»</w:t>
      </w:r>
      <w:r>
        <w:t xml:space="preserve"> </w:t>
      </w:r>
      <w:r w:rsidRPr="00DB6855">
        <w:t>(г. Кемерово, РФ).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6" w:lineRule="auto"/>
        <w:ind w:left="0" w:firstLine="709"/>
      </w:pPr>
      <w:r w:rsidRPr="00DB6855">
        <w:rPr>
          <w:i/>
        </w:rPr>
        <w:t>Колмакова Татьяна Викторовна</w:t>
      </w:r>
      <w:r w:rsidRPr="00DB6855">
        <w:t>,</w:t>
      </w:r>
      <w:r w:rsidRPr="00DB6855">
        <w:rPr>
          <w:i/>
        </w:rPr>
        <w:t xml:space="preserve"> </w:t>
      </w:r>
      <w:r w:rsidRPr="00DB6855">
        <w:t xml:space="preserve">воспитатель МБДОУ </w:t>
      </w:r>
      <w:r>
        <w:t xml:space="preserve">№ </w:t>
      </w:r>
      <w:r w:rsidRPr="00DB6855">
        <w:t>195 «Детский сад общеразвивающего вида» (г. Кемерово, РФ).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6" w:lineRule="auto"/>
        <w:ind w:left="0" w:firstLine="709"/>
      </w:pPr>
      <w:proofErr w:type="spellStart"/>
      <w:r w:rsidRPr="00DB6855">
        <w:rPr>
          <w:i/>
        </w:rPr>
        <w:t>Шемягова</w:t>
      </w:r>
      <w:proofErr w:type="spellEnd"/>
      <w:r w:rsidRPr="00DB6855">
        <w:rPr>
          <w:i/>
        </w:rPr>
        <w:t xml:space="preserve"> Наталья Александровна</w:t>
      </w:r>
      <w:r w:rsidRPr="00DB6855">
        <w:t xml:space="preserve">, воспитатель МБДОУ </w:t>
      </w:r>
      <w:r>
        <w:t xml:space="preserve">№ </w:t>
      </w:r>
      <w:r w:rsidRPr="00DB6855">
        <w:t xml:space="preserve">195 «Детский сад общеразвивающего вида» (г. Кемерово, РФ). </w:t>
      </w:r>
    </w:p>
    <w:p w:rsidR="002E1B91" w:rsidRPr="00DB6855" w:rsidRDefault="002E1B91" w:rsidP="002E1B91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line="326" w:lineRule="auto"/>
        <w:ind w:left="0" w:firstLine="709"/>
      </w:pPr>
      <w:r w:rsidRPr="00DB6855">
        <w:t>Художественно-публицистическая программа как средство гражда</w:t>
      </w:r>
      <w:r w:rsidRPr="00DB6855">
        <w:t>н</w:t>
      </w:r>
      <w:r w:rsidRPr="00DB6855">
        <w:t>ско-патриотического воспитания студентов ФСКТ КемГИК</w:t>
      </w:r>
      <w:r>
        <w:t>.</w:t>
      </w:r>
    </w:p>
    <w:p w:rsidR="002E1B91" w:rsidRPr="00DB6855" w:rsidRDefault="002E1B91" w:rsidP="002E1B91">
      <w:pPr>
        <w:pStyle w:val="a3"/>
        <w:tabs>
          <w:tab w:val="left" w:pos="1134"/>
          <w:tab w:val="left" w:pos="1418"/>
        </w:tabs>
        <w:spacing w:line="326" w:lineRule="auto"/>
        <w:ind w:left="0" w:firstLine="709"/>
      </w:pPr>
      <w:r w:rsidRPr="00DB6855">
        <w:rPr>
          <w:i/>
        </w:rPr>
        <w:t>Андреева Светлана Валентиновна</w:t>
      </w:r>
      <w:r w:rsidRPr="00DB6855">
        <w:t>, старший преподаватель кафедры с</w:t>
      </w:r>
      <w:r w:rsidRPr="00DB6855">
        <w:t>о</w:t>
      </w:r>
      <w:r w:rsidRPr="00DB6855">
        <w:t>циально-культурной деятельности Кемеровского государственного института культуры (г. Кемерово, РФ).</w:t>
      </w:r>
    </w:p>
    <w:p w:rsidR="005D3BCF" w:rsidRPr="00E674D2" w:rsidRDefault="005D3BCF" w:rsidP="00E674D2">
      <w:bookmarkStart w:id="0" w:name="_GoBack"/>
      <w:bookmarkEnd w:id="0"/>
    </w:p>
    <w:sectPr w:rsidR="005D3BCF" w:rsidRPr="00E6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8A0"/>
    <w:multiLevelType w:val="hybridMultilevel"/>
    <w:tmpl w:val="4448DACC"/>
    <w:lvl w:ilvl="0" w:tplc="742651B4">
      <w:start w:val="1"/>
      <w:numFmt w:val="decimal"/>
      <w:lvlText w:val="%1."/>
      <w:lvlJc w:val="left"/>
      <w:pPr>
        <w:ind w:left="31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A685A">
      <w:numFmt w:val="bullet"/>
      <w:lvlText w:val="•"/>
      <w:lvlJc w:val="left"/>
      <w:pPr>
        <w:ind w:left="1294" w:hanging="526"/>
      </w:pPr>
      <w:rPr>
        <w:rFonts w:hint="default"/>
        <w:lang w:val="ru-RU" w:eastAsia="en-US" w:bidi="ar-SA"/>
      </w:rPr>
    </w:lvl>
    <w:lvl w:ilvl="2" w:tplc="C12640F6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 w:tplc="9A5AFE56">
      <w:numFmt w:val="bullet"/>
      <w:lvlText w:val="•"/>
      <w:lvlJc w:val="left"/>
      <w:pPr>
        <w:ind w:left="3243" w:hanging="526"/>
      </w:pPr>
      <w:rPr>
        <w:rFonts w:hint="default"/>
        <w:lang w:val="ru-RU" w:eastAsia="en-US" w:bidi="ar-SA"/>
      </w:rPr>
    </w:lvl>
    <w:lvl w:ilvl="4" w:tplc="DD62B680">
      <w:numFmt w:val="bullet"/>
      <w:lvlText w:val="•"/>
      <w:lvlJc w:val="left"/>
      <w:pPr>
        <w:ind w:left="4218" w:hanging="526"/>
      </w:pPr>
      <w:rPr>
        <w:rFonts w:hint="default"/>
        <w:lang w:val="ru-RU" w:eastAsia="en-US" w:bidi="ar-SA"/>
      </w:rPr>
    </w:lvl>
    <w:lvl w:ilvl="5" w:tplc="C1F43ED4">
      <w:numFmt w:val="bullet"/>
      <w:lvlText w:val="•"/>
      <w:lvlJc w:val="left"/>
      <w:pPr>
        <w:ind w:left="5193" w:hanging="526"/>
      </w:pPr>
      <w:rPr>
        <w:rFonts w:hint="default"/>
        <w:lang w:val="ru-RU" w:eastAsia="en-US" w:bidi="ar-SA"/>
      </w:rPr>
    </w:lvl>
    <w:lvl w:ilvl="6" w:tplc="DE88B11E">
      <w:numFmt w:val="bullet"/>
      <w:lvlText w:val="•"/>
      <w:lvlJc w:val="left"/>
      <w:pPr>
        <w:ind w:left="6167" w:hanging="526"/>
      </w:pPr>
      <w:rPr>
        <w:rFonts w:hint="default"/>
        <w:lang w:val="ru-RU" w:eastAsia="en-US" w:bidi="ar-SA"/>
      </w:rPr>
    </w:lvl>
    <w:lvl w:ilvl="7" w:tplc="3E4EC10E">
      <w:numFmt w:val="bullet"/>
      <w:lvlText w:val="•"/>
      <w:lvlJc w:val="left"/>
      <w:pPr>
        <w:ind w:left="7142" w:hanging="526"/>
      </w:pPr>
      <w:rPr>
        <w:rFonts w:hint="default"/>
        <w:lang w:val="ru-RU" w:eastAsia="en-US" w:bidi="ar-SA"/>
      </w:rPr>
    </w:lvl>
    <w:lvl w:ilvl="8" w:tplc="F28C649C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abstractNum w:abstractNumId="1">
    <w:nsid w:val="1F8A186F"/>
    <w:multiLevelType w:val="hybridMultilevel"/>
    <w:tmpl w:val="E736C80E"/>
    <w:lvl w:ilvl="0" w:tplc="4D04F64C">
      <w:start w:val="1"/>
      <w:numFmt w:val="decimal"/>
      <w:lvlText w:val="%1."/>
      <w:lvlJc w:val="left"/>
      <w:pPr>
        <w:ind w:left="312" w:hanging="526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F92A685A">
      <w:numFmt w:val="bullet"/>
      <w:lvlText w:val="•"/>
      <w:lvlJc w:val="left"/>
      <w:pPr>
        <w:ind w:left="1294" w:hanging="526"/>
      </w:pPr>
      <w:rPr>
        <w:rFonts w:hint="default"/>
        <w:lang w:val="ru-RU" w:eastAsia="en-US" w:bidi="ar-SA"/>
      </w:rPr>
    </w:lvl>
    <w:lvl w:ilvl="2" w:tplc="C12640F6">
      <w:numFmt w:val="bullet"/>
      <w:lvlText w:val="•"/>
      <w:lvlJc w:val="left"/>
      <w:pPr>
        <w:ind w:left="2269" w:hanging="526"/>
      </w:pPr>
      <w:rPr>
        <w:rFonts w:hint="default"/>
        <w:lang w:val="ru-RU" w:eastAsia="en-US" w:bidi="ar-SA"/>
      </w:rPr>
    </w:lvl>
    <w:lvl w:ilvl="3" w:tplc="9A5AFE56">
      <w:numFmt w:val="bullet"/>
      <w:lvlText w:val="•"/>
      <w:lvlJc w:val="left"/>
      <w:pPr>
        <w:ind w:left="3243" w:hanging="526"/>
      </w:pPr>
      <w:rPr>
        <w:rFonts w:hint="default"/>
        <w:lang w:val="ru-RU" w:eastAsia="en-US" w:bidi="ar-SA"/>
      </w:rPr>
    </w:lvl>
    <w:lvl w:ilvl="4" w:tplc="DD62B680">
      <w:numFmt w:val="bullet"/>
      <w:lvlText w:val="•"/>
      <w:lvlJc w:val="left"/>
      <w:pPr>
        <w:ind w:left="4218" w:hanging="526"/>
      </w:pPr>
      <w:rPr>
        <w:rFonts w:hint="default"/>
        <w:lang w:val="ru-RU" w:eastAsia="en-US" w:bidi="ar-SA"/>
      </w:rPr>
    </w:lvl>
    <w:lvl w:ilvl="5" w:tplc="C1F43ED4">
      <w:numFmt w:val="bullet"/>
      <w:lvlText w:val="•"/>
      <w:lvlJc w:val="left"/>
      <w:pPr>
        <w:ind w:left="5193" w:hanging="526"/>
      </w:pPr>
      <w:rPr>
        <w:rFonts w:hint="default"/>
        <w:lang w:val="ru-RU" w:eastAsia="en-US" w:bidi="ar-SA"/>
      </w:rPr>
    </w:lvl>
    <w:lvl w:ilvl="6" w:tplc="DE88B11E">
      <w:numFmt w:val="bullet"/>
      <w:lvlText w:val="•"/>
      <w:lvlJc w:val="left"/>
      <w:pPr>
        <w:ind w:left="6167" w:hanging="526"/>
      </w:pPr>
      <w:rPr>
        <w:rFonts w:hint="default"/>
        <w:lang w:val="ru-RU" w:eastAsia="en-US" w:bidi="ar-SA"/>
      </w:rPr>
    </w:lvl>
    <w:lvl w:ilvl="7" w:tplc="3E4EC10E">
      <w:numFmt w:val="bullet"/>
      <w:lvlText w:val="•"/>
      <w:lvlJc w:val="left"/>
      <w:pPr>
        <w:ind w:left="7142" w:hanging="526"/>
      </w:pPr>
      <w:rPr>
        <w:rFonts w:hint="default"/>
        <w:lang w:val="ru-RU" w:eastAsia="en-US" w:bidi="ar-SA"/>
      </w:rPr>
    </w:lvl>
    <w:lvl w:ilvl="8" w:tplc="F28C649C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A"/>
    <w:rsid w:val="002E1B91"/>
    <w:rsid w:val="005D3BCF"/>
    <w:rsid w:val="00AA39CC"/>
    <w:rsid w:val="00C2010A"/>
    <w:rsid w:val="00E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A39CC"/>
    <w:pPr>
      <w:widowControl w:val="0"/>
      <w:autoSpaceDE w:val="0"/>
      <w:autoSpaceDN w:val="0"/>
      <w:spacing w:before="72" w:after="0" w:line="240" w:lineRule="auto"/>
      <w:ind w:left="734" w:right="5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9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9CC"/>
    <w:pPr>
      <w:widowControl w:val="0"/>
      <w:autoSpaceDE w:val="0"/>
      <w:autoSpaceDN w:val="0"/>
      <w:spacing w:after="0" w:line="31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A3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9C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9C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NotBold">
    <w:name w:val="Body text (2) + Not Bold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A39C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6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A39CC"/>
    <w:pPr>
      <w:widowControl w:val="0"/>
      <w:autoSpaceDE w:val="0"/>
      <w:autoSpaceDN w:val="0"/>
      <w:spacing w:before="72" w:after="0" w:line="240" w:lineRule="auto"/>
      <w:ind w:left="734" w:right="5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39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9CC"/>
    <w:pPr>
      <w:widowControl w:val="0"/>
      <w:autoSpaceDE w:val="0"/>
      <w:autoSpaceDN w:val="0"/>
      <w:spacing w:after="0" w:line="311" w:lineRule="exact"/>
      <w:ind w:left="20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A3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9C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9C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NotBold">
    <w:name w:val="Body text (2) + Not Bold"/>
    <w:basedOn w:val="a0"/>
    <w:rsid w:val="00AA3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AA39CC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6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53640417/12518866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nachpiar</dc:creator>
  <cp:keywords/>
  <dc:description/>
  <cp:lastModifiedBy>nachpiar</cp:lastModifiedBy>
  <cp:revision>4</cp:revision>
  <dcterms:created xsi:type="dcterms:W3CDTF">2023-12-20T04:35:00Z</dcterms:created>
  <dcterms:modified xsi:type="dcterms:W3CDTF">2023-12-20T04:46:00Z</dcterms:modified>
</cp:coreProperties>
</file>