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1BF9D" w14:textId="77777777" w:rsidR="00F74617" w:rsidRPr="00B75BD4" w:rsidRDefault="00F74617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bookmarkStart w:id="0" w:name="_GoBack"/>
      <w:bookmarkEnd w:id="0"/>
      <w:r w:rsidRPr="00B75BD4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6050AE5F" w14:textId="77777777" w:rsidR="00F74617" w:rsidRPr="00B75BD4" w:rsidRDefault="00F74617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123E5629" w14:textId="36058D15" w:rsidR="00F74617" w:rsidRPr="00B75BD4" w:rsidRDefault="0061791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Факультет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социально-</w:t>
      </w:r>
      <w:r w:rsidR="00443EA0">
        <w:rPr>
          <w:rFonts w:eastAsia="MS Mincho"/>
          <w:sz w:val="24"/>
          <w:szCs w:val="24"/>
          <w:lang w:eastAsia="ja-JP" w:bidi="ar-SA"/>
        </w:rPr>
        <w:t>культурных технологий</w:t>
      </w:r>
    </w:p>
    <w:p w14:paraId="7C7C1D69" w14:textId="43C50B11" w:rsidR="00300725" w:rsidRPr="00B75BD4" w:rsidRDefault="00F74617" w:rsidP="00B052D1">
      <w:pPr>
        <w:widowControl/>
        <w:autoSpaceDE/>
        <w:autoSpaceDN/>
        <w:jc w:val="center"/>
        <w:rPr>
          <w:sz w:val="24"/>
          <w:szCs w:val="24"/>
        </w:rPr>
      </w:pPr>
      <w:r w:rsidRPr="00B75BD4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</w:t>
      </w:r>
      <w:r w:rsidR="00012812">
        <w:rPr>
          <w:rFonts w:eastAsia="MS Mincho"/>
          <w:sz w:val="24"/>
          <w:szCs w:val="24"/>
          <w:lang w:eastAsia="ja-JP" w:bidi="ar-SA"/>
        </w:rPr>
        <w:t>у</w:t>
      </w:r>
      <w:r w:rsidR="00B052D1" w:rsidRPr="00B75BD4">
        <w:rPr>
          <w:rFonts w:eastAsia="MS Mincho"/>
          <w:sz w:val="24"/>
          <w:szCs w:val="24"/>
          <w:lang w:eastAsia="ja-JP" w:bidi="ar-SA"/>
        </w:rPr>
        <w:t>правления и экономики социально-культурной сферы</w:t>
      </w:r>
    </w:p>
    <w:p w14:paraId="40814007" w14:textId="77777777" w:rsidR="00300725" w:rsidRPr="00B75BD4" w:rsidRDefault="00300725" w:rsidP="002969F1">
      <w:pPr>
        <w:pStyle w:val="a3"/>
        <w:jc w:val="center"/>
      </w:pPr>
    </w:p>
    <w:p w14:paraId="39822230" w14:textId="77777777" w:rsidR="00300725" w:rsidRDefault="00300725" w:rsidP="002969F1">
      <w:pPr>
        <w:pStyle w:val="a3"/>
        <w:jc w:val="center"/>
        <w:rPr>
          <w:sz w:val="20"/>
        </w:rPr>
      </w:pPr>
    </w:p>
    <w:p w14:paraId="50665684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0111DFF2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25C90029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2B17F60B" w14:textId="67755024" w:rsidR="00B75BD4" w:rsidRDefault="00B75BD4" w:rsidP="002969F1">
      <w:pPr>
        <w:pStyle w:val="a3"/>
        <w:jc w:val="center"/>
        <w:rPr>
          <w:b/>
          <w:sz w:val="26"/>
        </w:rPr>
      </w:pPr>
    </w:p>
    <w:p w14:paraId="1A9059EF" w14:textId="2ED6EC09" w:rsidR="004D4E63" w:rsidRDefault="004D4E63" w:rsidP="002969F1">
      <w:pPr>
        <w:pStyle w:val="a3"/>
        <w:jc w:val="center"/>
        <w:rPr>
          <w:b/>
          <w:sz w:val="26"/>
        </w:rPr>
      </w:pPr>
    </w:p>
    <w:p w14:paraId="0629D051" w14:textId="0D296C00" w:rsidR="004D4E63" w:rsidRDefault="004D4E63" w:rsidP="002969F1">
      <w:pPr>
        <w:pStyle w:val="a3"/>
        <w:jc w:val="center"/>
        <w:rPr>
          <w:b/>
          <w:sz w:val="26"/>
        </w:rPr>
      </w:pPr>
    </w:p>
    <w:p w14:paraId="0920F4CD" w14:textId="505C03CF" w:rsidR="004D4E63" w:rsidRDefault="004D4E63" w:rsidP="002969F1">
      <w:pPr>
        <w:pStyle w:val="a3"/>
        <w:jc w:val="center"/>
        <w:rPr>
          <w:b/>
          <w:sz w:val="26"/>
        </w:rPr>
      </w:pPr>
    </w:p>
    <w:p w14:paraId="750B03E6" w14:textId="42A17761" w:rsidR="004D4E63" w:rsidRDefault="004D4E63" w:rsidP="002969F1">
      <w:pPr>
        <w:pStyle w:val="a3"/>
        <w:jc w:val="center"/>
        <w:rPr>
          <w:b/>
          <w:sz w:val="26"/>
        </w:rPr>
      </w:pPr>
    </w:p>
    <w:p w14:paraId="476DA293" w14:textId="77777777" w:rsidR="004D4E63" w:rsidRDefault="004D4E63" w:rsidP="002969F1">
      <w:pPr>
        <w:pStyle w:val="a3"/>
        <w:jc w:val="center"/>
        <w:rPr>
          <w:b/>
          <w:sz w:val="26"/>
        </w:rPr>
      </w:pPr>
    </w:p>
    <w:p w14:paraId="68B79FAB" w14:textId="77777777" w:rsidR="004D4E63" w:rsidRPr="004D4E63" w:rsidRDefault="004D4E63" w:rsidP="004D4E63">
      <w:pPr>
        <w:jc w:val="center"/>
        <w:rPr>
          <w:b/>
          <w:sz w:val="24"/>
          <w:szCs w:val="24"/>
        </w:rPr>
      </w:pPr>
      <w:r w:rsidRPr="004D4E63">
        <w:rPr>
          <w:b/>
          <w:sz w:val="24"/>
          <w:szCs w:val="24"/>
        </w:rPr>
        <w:t>Рабочая программа дисциплины</w:t>
      </w:r>
    </w:p>
    <w:p w14:paraId="5146DE79" w14:textId="77777777" w:rsidR="00B75BD4" w:rsidRPr="004D4E63" w:rsidRDefault="00B75BD4" w:rsidP="004D4E63">
      <w:pPr>
        <w:jc w:val="center"/>
        <w:rPr>
          <w:b/>
          <w:sz w:val="24"/>
          <w:szCs w:val="24"/>
        </w:rPr>
      </w:pPr>
    </w:p>
    <w:p w14:paraId="52403C01" w14:textId="46ECD16A" w:rsidR="00B052D1" w:rsidRPr="004D4E63" w:rsidRDefault="00057610" w:rsidP="004D4E63">
      <w:pPr>
        <w:jc w:val="center"/>
        <w:rPr>
          <w:b/>
          <w:sz w:val="24"/>
          <w:szCs w:val="24"/>
        </w:rPr>
      </w:pPr>
      <w:r w:rsidRPr="004D4E63">
        <w:rPr>
          <w:b/>
          <w:sz w:val="24"/>
          <w:szCs w:val="24"/>
        </w:rPr>
        <w:t>ЭФФЕКТИВНОСТЬ ДЕЯТЕЛЬНОСТИ В МЕДИА</w:t>
      </w:r>
    </w:p>
    <w:p w14:paraId="6D5FDCED" w14:textId="77777777" w:rsidR="00DC7AC5" w:rsidRPr="006401CC" w:rsidRDefault="00DC7AC5" w:rsidP="00DC7AC5">
      <w:pPr>
        <w:pStyle w:val="a3"/>
        <w:spacing w:before="2"/>
        <w:jc w:val="center"/>
        <w:rPr>
          <w:b/>
          <w:sz w:val="28"/>
          <w:szCs w:val="28"/>
        </w:rPr>
      </w:pPr>
    </w:p>
    <w:p w14:paraId="288CBD3F" w14:textId="60613A52" w:rsidR="006401CC" w:rsidRDefault="006401CC" w:rsidP="00B052D1">
      <w:pPr>
        <w:jc w:val="center"/>
        <w:rPr>
          <w:sz w:val="24"/>
          <w:szCs w:val="24"/>
        </w:rPr>
      </w:pPr>
      <w:r w:rsidRPr="006401CC">
        <w:rPr>
          <w:sz w:val="24"/>
          <w:szCs w:val="24"/>
        </w:rPr>
        <w:t xml:space="preserve">Направление подготовки </w:t>
      </w:r>
      <w:bookmarkStart w:id="1" w:name="_Hlk153722928"/>
      <w:r w:rsidRPr="006401CC">
        <w:rPr>
          <w:sz w:val="24"/>
          <w:szCs w:val="24"/>
        </w:rPr>
        <w:t>42.04.05 МЕДИ</w:t>
      </w:r>
      <w:r w:rsidR="009B0191">
        <w:rPr>
          <w:sz w:val="24"/>
          <w:szCs w:val="24"/>
        </w:rPr>
        <w:t>А</w:t>
      </w:r>
      <w:r w:rsidRPr="006401CC">
        <w:rPr>
          <w:sz w:val="24"/>
          <w:szCs w:val="24"/>
        </w:rPr>
        <w:t xml:space="preserve">КОММУНИКАЦИИ </w:t>
      </w:r>
    </w:p>
    <w:p w14:paraId="5D97036A" w14:textId="6C483100" w:rsidR="00443EA0" w:rsidRDefault="006401CC" w:rsidP="00B052D1">
      <w:pPr>
        <w:jc w:val="center"/>
        <w:rPr>
          <w:sz w:val="24"/>
          <w:szCs w:val="24"/>
        </w:rPr>
      </w:pPr>
      <w:r w:rsidRPr="006401CC">
        <w:rPr>
          <w:sz w:val="24"/>
          <w:szCs w:val="24"/>
        </w:rPr>
        <w:t>Направленность (профиль) МЕДИАМЕНЕДЖМЕНТ</w:t>
      </w:r>
      <w:bookmarkEnd w:id="1"/>
    </w:p>
    <w:p w14:paraId="5D14768F" w14:textId="6D75DC72" w:rsidR="00B052D1" w:rsidRPr="00877DCB" w:rsidRDefault="00B052D1" w:rsidP="00B052D1">
      <w:pPr>
        <w:jc w:val="center"/>
        <w:rPr>
          <w:sz w:val="24"/>
          <w:szCs w:val="24"/>
        </w:rPr>
      </w:pPr>
      <w:r w:rsidRPr="00877DCB">
        <w:rPr>
          <w:sz w:val="24"/>
          <w:szCs w:val="24"/>
        </w:rPr>
        <w:t>Квалификация (степень) выпускника:</w:t>
      </w:r>
    </w:p>
    <w:p w14:paraId="751530BA" w14:textId="77777777" w:rsidR="00B052D1" w:rsidRPr="00877DCB" w:rsidRDefault="00B052D1" w:rsidP="00B052D1">
      <w:pPr>
        <w:jc w:val="center"/>
        <w:rPr>
          <w:sz w:val="24"/>
          <w:szCs w:val="24"/>
        </w:rPr>
      </w:pPr>
      <w:r w:rsidRPr="00877DCB">
        <w:rPr>
          <w:sz w:val="24"/>
          <w:szCs w:val="24"/>
        </w:rPr>
        <w:t>Магистр</w:t>
      </w:r>
    </w:p>
    <w:p w14:paraId="48FB352C" w14:textId="77777777" w:rsidR="00F74617" w:rsidRPr="00B052D1" w:rsidRDefault="00F74617" w:rsidP="00F7461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6833BE83" w14:textId="77777777" w:rsidR="00F74617" w:rsidRPr="00B052D1" w:rsidRDefault="00F74617" w:rsidP="00F7461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24208627" w14:textId="77777777" w:rsidR="00F74617" w:rsidRDefault="00F74617" w:rsidP="00F74617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0EC7427D" w14:textId="77777777" w:rsidR="00300725" w:rsidRDefault="00300725" w:rsidP="002969F1">
      <w:pPr>
        <w:pStyle w:val="a3"/>
        <w:spacing w:before="3"/>
        <w:jc w:val="center"/>
        <w:rPr>
          <w:sz w:val="16"/>
        </w:rPr>
      </w:pPr>
    </w:p>
    <w:p w14:paraId="0D4E715B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155F6F87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09463BC1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666F06F2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4C6A55B8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26674B96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63CB87DE" w14:textId="77777777" w:rsidR="00300725" w:rsidRDefault="00300725" w:rsidP="002969F1">
      <w:pPr>
        <w:pStyle w:val="a3"/>
        <w:spacing w:before="90"/>
        <w:jc w:val="center"/>
      </w:pPr>
      <w:r>
        <w:t>Форма</w:t>
      </w:r>
      <w:r>
        <w:rPr>
          <w:spacing w:val="-8"/>
        </w:rPr>
        <w:t xml:space="preserve"> </w:t>
      </w:r>
      <w:r>
        <w:t>обучения</w:t>
      </w:r>
    </w:p>
    <w:p w14:paraId="12282957" w14:textId="49D6D9AF" w:rsidR="00300725" w:rsidRPr="004D4E63" w:rsidRDefault="00300725" w:rsidP="004D4E63">
      <w:pPr>
        <w:pStyle w:val="a3"/>
        <w:spacing w:before="90"/>
        <w:jc w:val="center"/>
        <w:rPr>
          <w:b/>
        </w:rPr>
      </w:pPr>
      <w:r w:rsidRPr="004D4E63">
        <w:rPr>
          <w:b/>
        </w:rPr>
        <w:t>заочная</w:t>
      </w:r>
    </w:p>
    <w:p w14:paraId="29C6B258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46B4953D" w14:textId="1CAD5666" w:rsidR="0043081D" w:rsidRDefault="0043081D" w:rsidP="002969F1">
      <w:pPr>
        <w:pStyle w:val="a3"/>
        <w:jc w:val="center"/>
      </w:pPr>
    </w:p>
    <w:p w14:paraId="40D8446C" w14:textId="43C5B402" w:rsidR="00937112" w:rsidRDefault="00937112" w:rsidP="002969F1">
      <w:pPr>
        <w:pStyle w:val="a3"/>
        <w:jc w:val="center"/>
      </w:pPr>
    </w:p>
    <w:p w14:paraId="1297833A" w14:textId="77777777" w:rsidR="00937112" w:rsidRDefault="00937112" w:rsidP="002969F1">
      <w:pPr>
        <w:pStyle w:val="a3"/>
        <w:jc w:val="center"/>
      </w:pPr>
    </w:p>
    <w:p w14:paraId="18CE12A4" w14:textId="77777777" w:rsidR="0043081D" w:rsidRDefault="0043081D" w:rsidP="002969F1">
      <w:pPr>
        <w:pStyle w:val="a3"/>
        <w:jc w:val="center"/>
      </w:pPr>
    </w:p>
    <w:p w14:paraId="34ADCA03" w14:textId="5F2FBE28" w:rsidR="0043081D" w:rsidRDefault="0043081D" w:rsidP="002969F1">
      <w:pPr>
        <w:pStyle w:val="a3"/>
        <w:jc w:val="center"/>
      </w:pPr>
    </w:p>
    <w:p w14:paraId="459EE32A" w14:textId="7B7DABE7" w:rsidR="004D4E63" w:rsidRDefault="004D4E63" w:rsidP="002969F1">
      <w:pPr>
        <w:pStyle w:val="a3"/>
        <w:jc w:val="center"/>
      </w:pPr>
    </w:p>
    <w:p w14:paraId="1F38C178" w14:textId="5F62D882" w:rsidR="004D4E63" w:rsidRDefault="004D4E63" w:rsidP="002969F1">
      <w:pPr>
        <w:pStyle w:val="a3"/>
        <w:jc w:val="center"/>
      </w:pPr>
    </w:p>
    <w:p w14:paraId="6E18CABE" w14:textId="4826BADB" w:rsidR="004D4E63" w:rsidRDefault="004D4E63" w:rsidP="002969F1">
      <w:pPr>
        <w:pStyle w:val="a3"/>
        <w:jc w:val="center"/>
      </w:pPr>
    </w:p>
    <w:p w14:paraId="10DB49B0" w14:textId="77777777" w:rsidR="004D4E63" w:rsidRDefault="004D4E63" w:rsidP="002969F1">
      <w:pPr>
        <w:pStyle w:val="a3"/>
        <w:jc w:val="center"/>
      </w:pPr>
    </w:p>
    <w:p w14:paraId="0A2BA3EB" w14:textId="77777777" w:rsidR="0043081D" w:rsidRDefault="0043081D" w:rsidP="002969F1">
      <w:pPr>
        <w:pStyle w:val="a3"/>
        <w:jc w:val="center"/>
      </w:pPr>
    </w:p>
    <w:p w14:paraId="473C2525" w14:textId="77777777" w:rsidR="0043081D" w:rsidRDefault="0043081D" w:rsidP="002969F1">
      <w:pPr>
        <w:pStyle w:val="a3"/>
        <w:jc w:val="center"/>
      </w:pPr>
    </w:p>
    <w:p w14:paraId="6969CDD0" w14:textId="77777777" w:rsidR="0043081D" w:rsidRDefault="0043081D" w:rsidP="002969F1">
      <w:pPr>
        <w:pStyle w:val="a3"/>
        <w:jc w:val="center"/>
      </w:pPr>
    </w:p>
    <w:p w14:paraId="57C435C2" w14:textId="1E65CDC2" w:rsidR="00300725" w:rsidRDefault="00527501" w:rsidP="00527501">
      <w:pPr>
        <w:pStyle w:val="a3"/>
        <w:jc w:val="center"/>
        <w:sectPr w:rsidR="00300725" w:rsidSect="00407D20">
          <w:footerReference w:type="default" r:id="rId8"/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14:paraId="1D4F4419" w14:textId="02DACFBC" w:rsidR="00300725" w:rsidRDefault="00300725" w:rsidP="006401CC">
      <w:pPr>
        <w:pStyle w:val="a3"/>
        <w:tabs>
          <w:tab w:val="left" w:pos="5038"/>
          <w:tab w:val="left" w:pos="8663"/>
        </w:tabs>
        <w:spacing w:before="62"/>
        <w:jc w:val="both"/>
      </w:pPr>
      <w:r>
        <w:lastRenderedPageBreak/>
        <w:t xml:space="preserve">Рабочая программа дисциплины разработана, в соответствии с требованиями ФГОС </w:t>
      </w:r>
      <w:proofErr w:type="gramStart"/>
      <w:r>
        <w:t>ВО  по</w:t>
      </w:r>
      <w:proofErr w:type="gramEnd"/>
      <w:r>
        <w:t xml:space="preserve"> направлению подготовки</w:t>
      </w:r>
      <w:r w:rsidR="00443EA0" w:rsidRPr="00443EA0">
        <w:t xml:space="preserve"> </w:t>
      </w:r>
      <w:bookmarkStart w:id="2" w:name="_Hlk153541421"/>
      <w:r w:rsidR="006401CC">
        <w:t>42.04.05 Меди</w:t>
      </w:r>
      <w:r w:rsidR="009B0191">
        <w:t>а</w:t>
      </w:r>
      <w:r w:rsidR="006401CC">
        <w:t xml:space="preserve">коммуникации, направленность (профиль) </w:t>
      </w:r>
      <w:proofErr w:type="spellStart"/>
      <w:r w:rsidR="006401CC">
        <w:t>медиаменеджмент</w:t>
      </w:r>
      <w:bookmarkEnd w:id="2"/>
      <w:proofErr w:type="spellEnd"/>
      <w:r w:rsidR="006401CC">
        <w:t xml:space="preserve">, </w:t>
      </w:r>
      <w:r>
        <w:t>квалификация (степень)</w:t>
      </w:r>
      <w:r>
        <w:rPr>
          <w:spacing w:val="-8"/>
        </w:rPr>
        <w:t xml:space="preserve"> </w:t>
      </w:r>
      <w:r>
        <w:t>выпускника</w:t>
      </w:r>
      <w:r w:rsidR="00B052D1">
        <w:t xml:space="preserve">: </w:t>
      </w:r>
      <w:r w:rsidR="00443EA0">
        <w:t xml:space="preserve">магистр </w:t>
      </w:r>
    </w:p>
    <w:p w14:paraId="04F426C9" w14:textId="77777777" w:rsidR="00300725" w:rsidRDefault="00300725" w:rsidP="002969F1">
      <w:pPr>
        <w:pStyle w:val="a3"/>
        <w:jc w:val="both"/>
        <w:rPr>
          <w:sz w:val="20"/>
        </w:rPr>
      </w:pPr>
    </w:p>
    <w:p w14:paraId="2580AD3C" w14:textId="77777777" w:rsidR="00300725" w:rsidRDefault="00300725" w:rsidP="002969F1">
      <w:pPr>
        <w:pStyle w:val="a3"/>
        <w:jc w:val="both"/>
        <w:rPr>
          <w:sz w:val="20"/>
        </w:rPr>
      </w:pPr>
    </w:p>
    <w:p w14:paraId="5482A3D2" w14:textId="77777777" w:rsidR="00300725" w:rsidRDefault="00300725" w:rsidP="002969F1">
      <w:pPr>
        <w:pStyle w:val="a3"/>
        <w:jc w:val="both"/>
        <w:rPr>
          <w:sz w:val="20"/>
        </w:rPr>
      </w:pPr>
    </w:p>
    <w:p w14:paraId="32D3A501" w14:textId="77777777" w:rsidR="00300725" w:rsidRPr="009572DF" w:rsidRDefault="00300725" w:rsidP="009572DF">
      <w:pPr>
        <w:widowControl/>
        <w:autoSpaceDE/>
        <w:autoSpaceDN/>
        <w:jc w:val="both"/>
        <w:rPr>
          <w:sz w:val="24"/>
          <w:szCs w:val="24"/>
        </w:rPr>
      </w:pPr>
    </w:p>
    <w:p w14:paraId="3CDD526F" w14:textId="77777777" w:rsidR="001C3EBC" w:rsidRPr="001C3EBC" w:rsidRDefault="001C3EBC" w:rsidP="001C3EBC">
      <w:pPr>
        <w:widowControl/>
        <w:autoSpaceDE/>
        <w:autoSpaceDN/>
        <w:jc w:val="both"/>
        <w:rPr>
          <w:sz w:val="24"/>
          <w:szCs w:val="24"/>
        </w:rPr>
      </w:pPr>
      <w:r w:rsidRPr="001C3EBC">
        <w:rPr>
          <w:sz w:val="24"/>
          <w:szCs w:val="24"/>
        </w:rPr>
        <w:t xml:space="preserve">Утверждена на заседании кафедры Управления и экономики социально-культурной сферы 31.08.2022, протокол №1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C3EBC">
        <w:rPr>
          <w:sz w:val="24"/>
          <w:szCs w:val="24"/>
        </w:rPr>
        <w:t>web</w:t>
      </w:r>
      <w:proofErr w:type="spellEnd"/>
      <w:r w:rsidRPr="001C3EBC">
        <w:rPr>
          <w:sz w:val="24"/>
          <w:szCs w:val="24"/>
        </w:rPr>
        <w:t>-адресу http://edu.kemguki.ru</w:t>
      </w:r>
    </w:p>
    <w:p w14:paraId="11B051EE" w14:textId="77777777" w:rsidR="001C3EBC" w:rsidRPr="001C3EBC" w:rsidRDefault="001C3EBC" w:rsidP="001C3EBC">
      <w:pPr>
        <w:widowControl/>
        <w:autoSpaceDE/>
        <w:autoSpaceDN/>
        <w:jc w:val="both"/>
        <w:rPr>
          <w:sz w:val="24"/>
          <w:szCs w:val="24"/>
        </w:rPr>
      </w:pPr>
      <w:r w:rsidRPr="001C3EBC">
        <w:rPr>
          <w:sz w:val="24"/>
          <w:szCs w:val="24"/>
        </w:rPr>
        <w:t xml:space="preserve"> </w:t>
      </w:r>
    </w:p>
    <w:p w14:paraId="6930C6AD" w14:textId="2B2ED369" w:rsidR="00300725" w:rsidRPr="009572DF" w:rsidRDefault="001C3EBC" w:rsidP="001C3EBC">
      <w:pPr>
        <w:widowControl/>
        <w:autoSpaceDE/>
        <w:autoSpaceDN/>
        <w:jc w:val="both"/>
        <w:rPr>
          <w:sz w:val="24"/>
          <w:szCs w:val="24"/>
        </w:rPr>
      </w:pPr>
      <w:r w:rsidRPr="001C3EBC">
        <w:rPr>
          <w:sz w:val="24"/>
          <w:szCs w:val="24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C3EBC">
        <w:rPr>
          <w:sz w:val="24"/>
          <w:szCs w:val="24"/>
        </w:rPr>
        <w:t>web</w:t>
      </w:r>
      <w:proofErr w:type="spellEnd"/>
      <w:r w:rsidRPr="001C3EBC">
        <w:rPr>
          <w:sz w:val="24"/>
          <w:szCs w:val="24"/>
        </w:rPr>
        <w:t>-адресу http://edu.kemguki.ru 19.05.2023 г., протокол № 12.</w:t>
      </w:r>
    </w:p>
    <w:p w14:paraId="0F42DCC7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4AEB38FB" w14:textId="3576D2B4" w:rsidR="009B0191" w:rsidRPr="009572DF" w:rsidRDefault="009B0191" w:rsidP="009B0191">
      <w:pPr>
        <w:widowControl/>
        <w:autoSpaceDE/>
        <w:autoSpaceDN/>
        <w:jc w:val="both"/>
        <w:rPr>
          <w:sz w:val="24"/>
          <w:szCs w:val="24"/>
        </w:rPr>
      </w:pPr>
      <w:r w:rsidRPr="001C3EBC">
        <w:rPr>
          <w:sz w:val="24"/>
          <w:szCs w:val="24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C3EBC">
        <w:rPr>
          <w:sz w:val="24"/>
          <w:szCs w:val="24"/>
        </w:rPr>
        <w:t>web</w:t>
      </w:r>
      <w:proofErr w:type="spellEnd"/>
      <w:r w:rsidRPr="001C3EBC">
        <w:rPr>
          <w:sz w:val="24"/>
          <w:szCs w:val="24"/>
        </w:rPr>
        <w:t>-адресу http:/</w:t>
      </w:r>
      <w:r>
        <w:rPr>
          <w:sz w:val="24"/>
          <w:szCs w:val="24"/>
        </w:rPr>
        <w:t>/edu.kemguki.ru 24.05.2024</w:t>
      </w:r>
      <w:r w:rsidRPr="001C3EBC">
        <w:rPr>
          <w:sz w:val="24"/>
          <w:szCs w:val="24"/>
        </w:rPr>
        <w:t xml:space="preserve"> г., протокол № </w:t>
      </w:r>
      <w:r>
        <w:rPr>
          <w:sz w:val="24"/>
          <w:szCs w:val="24"/>
        </w:rPr>
        <w:t>6</w:t>
      </w:r>
      <w:r w:rsidRPr="001C3EBC">
        <w:rPr>
          <w:sz w:val="24"/>
          <w:szCs w:val="24"/>
        </w:rPr>
        <w:t>.</w:t>
      </w:r>
    </w:p>
    <w:p w14:paraId="131C706C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4511A691" w14:textId="77777777" w:rsidR="00300725" w:rsidRDefault="00300725" w:rsidP="002969F1">
      <w:pPr>
        <w:pStyle w:val="a3"/>
        <w:jc w:val="both"/>
      </w:pPr>
    </w:p>
    <w:p w14:paraId="512FDF84" w14:textId="77777777" w:rsidR="00300725" w:rsidRDefault="00300725" w:rsidP="002969F1">
      <w:pPr>
        <w:pStyle w:val="a3"/>
        <w:jc w:val="both"/>
        <w:rPr>
          <w:i/>
          <w:sz w:val="16"/>
        </w:rPr>
      </w:pPr>
    </w:p>
    <w:p w14:paraId="349EB8CD" w14:textId="6A7D67C2" w:rsidR="0043081D" w:rsidRPr="0043081D" w:rsidRDefault="007101E4" w:rsidP="00862F14">
      <w:pPr>
        <w:widowControl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Долгих</w:t>
      </w:r>
      <w:r w:rsidR="00300725" w:rsidRPr="0043081D">
        <w:rPr>
          <w:sz w:val="24"/>
          <w:szCs w:val="24"/>
        </w:rPr>
        <w:t xml:space="preserve">, </w:t>
      </w:r>
      <w:r>
        <w:rPr>
          <w:sz w:val="24"/>
          <w:szCs w:val="24"/>
        </w:rPr>
        <w:t>Т</w:t>
      </w:r>
      <w:r w:rsidR="00300725" w:rsidRPr="0043081D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="00300725" w:rsidRPr="0043081D">
        <w:rPr>
          <w:sz w:val="24"/>
          <w:szCs w:val="24"/>
        </w:rPr>
        <w:t>.</w:t>
      </w:r>
      <w:r w:rsidR="00057610">
        <w:rPr>
          <w:sz w:val="24"/>
          <w:szCs w:val="24"/>
        </w:rPr>
        <w:t xml:space="preserve"> Эффективность деятельности в медиа</w:t>
      </w:r>
      <w:r w:rsidR="00300725" w:rsidRPr="0043081D">
        <w:rPr>
          <w:sz w:val="24"/>
          <w:szCs w:val="24"/>
        </w:rPr>
        <w:t>: рабочая программа дисциплины для обучающихся по направлению подготовки</w:t>
      </w:r>
      <w:r w:rsidR="006401CC">
        <w:rPr>
          <w:sz w:val="24"/>
          <w:szCs w:val="24"/>
        </w:rPr>
        <w:t xml:space="preserve"> </w:t>
      </w:r>
      <w:r w:rsidR="006401CC" w:rsidRPr="006401CC">
        <w:rPr>
          <w:sz w:val="24"/>
          <w:szCs w:val="24"/>
        </w:rPr>
        <w:t>42.04.05 Меди</w:t>
      </w:r>
      <w:r w:rsidR="009B0191">
        <w:rPr>
          <w:sz w:val="24"/>
          <w:szCs w:val="24"/>
        </w:rPr>
        <w:t>а</w:t>
      </w:r>
      <w:r w:rsidR="006401CC" w:rsidRPr="006401CC">
        <w:rPr>
          <w:sz w:val="24"/>
          <w:szCs w:val="24"/>
        </w:rPr>
        <w:t xml:space="preserve">коммуникации, направленность (профиль) </w:t>
      </w:r>
      <w:proofErr w:type="spellStart"/>
      <w:r w:rsidR="006401CC" w:rsidRPr="006401CC">
        <w:rPr>
          <w:sz w:val="24"/>
          <w:szCs w:val="24"/>
        </w:rPr>
        <w:t>медиаменеджмент</w:t>
      </w:r>
      <w:proofErr w:type="spellEnd"/>
      <w:r w:rsidR="00300725" w:rsidRPr="0043081D">
        <w:rPr>
          <w:sz w:val="24"/>
          <w:szCs w:val="24"/>
        </w:rPr>
        <w:t>, квалификация (степень) выпускника «</w:t>
      </w:r>
      <w:r>
        <w:rPr>
          <w:sz w:val="24"/>
          <w:szCs w:val="24"/>
        </w:rPr>
        <w:t>магистр</w:t>
      </w:r>
      <w:r w:rsidR="00300725" w:rsidRPr="0043081D">
        <w:rPr>
          <w:sz w:val="24"/>
          <w:szCs w:val="24"/>
        </w:rPr>
        <w:t xml:space="preserve">» / </w:t>
      </w:r>
      <w:proofErr w:type="spellStart"/>
      <w:r>
        <w:rPr>
          <w:sz w:val="24"/>
          <w:szCs w:val="24"/>
        </w:rPr>
        <w:t>Т.В.Долгих</w:t>
      </w:r>
      <w:proofErr w:type="spellEnd"/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>–</w:t>
      </w:r>
      <w:r w:rsidR="00300725" w:rsidRPr="0043081D">
        <w:rPr>
          <w:sz w:val="24"/>
          <w:szCs w:val="24"/>
        </w:rPr>
        <w:t xml:space="preserve"> Кемерово: </w:t>
      </w:r>
      <w:proofErr w:type="spellStart"/>
      <w:r w:rsidR="00300725" w:rsidRPr="0043081D">
        <w:rPr>
          <w:sz w:val="24"/>
          <w:szCs w:val="24"/>
        </w:rPr>
        <w:t>Кемеров</w:t>
      </w:r>
      <w:proofErr w:type="spellEnd"/>
      <w:r w:rsidR="00300725" w:rsidRPr="0043081D">
        <w:rPr>
          <w:sz w:val="24"/>
          <w:szCs w:val="24"/>
        </w:rPr>
        <w:t>. гос. ин-т культуры, 20</w:t>
      </w:r>
      <w:r w:rsidR="00443EA0">
        <w:rPr>
          <w:sz w:val="24"/>
          <w:szCs w:val="24"/>
        </w:rPr>
        <w:t>2</w:t>
      </w:r>
      <w:r w:rsidR="009572DF">
        <w:rPr>
          <w:sz w:val="24"/>
          <w:szCs w:val="24"/>
        </w:rPr>
        <w:t>2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 xml:space="preserve">– </w:t>
      </w:r>
      <w:r w:rsidR="00CF6FAF">
        <w:rPr>
          <w:sz w:val="24"/>
          <w:szCs w:val="24"/>
        </w:rPr>
        <w:t>15</w:t>
      </w:r>
      <w:r w:rsidR="00300725" w:rsidRPr="0043081D">
        <w:rPr>
          <w:sz w:val="24"/>
          <w:szCs w:val="24"/>
        </w:rPr>
        <w:t xml:space="preserve"> с.</w:t>
      </w:r>
      <w:r w:rsidR="0043081D" w:rsidRPr="0043081D">
        <w:rPr>
          <w:sz w:val="24"/>
          <w:szCs w:val="24"/>
        </w:rPr>
        <w:t xml:space="preserve"> – Текст: непосредственный.</w:t>
      </w:r>
    </w:p>
    <w:p w14:paraId="48244EE3" w14:textId="77777777" w:rsidR="00300725" w:rsidRPr="0043081D" w:rsidRDefault="00300725" w:rsidP="002969F1">
      <w:pPr>
        <w:pStyle w:val="a3"/>
        <w:spacing w:before="90"/>
        <w:jc w:val="both"/>
      </w:pPr>
    </w:p>
    <w:p w14:paraId="33F34012" w14:textId="77777777" w:rsidR="00300725" w:rsidRPr="0043081D" w:rsidRDefault="00300725" w:rsidP="002969F1">
      <w:pPr>
        <w:pStyle w:val="a3"/>
        <w:tabs>
          <w:tab w:val="left" w:pos="2464"/>
          <w:tab w:val="left" w:pos="3853"/>
          <w:tab w:val="left" w:pos="4912"/>
          <w:tab w:val="left" w:pos="6237"/>
          <w:tab w:val="left" w:pos="9429"/>
        </w:tabs>
        <w:spacing w:before="1"/>
        <w:jc w:val="both"/>
      </w:pPr>
    </w:p>
    <w:p w14:paraId="15EDB1B5" w14:textId="77777777" w:rsidR="008B7312" w:rsidRDefault="008B7312" w:rsidP="002969F1">
      <w:pPr>
        <w:pStyle w:val="4"/>
        <w:spacing w:before="2"/>
        <w:ind w:left="0"/>
        <w:jc w:val="both"/>
      </w:pPr>
    </w:p>
    <w:p w14:paraId="5AC724F3" w14:textId="77777777" w:rsidR="008B7312" w:rsidRDefault="008B7312" w:rsidP="002969F1">
      <w:pPr>
        <w:pStyle w:val="4"/>
        <w:spacing w:before="2"/>
        <w:ind w:left="0"/>
        <w:jc w:val="both"/>
      </w:pPr>
    </w:p>
    <w:p w14:paraId="42CF5B94" w14:textId="77777777" w:rsidR="006401CC" w:rsidRDefault="006401CC" w:rsidP="002969F1">
      <w:pPr>
        <w:pStyle w:val="4"/>
        <w:spacing w:before="2"/>
        <w:ind w:left="0"/>
        <w:jc w:val="both"/>
      </w:pPr>
    </w:p>
    <w:p w14:paraId="18F394D9" w14:textId="77777777" w:rsidR="006401CC" w:rsidRDefault="006401CC" w:rsidP="002969F1">
      <w:pPr>
        <w:pStyle w:val="4"/>
        <w:spacing w:before="2"/>
        <w:ind w:left="0"/>
        <w:jc w:val="both"/>
      </w:pPr>
    </w:p>
    <w:p w14:paraId="086A7399" w14:textId="77777777" w:rsidR="006401CC" w:rsidRDefault="006401CC" w:rsidP="002969F1">
      <w:pPr>
        <w:pStyle w:val="4"/>
        <w:spacing w:before="2"/>
        <w:ind w:left="0"/>
        <w:jc w:val="both"/>
      </w:pPr>
    </w:p>
    <w:p w14:paraId="425BC25C" w14:textId="77777777" w:rsidR="006401CC" w:rsidRDefault="006401CC" w:rsidP="002969F1">
      <w:pPr>
        <w:pStyle w:val="4"/>
        <w:spacing w:before="2"/>
        <w:ind w:left="0"/>
        <w:jc w:val="both"/>
      </w:pPr>
    </w:p>
    <w:p w14:paraId="35F017A1" w14:textId="77777777" w:rsidR="006401CC" w:rsidRDefault="006401CC" w:rsidP="002969F1">
      <w:pPr>
        <w:pStyle w:val="4"/>
        <w:spacing w:before="2"/>
        <w:ind w:left="0"/>
        <w:jc w:val="both"/>
      </w:pPr>
    </w:p>
    <w:p w14:paraId="3541814D" w14:textId="77777777" w:rsidR="006401CC" w:rsidRDefault="006401CC" w:rsidP="002969F1">
      <w:pPr>
        <w:pStyle w:val="4"/>
        <w:spacing w:before="2"/>
        <w:ind w:left="0"/>
        <w:jc w:val="both"/>
      </w:pPr>
    </w:p>
    <w:p w14:paraId="79184EC3" w14:textId="77777777" w:rsidR="006401CC" w:rsidRDefault="006401CC" w:rsidP="002969F1">
      <w:pPr>
        <w:pStyle w:val="4"/>
        <w:spacing w:before="2"/>
        <w:ind w:left="0"/>
        <w:jc w:val="both"/>
      </w:pPr>
    </w:p>
    <w:p w14:paraId="24E160F6" w14:textId="2D0A241E" w:rsidR="00300725" w:rsidRDefault="00300725" w:rsidP="002969F1">
      <w:pPr>
        <w:pStyle w:val="4"/>
        <w:spacing w:before="2"/>
        <w:ind w:left="0"/>
        <w:jc w:val="both"/>
      </w:pPr>
      <w:r>
        <w:t>Автор (Составитель):</w:t>
      </w:r>
    </w:p>
    <w:p w14:paraId="7551794F" w14:textId="77777777" w:rsidR="00300725" w:rsidRDefault="00300725" w:rsidP="002969F1">
      <w:pPr>
        <w:jc w:val="both"/>
      </w:pPr>
    </w:p>
    <w:p w14:paraId="51A7B187" w14:textId="77777777" w:rsidR="007101E4" w:rsidRPr="0049313F" w:rsidRDefault="007101E4" w:rsidP="002969F1">
      <w:pPr>
        <w:jc w:val="both"/>
        <w:rPr>
          <w:i/>
          <w:sz w:val="24"/>
          <w:szCs w:val="24"/>
        </w:rPr>
      </w:pPr>
      <w:r w:rsidRPr="0049313F">
        <w:rPr>
          <w:i/>
          <w:sz w:val="24"/>
          <w:szCs w:val="24"/>
        </w:rPr>
        <w:t>Т.В. Долгих</w:t>
      </w:r>
    </w:p>
    <w:p w14:paraId="29525C30" w14:textId="77777777" w:rsidR="007101E4" w:rsidRPr="0049313F" w:rsidRDefault="007101E4" w:rsidP="002969F1">
      <w:pPr>
        <w:jc w:val="both"/>
        <w:rPr>
          <w:i/>
          <w:sz w:val="24"/>
          <w:szCs w:val="24"/>
        </w:rPr>
      </w:pPr>
      <w:r w:rsidRPr="0049313F">
        <w:rPr>
          <w:i/>
          <w:sz w:val="24"/>
          <w:szCs w:val="24"/>
        </w:rPr>
        <w:t xml:space="preserve">канд. </w:t>
      </w:r>
      <w:r w:rsidR="0049313F">
        <w:rPr>
          <w:i/>
          <w:sz w:val="24"/>
          <w:szCs w:val="24"/>
        </w:rPr>
        <w:t>э</w:t>
      </w:r>
      <w:r w:rsidRPr="0049313F">
        <w:rPr>
          <w:i/>
          <w:sz w:val="24"/>
          <w:szCs w:val="24"/>
        </w:rPr>
        <w:t>кономических наук,</w:t>
      </w:r>
    </w:p>
    <w:p w14:paraId="57A7769A" w14:textId="77777777" w:rsidR="007101E4" w:rsidRPr="0049313F" w:rsidRDefault="0049313F" w:rsidP="002969F1">
      <w:pPr>
        <w:jc w:val="both"/>
        <w:rPr>
          <w:i/>
          <w:sz w:val="24"/>
          <w:szCs w:val="24"/>
        </w:rPr>
        <w:sectPr w:rsidR="007101E4" w:rsidRPr="0049313F" w:rsidSect="009B019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rPr>
          <w:i/>
          <w:sz w:val="24"/>
          <w:szCs w:val="24"/>
        </w:rPr>
        <w:t>д</w:t>
      </w:r>
      <w:r w:rsidR="007101E4" w:rsidRPr="0049313F">
        <w:rPr>
          <w:i/>
          <w:sz w:val="24"/>
          <w:szCs w:val="24"/>
        </w:rPr>
        <w:t xml:space="preserve">оцент кафедры </w:t>
      </w:r>
      <w:proofErr w:type="spellStart"/>
      <w:r w:rsidR="007101E4" w:rsidRPr="0049313F">
        <w:rPr>
          <w:i/>
          <w:sz w:val="24"/>
          <w:szCs w:val="24"/>
        </w:rPr>
        <w:t>УиЭ</w:t>
      </w:r>
      <w:proofErr w:type="spellEnd"/>
      <w:r w:rsidR="007101E4" w:rsidRPr="0049313F">
        <w:rPr>
          <w:i/>
          <w:sz w:val="24"/>
          <w:szCs w:val="24"/>
        </w:rPr>
        <w:t xml:space="preserve"> СКС</w:t>
      </w:r>
    </w:p>
    <w:p w14:paraId="1CB20423" w14:textId="77777777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3" w:name="_Toc176957202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3"/>
    </w:p>
    <w:p w14:paraId="745574A6" w14:textId="2A124ED7" w:rsidR="00300725" w:rsidRPr="007101E4" w:rsidRDefault="00300725" w:rsidP="005941D5">
      <w:pPr>
        <w:pStyle w:val="a3"/>
        <w:tabs>
          <w:tab w:val="left" w:pos="284"/>
          <w:tab w:val="left" w:pos="9356"/>
        </w:tabs>
        <w:spacing w:line="274" w:lineRule="exact"/>
        <w:jc w:val="both"/>
      </w:pPr>
      <w:r>
        <w:t>Цел</w:t>
      </w:r>
      <w:r w:rsidR="0079424F">
        <w:t>ью</w:t>
      </w:r>
      <w:r>
        <w:t xml:space="preserve"> освоения дисциплины</w:t>
      </w:r>
      <w:r>
        <w:rPr>
          <w:spacing w:val="-21"/>
        </w:rPr>
        <w:t xml:space="preserve"> </w:t>
      </w:r>
      <w:r>
        <w:t>(модуля)</w:t>
      </w:r>
      <w:r w:rsidR="00407D20">
        <w:t xml:space="preserve"> </w:t>
      </w:r>
      <w:r>
        <w:t>явля</w:t>
      </w:r>
      <w:r w:rsidR="006401CC">
        <w:t>е</w:t>
      </w:r>
      <w:r>
        <w:t>тся</w:t>
      </w:r>
      <w:r w:rsidR="007101E4">
        <w:t xml:space="preserve"> </w:t>
      </w:r>
      <w:r w:rsidR="00057610" w:rsidRPr="00057610">
        <w:t>формирование у студентов научных и практических навыков анализа эффективности деятельности в медиа, а также формирование практических умений анализировать социально-значимые процессы в медиа</w:t>
      </w:r>
    </w:p>
    <w:p w14:paraId="0D68FE84" w14:textId="77777777" w:rsidR="00300725" w:rsidRDefault="00300725" w:rsidP="002969F1">
      <w:pPr>
        <w:pStyle w:val="a3"/>
        <w:tabs>
          <w:tab w:val="left" w:pos="284"/>
          <w:tab w:val="left" w:pos="9356"/>
        </w:tabs>
        <w:spacing w:before="11"/>
        <w:jc w:val="both"/>
        <w:rPr>
          <w:i/>
          <w:sz w:val="23"/>
        </w:rPr>
      </w:pPr>
    </w:p>
    <w:p w14:paraId="0FF8CB53" w14:textId="77777777" w:rsidR="007107AF" w:rsidRPr="007107AF" w:rsidRDefault="00300725" w:rsidP="004D4E63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4" w:name="_Toc176957203"/>
      <w:r>
        <w:t>Место дисциплины в структуре ОПОП</w:t>
      </w:r>
      <w:bookmarkEnd w:id="4"/>
      <w:r>
        <w:t xml:space="preserve"> </w:t>
      </w:r>
    </w:p>
    <w:p w14:paraId="569CD990" w14:textId="62D6F120" w:rsidR="007101E4" w:rsidRPr="007101E4" w:rsidRDefault="007101E4" w:rsidP="007107AF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7101E4">
        <w:rPr>
          <w:sz w:val="24"/>
          <w:szCs w:val="24"/>
        </w:rPr>
        <w:t>Дисциплина «</w:t>
      </w:r>
      <w:r w:rsidR="00057610" w:rsidRPr="00057610">
        <w:rPr>
          <w:sz w:val="24"/>
          <w:szCs w:val="24"/>
        </w:rPr>
        <w:t>Эффективность деятельности в медиа</w:t>
      </w:r>
      <w:r w:rsidRPr="007101E4">
        <w:rPr>
          <w:sz w:val="24"/>
          <w:szCs w:val="24"/>
        </w:rPr>
        <w:t xml:space="preserve">» относится к </w:t>
      </w:r>
      <w:r w:rsidR="00E6314C">
        <w:rPr>
          <w:sz w:val="24"/>
          <w:szCs w:val="24"/>
        </w:rPr>
        <w:t xml:space="preserve">факультативной </w:t>
      </w:r>
      <w:r w:rsidR="00057610">
        <w:rPr>
          <w:sz w:val="24"/>
          <w:szCs w:val="24"/>
        </w:rPr>
        <w:t>ч</w:t>
      </w:r>
      <w:r w:rsidR="00057610" w:rsidRPr="00057610">
        <w:rPr>
          <w:sz w:val="24"/>
          <w:szCs w:val="24"/>
        </w:rPr>
        <w:t>аст</w:t>
      </w:r>
      <w:r w:rsidR="00057610">
        <w:rPr>
          <w:sz w:val="24"/>
          <w:szCs w:val="24"/>
        </w:rPr>
        <w:t xml:space="preserve">и. </w:t>
      </w:r>
      <w:r w:rsidRPr="007101E4">
        <w:rPr>
          <w:sz w:val="24"/>
          <w:szCs w:val="24"/>
        </w:rPr>
        <w:t xml:space="preserve">Для её освоения необходимы знания основ </w:t>
      </w:r>
      <w:r w:rsidR="0079424F">
        <w:rPr>
          <w:sz w:val="24"/>
          <w:szCs w:val="24"/>
        </w:rPr>
        <w:t xml:space="preserve">экономики, </w:t>
      </w:r>
      <w:r w:rsidRPr="007101E4">
        <w:rPr>
          <w:sz w:val="24"/>
          <w:szCs w:val="24"/>
        </w:rPr>
        <w:t xml:space="preserve">менеджмента и маркетинга, изучение которых осуществляется по образовательным программам </w:t>
      </w:r>
      <w:r w:rsidR="001C3EBC">
        <w:rPr>
          <w:sz w:val="24"/>
          <w:szCs w:val="24"/>
        </w:rPr>
        <w:t>магистратуры.</w:t>
      </w:r>
    </w:p>
    <w:p w14:paraId="5A533BCF" w14:textId="77777777" w:rsidR="007101E4" w:rsidRPr="007101E4" w:rsidRDefault="007101E4" w:rsidP="007101E4">
      <w:pPr>
        <w:pStyle w:val="a5"/>
        <w:tabs>
          <w:tab w:val="left" w:pos="284"/>
          <w:tab w:val="left" w:pos="9356"/>
        </w:tabs>
        <w:ind w:left="0"/>
        <w:jc w:val="both"/>
        <w:rPr>
          <w:i/>
          <w:sz w:val="24"/>
          <w:szCs w:val="24"/>
        </w:rPr>
      </w:pPr>
    </w:p>
    <w:p w14:paraId="462A4D84" w14:textId="77777777" w:rsidR="00300725" w:rsidRDefault="00300725" w:rsidP="004D4E63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5" w:name="_Toc176957204"/>
      <w:r>
        <w:t>Планируемые результаты обучения по дисциплине</w:t>
      </w:r>
      <w:r w:rsidRPr="004D4E63">
        <w:t xml:space="preserve"> </w:t>
      </w:r>
      <w:r>
        <w:t>(модулю)</w:t>
      </w:r>
      <w:bookmarkEnd w:id="5"/>
    </w:p>
    <w:p w14:paraId="5FEC8835" w14:textId="77777777" w:rsidR="00300725" w:rsidRDefault="00300725" w:rsidP="002969F1">
      <w:pPr>
        <w:pStyle w:val="a3"/>
        <w:tabs>
          <w:tab w:val="left" w:pos="284"/>
        </w:tabs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tbl>
      <w:tblPr>
        <w:tblStyle w:val="a6"/>
        <w:tblW w:w="10045" w:type="dxa"/>
        <w:tblInd w:w="-5" w:type="dxa"/>
        <w:tblLook w:val="04A0" w:firstRow="1" w:lastRow="0" w:firstColumn="1" w:lastColumn="0" w:noHBand="0" w:noVBand="1"/>
      </w:tblPr>
      <w:tblGrid>
        <w:gridCol w:w="2117"/>
        <w:gridCol w:w="2254"/>
        <w:gridCol w:w="3495"/>
        <w:gridCol w:w="2179"/>
      </w:tblGrid>
      <w:tr w:rsidR="002969F1" w:rsidRPr="00300725" w14:paraId="761E2747" w14:textId="77777777" w:rsidTr="009572DF">
        <w:tc>
          <w:tcPr>
            <w:tcW w:w="2117" w:type="dxa"/>
            <w:vMerge w:val="restart"/>
          </w:tcPr>
          <w:p w14:paraId="10324F7E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Код и наименование компетенции</w:t>
            </w:r>
          </w:p>
        </w:tc>
        <w:tc>
          <w:tcPr>
            <w:tcW w:w="7928" w:type="dxa"/>
            <w:gridSpan w:val="3"/>
          </w:tcPr>
          <w:p w14:paraId="75206060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Индикаторы достижения компетенций</w:t>
            </w:r>
          </w:p>
        </w:tc>
      </w:tr>
      <w:tr w:rsidR="002969F1" w:rsidRPr="00300725" w14:paraId="219A8254" w14:textId="77777777" w:rsidTr="009572DF">
        <w:tc>
          <w:tcPr>
            <w:tcW w:w="2117" w:type="dxa"/>
            <w:vMerge/>
          </w:tcPr>
          <w:p w14:paraId="7DD5B7EA" w14:textId="77777777" w:rsidR="002969F1" w:rsidRPr="00300725" w:rsidRDefault="002969F1" w:rsidP="002969F1">
            <w:pPr>
              <w:jc w:val="both"/>
              <w:rPr>
                <w:b/>
              </w:rPr>
            </w:pPr>
          </w:p>
        </w:tc>
        <w:tc>
          <w:tcPr>
            <w:tcW w:w="2254" w:type="dxa"/>
          </w:tcPr>
          <w:p w14:paraId="0AFD8638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3495" w:type="dxa"/>
          </w:tcPr>
          <w:p w14:paraId="3B12CFB6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179" w:type="dxa"/>
          </w:tcPr>
          <w:p w14:paraId="5BB749E3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владеть</w:t>
            </w:r>
          </w:p>
        </w:tc>
      </w:tr>
      <w:tr w:rsidR="004F0E64" w:rsidRPr="00300725" w14:paraId="54353E2C" w14:textId="77777777" w:rsidTr="009572DF">
        <w:tc>
          <w:tcPr>
            <w:tcW w:w="2117" w:type="dxa"/>
          </w:tcPr>
          <w:p w14:paraId="3F868378" w14:textId="3A998F1D" w:rsidR="004F0E64" w:rsidRDefault="00057610" w:rsidP="00057610">
            <w:r>
              <w:t>УК-6 –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254" w:type="dxa"/>
          </w:tcPr>
          <w:p w14:paraId="2FADBAAE" w14:textId="7BF4E880" w:rsidR="004F0E64" w:rsidRDefault="00057610" w:rsidP="00DC155A">
            <w:pPr>
              <w:jc w:val="both"/>
            </w:pPr>
            <w:r w:rsidRPr="00057610">
              <w:t>сущность личности и индивидуальности, структуру лично</w:t>
            </w:r>
            <w:r w:rsidR="00DC155A">
              <w:t>сти и движущие силы ее развития</w:t>
            </w:r>
            <w:r w:rsidRPr="00057610">
              <w:t xml:space="preserve"> </w:t>
            </w:r>
          </w:p>
        </w:tc>
        <w:tc>
          <w:tcPr>
            <w:tcW w:w="3495" w:type="dxa"/>
          </w:tcPr>
          <w:p w14:paraId="753C95A9" w14:textId="5127CF5D" w:rsidR="00DC155A" w:rsidRDefault="00DC155A" w:rsidP="0079424F">
            <w:pPr>
              <w:jc w:val="both"/>
            </w:pPr>
            <w:r>
              <w:t xml:space="preserve">- </w:t>
            </w:r>
            <w:r w:rsidRPr="00057610">
              <w:t xml:space="preserve">выстраивать индивидуальную образовательную траекторию развития; </w:t>
            </w:r>
          </w:p>
          <w:p w14:paraId="15C9733D" w14:textId="7F4AF0C8" w:rsidR="00DC155A" w:rsidRDefault="00DC155A" w:rsidP="0079424F">
            <w:pPr>
              <w:jc w:val="both"/>
            </w:pPr>
            <w:r>
              <w:t xml:space="preserve">- </w:t>
            </w:r>
            <w:r w:rsidRPr="00057610">
              <w:t xml:space="preserve">анализировать эффективность, планировать свою </w:t>
            </w:r>
            <w:proofErr w:type="spellStart"/>
            <w:r w:rsidRPr="00057610">
              <w:t>профессиональнообразовательную</w:t>
            </w:r>
            <w:proofErr w:type="spellEnd"/>
            <w:r w:rsidRPr="00057610">
              <w:t xml:space="preserve"> деятельность; </w:t>
            </w:r>
          </w:p>
          <w:p w14:paraId="73A112C7" w14:textId="79042C3A" w:rsidR="00DC155A" w:rsidRDefault="00DC155A" w:rsidP="0079424F">
            <w:pPr>
              <w:jc w:val="both"/>
            </w:pPr>
            <w:r>
              <w:t xml:space="preserve">- </w:t>
            </w:r>
            <w:r w:rsidRPr="00057610">
              <w:t>критически оценивать эффективность использования времени и других ресурсов при решении поставленных задач, а также относ</w:t>
            </w:r>
            <w:r>
              <w:t>ительно полученного результата;</w:t>
            </w:r>
          </w:p>
          <w:p w14:paraId="7D1494C3" w14:textId="3021ABC6" w:rsidR="004F0E64" w:rsidRDefault="00DC155A" w:rsidP="0079424F">
            <w:pPr>
              <w:jc w:val="both"/>
            </w:pPr>
            <w:r>
              <w:t xml:space="preserve">- </w:t>
            </w:r>
            <w:r w:rsidRPr="00057610">
              <w:t>применять разнообразные способы, приемы техники самообразования и самовоспитания на основе принципов образования в течение всей жизни</w:t>
            </w:r>
          </w:p>
        </w:tc>
        <w:tc>
          <w:tcPr>
            <w:tcW w:w="2179" w:type="dxa"/>
          </w:tcPr>
          <w:p w14:paraId="61F6CD77" w14:textId="2E6C5399" w:rsidR="004F0E64" w:rsidRDefault="00DC155A" w:rsidP="0079424F">
            <w:pPr>
              <w:jc w:val="both"/>
            </w:pPr>
            <w:r w:rsidRPr="00057610">
              <w:t>навыками эффективного целеполагания; приемами организации собственной познавательной деятельности; приемами саморегуляции, регуляции поведения в сложных, стрессовых ситуациях</w:t>
            </w:r>
          </w:p>
        </w:tc>
      </w:tr>
      <w:tr w:rsidR="002969F1" w:rsidRPr="00300725" w14:paraId="4C2E1B6D" w14:textId="77777777" w:rsidTr="009572DF">
        <w:tc>
          <w:tcPr>
            <w:tcW w:w="2117" w:type="dxa"/>
          </w:tcPr>
          <w:p w14:paraId="04B852C2" w14:textId="055A535C" w:rsidR="002969F1" w:rsidRPr="00EF61C7" w:rsidRDefault="00057610" w:rsidP="00761A67">
            <w:pPr>
              <w:jc w:val="both"/>
            </w:pPr>
            <w:r>
              <w:t>ПК-3 – Способен организовать работу и руководить предприятием (подразделением), осуществляющим медиа коммуникационную деятельность</w:t>
            </w:r>
          </w:p>
        </w:tc>
        <w:tc>
          <w:tcPr>
            <w:tcW w:w="2254" w:type="dxa"/>
          </w:tcPr>
          <w:p w14:paraId="08459248" w14:textId="77777777" w:rsidR="00B751CA" w:rsidRDefault="00DC155A" w:rsidP="00DC155A">
            <w:pPr>
              <w:jc w:val="both"/>
            </w:pPr>
            <w:r>
              <w:t xml:space="preserve">- </w:t>
            </w:r>
            <w:r w:rsidR="00FC7A48" w:rsidRPr="00FC7A48">
              <w:t xml:space="preserve">теорию и технологии менеджмента; </w:t>
            </w:r>
          </w:p>
          <w:p w14:paraId="77745BDD" w14:textId="700998B7" w:rsidR="00DC155A" w:rsidRDefault="00DC155A" w:rsidP="00DC155A">
            <w:pPr>
              <w:jc w:val="both"/>
            </w:pPr>
            <w:r>
              <w:t xml:space="preserve">- </w:t>
            </w:r>
            <w:proofErr w:type="spellStart"/>
            <w:r w:rsidR="00FC7A48" w:rsidRPr="00FC7A48">
              <w:t>нормативноправовую</w:t>
            </w:r>
            <w:proofErr w:type="spellEnd"/>
            <w:r w:rsidR="00FC7A48" w:rsidRPr="00FC7A48">
              <w:t xml:space="preserve"> документацию, регламентирующую </w:t>
            </w:r>
            <w:proofErr w:type="spellStart"/>
            <w:r w:rsidR="00FC7A48" w:rsidRPr="00FC7A48">
              <w:t>медиасреду</w:t>
            </w:r>
            <w:proofErr w:type="spellEnd"/>
            <w:r w:rsidR="00FC7A48" w:rsidRPr="00FC7A48">
              <w:t>;</w:t>
            </w:r>
          </w:p>
          <w:p w14:paraId="13BA4933" w14:textId="627995D3" w:rsidR="002969F1" w:rsidRPr="00C30F86" w:rsidRDefault="00FC7A48" w:rsidP="00DC155A">
            <w:pPr>
              <w:jc w:val="both"/>
            </w:pPr>
            <w:r w:rsidRPr="00FC7A48">
              <w:t xml:space="preserve"> </w:t>
            </w:r>
            <w:r w:rsidR="00DC155A">
              <w:t xml:space="preserve">- </w:t>
            </w:r>
            <w:r w:rsidRPr="00FC7A48">
              <w:t>особенности организации планирования, учета и отчетности, статисти</w:t>
            </w:r>
            <w:r w:rsidR="00DC155A">
              <w:t>ческие показатели деятельности</w:t>
            </w:r>
          </w:p>
        </w:tc>
        <w:tc>
          <w:tcPr>
            <w:tcW w:w="3495" w:type="dxa"/>
          </w:tcPr>
          <w:p w14:paraId="147E16F5" w14:textId="77777777" w:rsidR="00DC155A" w:rsidRDefault="00DC155A" w:rsidP="005134F5">
            <w:pPr>
              <w:jc w:val="both"/>
            </w:pPr>
            <w:r>
              <w:t xml:space="preserve">- </w:t>
            </w:r>
            <w:r w:rsidRPr="00FC7A48">
              <w:t>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</w:t>
            </w:r>
          </w:p>
          <w:p w14:paraId="69652458" w14:textId="77777777" w:rsidR="00DC155A" w:rsidRDefault="00DC155A" w:rsidP="005134F5">
            <w:pPr>
              <w:jc w:val="both"/>
            </w:pPr>
            <w:r w:rsidRPr="00FC7A48">
              <w:t xml:space="preserve"> </w:t>
            </w:r>
            <w:r>
              <w:t xml:space="preserve">- </w:t>
            </w:r>
            <w:r w:rsidRPr="00FC7A48">
              <w:t xml:space="preserve">осуществлять статистический анализ; </w:t>
            </w:r>
          </w:p>
          <w:p w14:paraId="1CC02C8F" w14:textId="77777777" w:rsidR="00DC155A" w:rsidRDefault="00DC155A" w:rsidP="005134F5">
            <w:pPr>
              <w:jc w:val="both"/>
            </w:pPr>
            <w:r>
              <w:t xml:space="preserve">- </w:t>
            </w:r>
            <w:r w:rsidRPr="00FC7A48">
              <w:t xml:space="preserve">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4DCD41E3" w14:textId="0DCCF6F7" w:rsidR="002969F1" w:rsidRPr="00C30F86" w:rsidRDefault="00DC155A" w:rsidP="00DC155A">
            <w:pPr>
              <w:jc w:val="both"/>
            </w:pPr>
            <w:r>
              <w:t xml:space="preserve">- </w:t>
            </w:r>
            <w:r w:rsidRPr="00FC7A48">
              <w:t>обеспечивать эффективную работу с потоками информации для принятия организаци</w:t>
            </w:r>
            <w:r>
              <w:t>онных и управленческих решений</w:t>
            </w:r>
          </w:p>
        </w:tc>
        <w:tc>
          <w:tcPr>
            <w:tcW w:w="2179" w:type="dxa"/>
          </w:tcPr>
          <w:p w14:paraId="39820607" w14:textId="0B2B2CD0" w:rsidR="002969F1" w:rsidRPr="00C30F86" w:rsidRDefault="00DC155A" w:rsidP="005134F5">
            <w:pPr>
              <w:jc w:val="both"/>
            </w:pPr>
            <w:r w:rsidRPr="00FC7A48">
              <w:t xml:space="preserve">современными методами менеджмента профессиональной деятельности в </w:t>
            </w:r>
            <w:proofErr w:type="spellStart"/>
            <w:r w:rsidRPr="00FC7A48">
              <w:t>медиасфере</w:t>
            </w:r>
            <w:proofErr w:type="spellEnd"/>
            <w:r w:rsidRPr="00FC7A48">
              <w:t>; методами статистического анализа деятельности в медиапространстве</w:t>
            </w:r>
          </w:p>
        </w:tc>
      </w:tr>
    </w:tbl>
    <w:p w14:paraId="1FDEF91E" w14:textId="77777777" w:rsidR="0049313F" w:rsidRDefault="0049313F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4807C98B" w14:textId="77777777" w:rsidR="00761A67" w:rsidRDefault="000549C7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 xml:space="preserve">Перечень обобщённых трудовых функций и трудовых функций, имеющих отношение к </w:t>
      </w:r>
      <w:r w:rsidRPr="000549C7">
        <w:rPr>
          <w:rFonts w:ascii="TimesNewRomanPS-BoldMT" w:hAnsi="TimesNewRomanPS-BoldMT"/>
          <w:color w:val="000000"/>
          <w:szCs w:val="28"/>
        </w:rPr>
        <w:lastRenderedPageBreak/>
        <w:t>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  <w:r w:rsidR="003210C3">
        <w:rPr>
          <w:rFonts w:ascii="TimesNewRomanPS-BoldMT" w:hAnsi="TimesNewRomanPS-BoldMT"/>
          <w:color w:val="000000"/>
          <w:szCs w:val="28"/>
        </w:rPr>
        <w:t xml:space="preserve"> </w:t>
      </w:r>
    </w:p>
    <w:p w14:paraId="6DCBA492" w14:textId="77777777" w:rsidR="00761A67" w:rsidRPr="00761A67" w:rsidRDefault="00761A67" w:rsidP="001C3EBC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ПС 01.001 Педагог</w:t>
      </w:r>
      <w:r>
        <w:rPr>
          <w:rFonts w:ascii="TimesNewRomanPS-BoldMT" w:hAnsi="TimesNewRomanPS-BoldMT"/>
          <w:color w:val="000000"/>
          <w:sz w:val="24"/>
          <w:szCs w:val="28"/>
        </w:rPr>
        <w:t xml:space="preserve"> </w:t>
      </w:r>
      <w:r w:rsidRPr="00761A67">
        <w:rPr>
          <w:rFonts w:ascii="TimesNewRomanPS-BoldMT" w:hAnsi="TimesNewRomanPS-BoldMT"/>
          <w:color w:val="000000"/>
          <w:sz w:val="24"/>
          <w:szCs w:val="28"/>
        </w:rPr>
        <w:t>(педагогическая деятельность в дошкольном, начальном общем, основном общем, среднем общем образовании) (воспитатель, учитель)</w:t>
      </w:r>
    </w:p>
    <w:p w14:paraId="38757564" w14:textId="77777777" w:rsidR="00761A67" w:rsidRPr="00761A67" w:rsidRDefault="00761A67" w:rsidP="001C3EBC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Обобщённая трудовая функция: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</w:r>
    </w:p>
    <w:p w14:paraId="0D255D04" w14:textId="77777777" w:rsidR="00761A67" w:rsidRPr="00761A67" w:rsidRDefault="00761A67" w:rsidP="001C3EBC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Трудовая функция: Развивающая деятельность</w:t>
      </w:r>
    </w:p>
    <w:p w14:paraId="6D6E1434" w14:textId="77777777" w:rsidR="00761A67" w:rsidRPr="00761A67" w:rsidRDefault="00761A67" w:rsidP="001C3EBC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ПС 01.003 Педагог дополнительного образования детей и взрослых)</w:t>
      </w:r>
    </w:p>
    <w:p w14:paraId="330A001C" w14:textId="77777777" w:rsidR="00761A67" w:rsidRPr="00761A67" w:rsidRDefault="00761A67" w:rsidP="001C3EBC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Обобщённая трудовая функция: Организационно-методическое обеспечение реализации программ профессионального обучения, СПО и ДПП, ориентированных на соответствующий уровень квалификации.</w:t>
      </w:r>
    </w:p>
    <w:p w14:paraId="21B2F755" w14:textId="77777777" w:rsidR="00761A67" w:rsidRPr="00761A67" w:rsidRDefault="00761A67" w:rsidP="001C3EBC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Трудовая функция: Организация и проведение исследований рынка услуг дополнительного образования детей и взрослых.</w:t>
      </w:r>
    </w:p>
    <w:p w14:paraId="69C74474" w14:textId="77777777" w:rsidR="00761A67" w:rsidRPr="00761A67" w:rsidRDefault="00761A67" w:rsidP="001C3EBC">
      <w:pPr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03.007 Специалист по реабилитационной работе в социальной сфере</w:t>
      </w:r>
    </w:p>
    <w:p w14:paraId="1C9A0869" w14:textId="77777777" w:rsidR="00761A67" w:rsidRPr="00761A67" w:rsidRDefault="00761A67" w:rsidP="001C3EBC">
      <w:pPr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Обобщённая трудовая функция: Организация реабилитационной помощи уязвимым категориям населения</w:t>
      </w:r>
    </w:p>
    <w:p w14:paraId="5C4157B2" w14:textId="77777777" w:rsidR="00761A67" w:rsidRDefault="00761A67" w:rsidP="001C3EBC">
      <w:pPr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Трудовая функция: Организация и управление реабилитационным случаем</w:t>
      </w:r>
    </w:p>
    <w:p w14:paraId="51CE204E" w14:textId="77777777" w:rsidR="00DF57AE" w:rsidRDefault="00DF57AE" w:rsidP="00761A67">
      <w:pPr>
        <w:spacing w:line="360" w:lineRule="auto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</w:p>
    <w:p w14:paraId="5F4179E8" w14:textId="77777777" w:rsidR="00300725" w:rsidRDefault="000549C7" w:rsidP="00CF6FAF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0549C7">
        <w:t xml:space="preserve"> </w:t>
      </w:r>
      <w:bookmarkStart w:id="6" w:name="_Toc176957205"/>
      <w:r w:rsidR="00300725">
        <w:t>Объем, структура и содержание дисциплины</w:t>
      </w:r>
      <w:r w:rsidR="00300725" w:rsidRPr="000549C7">
        <w:t xml:space="preserve"> </w:t>
      </w:r>
      <w:r w:rsidR="00300725">
        <w:t>(модуля)</w:t>
      </w:r>
      <w:bookmarkEnd w:id="6"/>
    </w:p>
    <w:p w14:paraId="685BF0D1" w14:textId="7A6AE068" w:rsidR="00300725" w:rsidRPr="004D4E63" w:rsidRDefault="004D4E63" w:rsidP="004D4E63">
      <w:pPr>
        <w:pStyle w:val="3"/>
        <w:tabs>
          <w:tab w:val="left" w:pos="284"/>
        </w:tabs>
        <w:ind w:left="0"/>
        <w:jc w:val="both"/>
      </w:pPr>
      <w:bookmarkStart w:id="7" w:name="_Toc176957206"/>
      <w:r w:rsidRPr="004D4E63">
        <w:t xml:space="preserve">4.1 </w:t>
      </w:r>
      <w:r w:rsidR="00300725">
        <w:t>Объем дисциплины</w:t>
      </w:r>
      <w:r w:rsidR="00300725" w:rsidRPr="004D4E63">
        <w:t xml:space="preserve"> </w:t>
      </w:r>
      <w:r w:rsidR="00300725">
        <w:t>(модуля)</w:t>
      </w:r>
      <w:bookmarkEnd w:id="7"/>
    </w:p>
    <w:p w14:paraId="42A9FE96" w14:textId="5478E039" w:rsidR="00F664F6" w:rsidRDefault="00300725" w:rsidP="00FA0D5A">
      <w:pPr>
        <w:pStyle w:val="a3"/>
        <w:spacing w:line="275" w:lineRule="exact"/>
        <w:jc w:val="both"/>
      </w:pPr>
      <w:r>
        <w:t>Общая трудоёмкость дисциплины составляет</w:t>
      </w:r>
      <w:r w:rsidR="00FA0D5A">
        <w:t xml:space="preserve"> </w:t>
      </w:r>
      <w:r w:rsidR="00057610">
        <w:t>3</w:t>
      </w:r>
      <w:r w:rsidR="00761A67">
        <w:t xml:space="preserve"> </w:t>
      </w:r>
      <w:r>
        <w:t>зачетны</w:t>
      </w:r>
      <w:r w:rsidR="00E450F9">
        <w:t>е</w:t>
      </w:r>
      <w:r>
        <w:t xml:space="preserve"> единиц</w:t>
      </w:r>
      <w:r w:rsidR="00761A67">
        <w:t>ы</w:t>
      </w:r>
      <w:r>
        <w:t>,</w:t>
      </w:r>
      <w:r w:rsidR="00407D20">
        <w:t xml:space="preserve"> </w:t>
      </w:r>
      <w:r w:rsidR="00057610">
        <w:t>108</w:t>
      </w:r>
      <w:r w:rsidR="00761A67">
        <w:t xml:space="preserve"> </w:t>
      </w:r>
      <w:r>
        <w:t>академических</w:t>
      </w:r>
      <w:r w:rsidR="00FA0D5A">
        <w:t xml:space="preserve"> </w:t>
      </w:r>
      <w:r>
        <w:t>час</w:t>
      </w:r>
      <w:r w:rsidR="00057610">
        <w:t>ов</w:t>
      </w:r>
      <w:r>
        <w:t>. 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t>числе</w:t>
      </w:r>
      <w:r w:rsidR="004833B8">
        <w:t xml:space="preserve"> </w:t>
      </w:r>
      <w:r w:rsidR="005134F5">
        <w:t>1</w:t>
      </w:r>
      <w:r w:rsidR="00057610">
        <w:t>2</w:t>
      </w:r>
      <w:r w:rsidR="004833B8">
        <w:t xml:space="preserve"> </w:t>
      </w:r>
      <w:r>
        <w:t>час</w:t>
      </w:r>
      <w:r w:rsidR="005134F5">
        <w:t>ов</w:t>
      </w:r>
      <w:r>
        <w:t xml:space="preserve"> </w:t>
      </w:r>
      <w:r>
        <w:rPr>
          <w:spacing w:val="-1"/>
        </w:rPr>
        <w:t>контактно</w:t>
      </w:r>
      <w:r>
        <w:t>й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>й</w:t>
      </w:r>
      <w:r w:rsidR="00F664F6">
        <w:t>) работы</w:t>
      </w:r>
      <w:r>
        <w:rPr>
          <w:spacing w:val="-1"/>
        </w:rPr>
        <w:t xml:space="preserve"> </w:t>
      </w:r>
      <w:r w:rsidR="00F664F6">
        <w:rPr>
          <w:spacing w:val="-1"/>
        </w:rPr>
        <w:t xml:space="preserve">с обучающимися, </w:t>
      </w:r>
      <w:r w:rsidR="00057610">
        <w:rPr>
          <w:spacing w:val="-1"/>
        </w:rPr>
        <w:t>96</w:t>
      </w:r>
      <w:r w:rsidR="00F664F6">
        <w:rPr>
          <w:spacing w:val="-1"/>
        </w:rPr>
        <w:t xml:space="preserve"> </w:t>
      </w:r>
      <w:r>
        <w:t>час</w:t>
      </w:r>
      <w:r w:rsidR="00057610">
        <w:t>ов</w:t>
      </w:r>
      <w:r>
        <w:t xml:space="preserve"> - самостоятельной работы</w:t>
      </w:r>
      <w:r>
        <w:rPr>
          <w:spacing w:val="-5"/>
        </w:rPr>
        <w:t xml:space="preserve"> </w:t>
      </w:r>
      <w:r>
        <w:t>обучающихся.</w:t>
      </w:r>
    </w:p>
    <w:p w14:paraId="0E98917E" w14:textId="59CA3838" w:rsidR="00300725" w:rsidRDefault="00057610" w:rsidP="002969F1">
      <w:pPr>
        <w:pStyle w:val="a3"/>
        <w:jc w:val="both"/>
      </w:pPr>
      <w:r>
        <w:t>6</w:t>
      </w:r>
      <w:r w:rsidR="00CF6FAF">
        <w:t xml:space="preserve"> </w:t>
      </w:r>
      <w:r w:rsidR="00300725" w:rsidRPr="00F40B6D">
        <w:t>часов</w:t>
      </w:r>
      <w:r w:rsidR="00300725" w:rsidRPr="00F40B6D">
        <w:rPr>
          <w:spacing w:val="-1"/>
        </w:rPr>
        <w:t xml:space="preserve"> </w:t>
      </w:r>
      <w:r w:rsidR="00300725" w:rsidRPr="00F40B6D">
        <w:t>(</w:t>
      </w:r>
      <w:r w:rsidR="00E450F9">
        <w:t>5</w:t>
      </w:r>
      <w:r w:rsidR="005134F5">
        <w:t>0</w:t>
      </w:r>
      <w:r w:rsidR="00CF6FAF" w:rsidRPr="00CF6FAF">
        <w:t>%</w:t>
      </w:r>
      <w:r w:rsidR="00300725" w:rsidRPr="00F40B6D">
        <w:t>) аудиторной работы проводится в интерактивных формах</w:t>
      </w:r>
      <w:r w:rsidR="00F664F6" w:rsidRPr="00F40B6D">
        <w:t>.</w:t>
      </w:r>
    </w:p>
    <w:p w14:paraId="0E124FD1" w14:textId="77777777" w:rsidR="00DC6D92" w:rsidRPr="00DC6D92" w:rsidRDefault="00DC6D92" w:rsidP="00DC6D92">
      <w:pPr>
        <w:pStyle w:val="a3"/>
        <w:jc w:val="both"/>
      </w:pPr>
      <w:r w:rsidRPr="00DC6D92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6F8CAB83" w14:textId="77777777" w:rsidR="00DC6D92" w:rsidRDefault="00DC6D92" w:rsidP="00DC6D92">
      <w:pPr>
        <w:pStyle w:val="a3"/>
        <w:jc w:val="both"/>
      </w:pPr>
      <w:r w:rsidRPr="00DC6D92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029CAF57" w14:textId="77777777" w:rsidR="00DC6D92" w:rsidRDefault="00DC6D92" w:rsidP="002969F1">
      <w:pPr>
        <w:pStyle w:val="a3"/>
        <w:jc w:val="both"/>
      </w:pPr>
    </w:p>
    <w:p w14:paraId="0DA22A7C" w14:textId="52BE1EDE" w:rsidR="00CF6FAF" w:rsidRPr="004D4E63" w:rsidRDefault="00CF6FAF" w:rsidP="004D4E63">
      <w:pPr>
        <w:pStyle w:val="3"/>
        <w:tabs>
          <w:tab w:val="left" w:pos="284"/>
        </w:tabs>
        <w:ind w:left="0"/>
        <w:jc w:val="both"/>
      </w:pPr>
      <w:bookmarkStart w:id="8" w:name="_Toc176957207"/>
      <w:r w:rsidRPr="00CF6FAF">
        <w:t>4.2. Структура дисциплины</w:t>
      </w:r>
      <w:r w:rsidR="005134F5">
        <w:t xml:space="preserve"> для обучающихся заочной формы обучения</w:t>
      </w:r>
      <w:bookmarkEnd w:id="8"/>
    </w:p>
    <w:tbl>
      <w:tblPr>
        <w:tblStyle w:val="a6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804"/>
        <w:gridCol w:w="29"/>
        <w:gridCol w:w="639"/>
      </w:tblGrid>
      <w:tr w:rsidR="004833B8" w:rsidRPr="00E201D9" w14:paraId="7263C551" w14:textId="77777777" w:rsidTr="00190B9E">
        <w:trPr>
          <w:trHeight w:val="497"/>
        </w:trPr>
        <w:tc>
          <w:tcPr>
            <w:tcW w:w="722" w:type="dxa"/>
            <w:vMerge w:val="restart"/>
            <w:hideMark/>
          </w:tcPr>
          <w:p w14:paraId="5C667527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  <w:lang w:bidi="ar-SA"/>
              </w:rPr>
            </w:pPr>
            <w:r w:rsidRPr="00E201D9">
              <w:rPr>
                <w:sz w:val="20"/>
                <w:szCs w:val="20"/>
              </w:rPr>
              <w:t>№</w:t>
            </w:r>
          </w:p>
          <w:p w14:paraId="61A94AE8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14:paraId="36AB9C25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14:paraId="70920690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Семестр</w:t>
            </w:r>
          </w:p>
        </w:tc>
        <w:tc>
          <w:tcPr>
            <w:tcW w:w="3039" w:type="dxa"/>
            <w:gridSpan w:val="3"/>
            <w:hideMark/>
          </w:tcPr>
          <w:p w14:paraId="2D12BB53" w14:textId="77777777" w:rsidR="004833B8" w:rsidRPr="00E201D9" w:rsidRDefault="004833B8" w:rsidP="00190B9E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E201D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804" w:type="dxa"/>
            <w:vMerge w:val="restart"/>
            <w:hideMark/>
          </w:tcPr>
          <w:p w14:paraId="42A9201E" w14:textId="77777777" w:rsidR="004833B8" w:rsidRPr="00E201D9" w:rsidRDefault="004833B8" w:rsidP="00190B9E">
            <w:pPr>
              <w:rPr>
                <w:sz w:val="20"/>
                <w:szCs w:val="20"/>
              </w:rPr>
            </w:pPr>
            <w:proofErr w:type="spellStart"/>
            <w:r w:rsidRPr="00E201D9">
              <w:rPr>
                <w:sz w:val="20"/>
                <w:szCs w:val="20"/>
              </w:rPr>
              <w:t>Интеракт</w:t>
            </w:r>
            <w:proofErr w:type="spellEnd"/>
            <w:r w:rsidRPr="00E201D9">
              <w:rPr>
                <w:sz w:val="20"/>
                <w:szCs w:val="20"/>
              </w:rPr>
              <w:t>. формы</w:t>
            </w:r>
          </w:p>
          <w:p w14:paraId="6D41E4E1" w14:textId="77777777" w:rsidR="004833B8" w:rsidRPr="00E201D9" w:rsidRDefault="004833B8" w:rsidP="00190B9E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обучения</w:t>
            </w:r>
          </w:p>
        </w:tc>
        <w:tc>
          <w:tcPr>
            <w:tcW w:w="668" w:type="dxa"/>
            <w:gridSpan w:val="2"/>
            <w:vMerge w:val="restart"/>
          </w:tcPr>
          <w:p w14:paraId="13F67E9B" w14:textId="77777777" w:rsidR="004833B8" w:rsidRPr="0099120B" w:rsidRDefault="004833B8" w:rsidP="00190B9E">
            <w:pPr>
              <w:rPr>
                <w:sz w:val="20"/>
                <w:szCs w:val="20"/>
              </w:rPr>
            </w:pPr>
            <w:r w:rsidRPr="0099120B">
              <w:rPr>
                <w:sz w:val="20"/>
                <w:szCs w:val="20"/>
              </w:rPr>
              <w:t>СРО</w:t>
            </w:r>
          </w:p>
        </w:tc>
      </w:tr>
      <w:tr w:rsidR="004833B8" w:rsidRPr="00E201D9" w14:paraId="4EEFFD17" w14:textId="77777777" w:rsidTr="00190B9E">
        <w:trPr>
          <w:trHeight w:val="868"/>
        </w:trPr>
        <w:tc>
          <w:tcPr>
            <w:tcW w:w="722" w:type="dxa"/>
            <w:vMerge/>
            <w:hideMark/>
          </w:tcPr>
          <w:p w14:paraId="7895996D" w14:textId="77777777" w:rsidR="004833B8" w:rsidRPr="00E201D9" w:rsidRDefault="004833B8" w:rsidP="00190B9E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31" w:type="dxa"/>
            <w:vMerge/>
            <w:hideMark/>
          </w:tcPr>
          <w:p w14:paraId="1E2BE51C" w14:textId="77777777" w:rsidR="004833B8" w:rsidRPr="00E201D9" w:rsidRDefault="004833B8" w:rsidP="00190B9E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9" w:type="dxa"/>
            <w:vMerge/>
            <w:hideMark/>
          </w:tcPr>
          <w:p w14:paraId="1501160D" w14:textId="77777777" w:rsidR="004833B8" w:rsidRPr="00E201D9" w:rsidRDefault="004833B8" w:rsidP="00190B9E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74" w:type="dxa"/>
            <w:hideMark/>
          </w:tcPr>
          <w:p w14:paraId="65B7B102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лекции</w:t>
            </w:r>
          </w:p>
        </w:tc>
        <w:tc>
          <w:tcPr>
            <w:tcW w:w="1065" w:type="dxa"/>
            <w:hideMark/>
          </w:tcPr>
          <w:p w14:paraId="530E9415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E201D9">
              <w:rPr>
                <w:sz w:val="20"/>
                <w:szCs w:val="20"/>
              </w:rPr>
              <w:t>семин</w:t>
            </w:r>
            <w:proofErr w:type="spellEnd"/>
            <w:r w:rsidRPr="00E201D9">
              <w:rPr>
                <w:sz w:val="20"/>
                <w:szCs w:val="20"/>
              </w:rPr>
              <w:t>. (</w:t>
            </w:r>
            <w:proofErr w:type="spellStart"/>
            <w:r w:rsidRPr="00E201D9">
              <w:rPr>
                <w:sz w:val="20"/>
                <w:szCs w:val="20"/>
              </w:rPr>
              <w:t>практ</w:t>
            </w:r>
            <w:proofErr w:type="spellEnd"/>
            <w:r w:rsidRPr="00E201D9">
              <w:rPr>
                <w:sz w:val="20"/>
                <w:szCs w:val="20"/>
              </w:rPr>
              <w:t>.) занятия</w:t>
            </w:r>
            <w:r w:rsidRPr="00E201D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hideMark/>
          </w:tcPr>
          <w:p w14:paraId="7153DB38" w14:textId="77777777" w:rsidR="004833B8" w:rsidRPr="00E201D9" w:rsidRDefault="0070466B" w:rsidP="00704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1804" w:type="dxa"/>
            <w:vMerge/>
            <w:hideMark/>
          </w:tcPr>
          <w:p w14:paraId="390DDB45" w14:textId="77777777" w:rsidR="004833B8" w:rsidRPr="00E201D9" w:rsidRDefault="004833B8" w:rsidP="00190B9E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668" w:type="dxa"/>
            <w:gridSpan w:val="2"/>
            <w:vMerge/>
          </w:tcPr>
          <w:p w14:paraId="63A1BD82" w14:textId="77777777" w:rsidR="004833B8" w:rsidRPr="00E201D9" w:rsidRDefault="004833B8" w:rsidP="00190B9E">
            <w:pPr>
              <w:widowControl/>
              <w:rPr>
                <w:sz w:val="20"/>
                <w:szCs w:val="20"/>
              </w:rPr>
            </w:pPr>
          </w:p>
        </w:tc>
      </w:tr>
      <w:tr w:rsidR="004833B8" w:rsidRPr="00E201D9" w14:paraId="267918CC" w14:textId="77777777" w:rsidTr="00190B9E">
        <w:trPr>
          <w:trHeight w:val="220"/>
        </w:trPr>
        <w:tc>
          <w:tcPr>
            <w:tcW w:w="722" w:type="dxa"/>
            <w:hideMark/>
          </w:tcPr>
          <w:p w14:paraId="67CD4587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1</w:t>
            </w:r>
          </w:p>
        </w:tc>
        <w:tc>
          <w:tcPr>
            <w:tcW w:w="2431" w:type="dxa"/>
            <w:hideMark/>
          </w:tcPr>
          <w:p w14:paraId="48F134A5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2</w:t>
            </w:r>
          </w:p>
        </w:tc>
        <w:tc>
          <w:tcPr>
            <w:tcW w:w="759" w:type="dxa"/>
            <w:hideMark/>
          </w:tcPr>
          <w:p w14:paraId="687D674B" w14:textId="77777777" w:rsidR="004833B8" w:rsidRPr="00E201D9" w:rsidRDefault="004833B8" w:rsidP="00190B9E">
            <w:pPr>
              <w:ind w:left="-444"/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3</w:t>
            </w:r>
          </w:p>
        </w:tc>
        <w:tc>
          <w:tcPr>
            <w:tcW w:w="974" w:type="dxa"/>
            <w:hideMark/>
          </w:tcPr>
          <w:p w14:paraId="2DF0A1C8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4</w:t>
            </w:r>
          </w:p>
        </w:tc>
        <w:tc>
          <w:tcPr>
            <w:tcW w:w="1065" w:type="dxa"/>
          </w:tcPr>
          <w:p w14:paraId="037B40F7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0" w:type="dxa"/>
            <w:hideMark/>
          </w:tcPr>
          <w:p w14:paraId="2A77E5E6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7</w:t>
            </w:r>
          </w:p>
        </w:tc>
        <w:tc>
          <w:tcPr>
            <w:tcW w:w="1804" w:type="dxa"/>
            <w:hideMark/>
          </w:tcPr>
          <w:p w14:paraId="54BB7BCD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8</w:t>
            </w:r>
          </w:p>
        </w:tc>
        <w:tc>
          <w:tcPr>
            <w:tcW w:w="668" w:type="dxa"/>
            <w:gridSpan w:val="2"/>
          </w:tcPr>
          <w:p w14:paraId="378939BF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</w:p>
        </w:tc>
      </w:tr>
      <w:tr w:rsidR="00AF69F1" w:rsidRPr="00E201D9" w14:paraId="6534D8BD" w14:textId="77777777" w:rsidTr="000149C2">
        <w:trPr>
          <w:trHeight w:val="285"/>
        </w:trPr>
        <w:tc>
          <w:tcPr>
            <w:tcW w:w="8755" w:type="dxa"/>
            <w:gridSpan w:val="7"/>
            <w:hideMark/>
          </w:tcPr>
          <w:p w14:paraId="0EB91DBC" w14:textId="7511F346" w:rsidR="00AF69F1" w:rsidRPr="006401CC" w:rsidRDefault="006401CC" w:rsidP="00DC155A">
            <w:pPr>
              <w:rPr>
                <w:b/>
                <w:bCs/>
                <w:sz w:val="20"/>
                <w:szCs w:val="20"/>
              </w:rPr>
            </w:pPr>
            <w:r w:rsidRPr="006401CC">
              <w:rPr>
                <w:b/>
                <w:bCs/>
                <w:sz w:val="20"/>
                <w:szCs w:val="20"/>
              </w:rPr>
              <w:t xml:space="preserve">Раздел 1. </w:t>
            </w:r>
            <w:r w:rsidR="00DC155A" w:rsidRPr="00DC155A">
              <w:rPr>
                <w:b/>
                <w:bCs/>
                <w:sz w:val="20"/>
                <w:szCs w:val="20"/>
              </w:rPr>
              <w:t>Понятие об эффективности</w:t>
            </w:r>
          </w:p>
        </w:tc>
        <w:tc>
          <w:tcPr>
            <w:tcW w:w="668" w:type="dxa"/>
            <w:gridSpan w:val="2"/>
          </w:tcPr>
          <w:p w14:paraId="6EB65DAE" w14:textId="77777777" w:rsidR="00AF69F1" w:rsidRPr="00E201D9" w:rsidRDefault="00AF69F1" w:rsidP="00190B9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833B8" w:rsidRPr="00E201D9" w14:paraId="5B8B8B43" w14:textId="77777777" w:rsidTr="00057610">
        <w:trPr>
          <w:trHeight w:val="395"/>
        </w:trPr>
        <w:tc>
          <w:tcPr>
            <w:tcW w:w="722" w:type="dxa"/>
            <w:hideMark/>
          </w:tcPr>
          <w:p w14:paraId="376BC6AB" w14:textId="77777777" w:rsidR="004833B8" w:rsidRPr="00E201D9" w:rsidRDefault="00615E9C" w:rsidP="00190B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31" w:type="dxa"/>
          </w:tcPr>
          <w:p w14:paraId="7AB7D383" w14:textId="123A47C8" w:rsidR="004833B8" w:rsidRPr="00E201D9" w:rsidRDefault="00DC155A" w:rsidP="00AA2687">
            <w:pPr>
              <w:widowControl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</w:t>
            </w:r>
            <w:r w:rsidR="00057610" w:rsidRPr="00057610">
              <w:rPr>
                <w:sz w:val="20"/>
                <w:szCs w:val="20"/>
              </w:rPr>
              <w:t>1. Понятие об эффективности деят</w:t>
            </w:r>
            <w:r>
              <w:rPr>
                <w:sz w:val="20"/>
                <w:szCs w:val="20"/>
              </w:rPr>
              <w:t>ельности</w:t>
            </w:r>
            <w:r w:rsidR="00AA2687">
              <w:rPr>
                <w:sz w:val="20"/>
                <w:szCs w:val="20"/>
              </w:rPr>
              <w:t xml:space="preserve">. История </w:t>
            </w:r>
            <w:r>
              <w:rPr>
                <w:sz w:val="20"/>
                <w:szCs w:val="20"/>
              </w:rPr>
              <w:t xml:space="preserve"> развития</w:t>
            </w:r>
            <w:r w:rsidR="00057610" w:rsidRPr="000576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793A4E8F" w14:textId="4722AA2E" w:rsidR="004833B8" w:rsidRPr="00E201D9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4CE4BB76" w14:textId="77777777" w:rsidR="004833B8" w:rsidRPr="00E201D9" w:rsidRDefault="00182453" w:rsidP="001824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466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  <w:r w:rsidR="0070466B" w:rsidRPr="0070466B">
              <w:rPr>
                <w:sz w:val="20"/>
                <w:szCs w:val="20"/>
              </w:rPr>
              <w:t>*</w:t>
            </w:r>
          </w:p>
        </w:tc>
        <w:tc>
          <w:tcPr>
            <w:tcW w:w="1065" w:type="dxa"/>
          </w:tcPr>
          <w:p w14:paraId="7DF86CEA" w14:textId="46C64F92" w:rsidR="004833B8" w:rsidRPr="00E201D9" w:rsidRDefault="00DC155A" w:rsidP="00C30F86">
            <w:pPr>
              <w:jc w:val="center"/>
              <w:rPr>
                <w:sz w:val="20"/>
                <w:szCs w:val="20"/>
              </w:rPr>
            </w:pPr>
            <w:r w:rsidRPr="00DC155A">
              <w:rPr>
                <w:sz w:val="20"/>
                <w:szCs w:val="20"/>
              </w:rPr>
              <w:t>1/1*</w:t>
            </w:r>
          </w:p>
        </w:tc>
        <w:tc>
          <w:tcPr>
            <w:tcW w:w="1000" w:type="dxa"/>
            <w:hideMark/>
          </w:tcPr>
          <w:p w14:paraId="3E773F0D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hideMark/>
          </w:tcPr>
          <w:p w14:paraId="7FBA9AE1" w14:textId="77777777" w:rsidR="004833B8" w:rsidRPr="00E201D9" w:rsidRDefault="00B33CE8" w:rsidP="00182453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Лекция беседа</w:t>
            </w:r>
            <w:r>
              <w:rPr>
                <w:sz w:val="20"/>
                <w:szCs w:val="20"/>
              </w:rPr>
              <w:t xml:space="preserve">, </w:t>
            </w:r>
            <w:r w:rsidR="00182453">
              <w:rPr>
                <w:sz w:val="20"/>
                <w:szCs w:val="20"/>
              </w:rPr>
              <w:t>1</w:t>
            </w:r>
          </w:p>
        </w:tc>
        <w:tc>
          <w:tcPr>
            <w:tcW w:w="668" w:type="dxa"/>
            <w:gridSpan w:val="2"/>
          </w:tcPr>
          <w:p w14:paraId="34D49CAE" w14:textId="40B85F0B" w:rsidR="004833B8" w:rsidRPr="00E201D9" w:rsidRDefault="004704C6" w:rsidP="00470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34F5">
              <w:rPr>
                <w:sz w:val="20"/>
                <w:szCs w:val="20"/>
              </w:rPr>
              <w:t>0</w:t>
            </w:r>
          </w:p>
        </w:tc>
      </w:tr>
      <w:tr w:rsidR="006401CC" w:rsidRPr="00E201D9" w14:paraId="4BD8588D" w14:textId="77777777" w:rsidTr="00190B9E">
        <w:trPr>
          <w:trHeight w:val="395"/>
        </w:trPr>
        <w:tc>
          <w:tcPr>
            <w:tcW w:w="722" w:type="dxa"/>
          </w:tcPr>
          <w:p w14:paraId="242E929E" w14:textId="62B30A7B" w:rsidR="006401CC" w:rsidRDefault="005134F5" w:rsidP="00190B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1" w:type="dxa"/>
          </w:tcPr>
          <w:p w14:paraId="29BB72E5" w14:textId="203B4E86" w:rsidR="006401CC" w:rsidRDefault="00DC155A" w:rsidP="006401C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sz w:val="20"/>
                <w:szCs w:val="20"/>
              </w:rPr>
              <w:t xml:space="preserve">Тема 2. </w:t>
            </w:r>
            <w:r w:rsidRPr="00057610">
              <w:rPr>
                <w:sz w:val="20"/>
                <w:szCs w:val="20"/>
              </w:rPr>
              <w:t>Системный подход в анализе эфф</w:t>
            </w:r>
            <w:r w:rsidR="00AA2687">
              <w:rPr>
                <w:sz w:val="20"/>
                <w:szCs w:val="20"/>
              </w:rPr>
              <w:t>ективности деятельности в медиа</w:t>
            </w:r>
          </w:p>
        </w:tc>
        <w:tc>
          <w:tcPr>
            <w:tcW w:w="759" w:type="dxa"/>
          </w:tcPr>
          <w:p w14:paraId="17337736" w14:textId="25F3C1A4" w:rsidR="006401CC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2C71190D" w14:textId="6D1684B2" w:rsidR="006401CC" w:rsidRDefault="005134F5" w:rsidP="00182453">
            <w:pPr>
              <w:jc w:val="center"/>
              <w:rPr>
                <w:sz w:val="20"/>
                <w:szCs w:val="20"/>
              </w:rPr>
            </w:pPr>
            <w:r w:rsidRPr="005134F5">
              <w:rPr>
                <w:sz w:val="20"/>
                <w:szCs w:val="20"/>
              </w:rPr>
              <w:t>1/1*</w:t>
            </w:r>
          </w:p>
        </w:tc>
        <w:tc>
          <w:tcPr>
            <w:tcW w:w="1065" w:type="dxa"/>
          </w:tcPr>
          <w:p w14:paraId="09DAD7AD" w14:textId="295271E7" w:rsidR="006401CC" w:rsidRDefault="00DC155A" w:rsidP="00C30F86">
            <w:pPr>
              <w:jc w:val="center"/>
              <w:rPr>
                <w:sz w:val="20"/>
                <w:szCs w:val="20"/>
              </w:rPr>
            </w:pPr>
            <w:r w:rsidRPr="00DC155A">
              <w:rPr>
                <w:sz w:val="20"/>
                <w:szCs w:val="20"/>
              </w:rPr>
              <w:t>1/1*</w:t>
            </w:r>
          </w:p>
        </w:tc>
        <w:tc>
          <w:tcPr>
            <w:tcW w:w="1000" w:type="dxa"/>
          </w:tcPr>
          <w:p w14:paraId="2B90B40F" w14:textId="77777777" w:rsidR="006401CC" w:rsidRPr="00E201D9" w:rsidRDefault="006401CC" w:rsidP="00190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14:paraId="69585D5E" w14:textId="61B9D5D6" w:rsidR="006401CC" w:rsidRPr="00E201D9" w:rsidRDefault="005134F5" w:rsidP="00182453">
            <w:pPr>
              <w:rPr>
                <w:sz w:val="20"/>
                <w:szCs w:val="20"/>
              </w:rPr>
            </w:pPr>
            <w:r w:rsidRPr="005134F5">
              <w:rPr>
                <w:sz w:val="20"/>
                <w:szCs w:val="20"/>
              </w:rPr>
              <w:t>Лекция беседа, 1</w:t>
            </w:r>
          </w:p>
        </w:tc>
        <w:tc>
          <w:tcPr>
            <w:tcW w:w="668" w:type="dxa"/>
            <w:gridSpan w:val="2"/>
          </w:tcPr>
          <w:p w14:paraId="7E02C8A5" w14:textId="70729239" w:rsidR="006401CC" w:rsidRDefault="004704C6" w:rsidP="00470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134F5">
              <w:rPr>
                <w:sz w:val="20"/>
                <w:szCs w:val="20"/>
              </w:rPr>
              <w:t>0</w:t>
            </w:r>
          </w:p>
        </w:tc>
      </w:tr>
      <w:tr w:rsidR="00E33EE1" w:rsidRPr="00E201D9" w14:paraId="75853532" w14:textId="77777777" w:rsidTr="00AF69F1">
        <w:trPr>
          <w:trHeight w:val="240"/>
        </w:trPr>
        <w:tc>
          <w:tcPr>
            <w:tcW w:w="9423" w:type="dxa"/>
            <w:gridSpan w:val="9"/>
          </w:tcPr>
          <w:p w14:paraId="136A7132" w14:textId="7401AFD0" w:rsidR="00E33EE1" w:rsidRPr="00AF69F1" w:rsidRDefault="00E33EE1" w:rsidP="00DC155A">
            <w:pPr>
              <w:rPr>
                <w:b/>
                <w:sz w:val="20"/>
                <w:szCs w:val="20"/>
              </w:rPr>
            </w:pPr>
            <w:r w:rsidRPr="00AF69F1">
              <w:rPr>
                <w:b/>
                <w:sz w:val="20"/>
                <w:szCs w:val="20"/>
              </w:rPr>
              <w:t xml:space="preserve">Раздел 2. </w:t>
            </w:r>
            <w:r w:rsidR="00DC155A" w:rsidRPr="00057610">
              <w:rPr>
                <w:sz w:val="20"/>
                <w:szCs w:val="20"/>
              </w:rPr>
              <w:t>Анализ эффективности деятельности.</w:t>
            </w:r>
          </w:p>
        </w:tc>
      </w:tr>
      <w:tr w:rsidR="004833B8" w:rsidRPr="00E201D9" w14:paraId="7BE0F39A" w14:textId="77777777" w:rsidTr="00190B9E">
        <w:trPr>
          <w:trHeight w:val="629"/>
        </w:trPr>
        <w:tc>
          <w:tcPr>
            <w:tcW w:w="722" w:type="dxa"/>
            <w:hideMark/>
          </w:tcPr>
          <w:p w14:paraId="1256BB8C" w14:textId="3EF77346" w:rsidR="004833B8" w:rsidRPr="00E201D9" w:rsidRDefault="005134F5" w:rsidP="00190B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1" w:type="dxa"/>
            <w:hideMark/>
          </w:tcPr>
          <w:p w14:paraId="2465B16B" w14:textId="6195352F" w:rsidR="004833B8" w:rsidRPr="00E201D9" w:rsidRDefault="00DC155A" w:rsidP="00AF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3. </w:t>
            </w:r>
            <w:r w:rsidRPr="00DC155A">
              <w:rPr>
                <w:sz w:val="20"/>
                <w:szCs w:val="20"/>
              </w:rPr>
              <w:t>Анализ эффективности деятельности</w:t>
            </w:r>
            <w:r>
              <w:rPr>
                <w:sz w:val="20"/>
                <w:szCs w:val="20"/>
              </w:rPr>
              <w:t xml:space="preserve"> медиа</w:t>
            </w:r>
          </w:p>
        </w:tc>
        <w:tc>
          <w:tcPr>
            <w:tcW w:w="759" w:type="dxa"/>
          </w:tcPr>
          <w:p w14:paraId="6C541B41" w14:textId="425C2F3D" w:rsidR="004833B8" w:rsidRPr="00E201D9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71A66E18" w14:textId="69BE8021" w:rsidR="004833B8" w:rsidRPr="00E201D9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7079D" w:rsidRPr="0047079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="0047079D" w:rsidRPr="0047079D">
              <w:rPr>
                <w:sz w:val="20"/>
                <w:szCs w:val="20"/>
              </w:rPr>
              <w:t>*</w:t>
            </w:r>
          </w:p>
        </w:tc>
        <w:tc>
          <w:tcPr>
            <w:tcW w:w="1065" w:type="dxa"/>
          </w:tcPr>
          <w:p w14:paraId="18DA74B3" w14:textId="71B69350" w:rsidR="004833B8" w:rsidRPr="00E201D9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66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="0070466B" w:rsidRPr="0070466B">
              <w:rPr>
                <w:sz w:val="20"/>
                <w:szCs w:val="20"/>
              </w:rPr>
              <w:t>*</w:t>
            </w:r>
          </w:p>
        </w:tc>
        <w:tc>
          <w:tcPr>
            <w:tcW w:w="1000" w:type="dxa"/>
            <w:hideMark/>
          </w:tcPr>
          <w:p w14:paraId="0FBBB2C0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hideMark/>
          </w:tcPr>
          <w:p w14:paraId="2EC51A50" w14:textId="27FA7945" w:rsidR="0047079D" w:rsidRDefault="0047079D" w:rsidP="00B33CE8">
            <w:pPr>
              <w:rPr>
                <w:sz w:val="20"/>
                <w:szCs w:val="20"/>
              </w:rPr>
            </w:pPr>
            <w:r w:rsidRPr="0047079D">
              <w:rPr>
                <w:sz w:val="20"/>
                <w:szCs w:val="20"/>
              </w:rPr>
              <w:t xml:space="preserve">Лекция беседа, </w:t>
            </w:r>
            <w:r w:rsidR="00DC155A">
              <w:rPr>
                <w:sz w:val="20"/>
                <w:szCs w:val="20"/>
              </w:rPr>
              <w:t>2</w:t>
            </w:r>
          </w:p>
          <w:p w14:paraId="5A8F2921" w14:textId="4F0B24C8" w:rsidR="004833B8" w:rsidRPr="00E201D9" w:rsidRDefault="004833B8" w:rsidP="00B33CE8">
            <w:pPr>
              <w:rPr>
                <w:sz w:val="20"/>
                <w:szCs w:val="20"/>
              </w:rPr>
            </w:pPr>
          </w:p>
        </w:tc>
        <w:tc>
          <w:tcPr>
            <w:tcW w:w="668" w:type="dxa"/>
            <w:gridSpan w:val="2"/>
          </w:tcPr>
          <w:p w14:paraId="4129CE6D" w14:textId="18B50C1B" w:rsidR="004833B8" w:rsidRPr="00E201D9" w:rsidRDefault="004704C6" w:rsidP="00470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833B8" w:rsidRPr="00E201D9" w14:paraId="302F28F8" w14:textId="77777777" w:rsidTr="00B33CE8">
        <w:trPr>
          <w:trHeight w:val="517"/>
        </w:trPr>
        <w:tc>
          <w:tcPr>
            <w:tcW w:w="722" w:type="dxa"/>
          </w:tcPr>
          <w:p w14:paraId="382F469B" w14:textId="53AC9144" w:rsidR="004833B8" w:rsidRPr="00E201D9" w:rsidRDefault="005134F5" w:rsidP="00AF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431" w:type="dxa"/>
          </w:tcPr>
          <w:p w14:paraId="0E0353B9" w14:textId="14CD69CE" w:rsidR="004833B8" w:rsidRPr="00E201D9" w:rsidRDefault="00057610" w:rsidP="00DC155A">
            <w:pPr>
              <w:rPr>
                <w:sz w:val="20"/>
                <w:szCs w:val="20"/>
              </w:rPr>
            </w:pPr>
            <w:r w:rsidRPr="00057610">
              <w:rPr>
                <w:sz w:val="20"/>
                <w:szCs w:val="20"/>
              </w:rPr>
              <w:t>Показа</w:t>
            </w:r>
            <w:r w:rsidR="00DC155A">
              <w:rPr>
                <w:sz w:val="20"/>
                <w:szCs w:val="20"/>
              </w:rPr>
              <w:t>тели эффективности деятельности в медиа</w:t>
            </w:r>
          </w:p>
        </w:tc>
        <w:tc>
          <w:tcPr>
            <w:tcW w:w="759" w:type="dxa"/>
          </w:tcPr>
          <w:p w14:paraId="30AFA584" w14:textId="7061B834" w:rsidR="004833B8" w:rsidRPr="00E201D9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5D6D9377" w14:textId="45809482" w:rsidR="004833B8" w:rsidRPr="00E201D9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66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="0070466B" w:rsidRPr="0070466B">
              <w:rPr>
                <w:sz w:val="20"/>
                <w:szCs w:val="20"/>
              </w:rPr>
              <w:t>*</w:t>
            </w:r>
          </w:p>
        </w:tc>
        <w:tc>
          <w:tcPr>
            <w:tcW w:w="1065" w:type="dxa"/>
          </w:tcPr>
          <w:p w14:paraId="4FBF2641" w14:textId="1FDB94A2" w:rsidR="004833B8" w:rsidRPr="00E201D9" w:rsidRDefault="00DC155A" w:rsidP="00DC1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DC155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DC155A">
              <w:rPr>
                <w:sz w:val="20"/>
                <w:szCs w:val="20"/>
              </w:rPr>
              <w:t>*</w:t>
            </w:r>
          </w:p>
        </w:tc>
        <w:tc>
          <w:tcPr>
            <w:tcW w:w="1000" w:type="dxa"/>
          </w:tcPr>
          <w:p w14:paraId="732B6646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14:paraId="62FF8363" w14:textId="0D2FBE89" w:rsidR="004833B8" w:rsidRPr="00E201D9" w:rsidRDefault="0070466B" w:rsidP="004704C6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Лекция беседа</w:t>
            </w:r>
            <w:r>
              <w:rPr>
                <w:sz w:val="20"/>
                <w:szCs w:val="20"/>
              </w:rPr>
              <w:t>,</w:t>
            </w:r>
            <w:r w:rsidR="004704C6">
              <w:rPr>
                <w:sz w:val="20"/>
                <w:szCs w:val="20"/>
              </w:rPr>
              <w:t>2</w:t>
            </w:r>
          </w:p>
        </w:tc>
        <w:tc>
          <w:tcPr>
            <w:tcW w:w="639" w:type="dxa"/>
          </w:tcPr>
          <w:p w14:paraId="7F6065D2" w14:textId="7F8BED11" w:rsidR="004833B8" w:rsidRPr="00E201D9" w:rsidRDefault="004704C6" w:rsidP="00470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4833B8" w:rsidRPr="00E201D9" w14:paraId="120E7747" w14:textId="77777777" w:rsidTr="00B33CE8">
        <w:trPr>
          <w:trHeight w:val="267"/>
        </w:trPr>
        <w:tc>
          <w:tcPr>
            <w:tcW w:w="722" w:type="dxa"/>
          </w:tcPr>
          <w:p w14:paraId="718D3574" w14:textId="77777777" w:rsidR="004833B8" w:rsidRPr="00E201D9" w:rsidRDefault="004833B8" w:rsidP="00190B9E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</w:tcPr>
          <w:p w14:paraId="514891CF" w14:textId="77777777" w:rsidR="004833B8" w:rsidRPr="00E201D9" w:rsidRDefault="004833B8" w:rsidP="00190B9E">
            <w:pPr>
              <w:rPr>
                <w:b/>
                <w:sz w:val="20"/>
                <w:szCs w:val="20"/>
              </w:rPr>
            </w:pPr>
            <w:r w:rsidRPr="00E201D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59" w:type="dxa"/>
          </w:tcPr>
          <w:p w14:paraId="680E96FA" w14:textId="7C791A89" w:rsidR="004833B8" w:rsidRPr="00E201D9" w:rsidRDefault="00057610" w:rsidP="000576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974" w:type="dxa"/>
          </w:tcPr>
          <w:p w14:paraId="12C2DA6D" w14:textId="60AAA7D6" w:rsidR="004833B8" w:rsidRPr="00E201D9" w:rsidRDefault="00057610" w:rsidP="000576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65" w:type="dxa"/>
          </w:tcPr>
          <w:p w14:paraId="584246C3" w14:textId="120B69FC" w:rsidR="004833B8" w:rsidRPr="00E201D9" w:rsidRDefault="0079424F" w:rsidP="002D03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00" w:type="dxa"/>
          </w:tcPr>
          <w:p w14:paraId="01A18567" w14:textId="77777777" w:rsidR="004833B8" w:rsidRPr="00E201D9" w:rsidRDefault="004833B8" w:rsidP="00190B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14:paraId="2C877CBD" w14:textId="77777777" w:rsidR="004833B8" w:rsidRPr="00E201D9" w:rsidRDefault="004833B8" w:rsidP="00190B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9" w:type="dxa"/>
          </w:tcPr>
          <w:p w14:paraId="64C91A9A" w14:textId="369EB769" w:rsidR="004833B8" w:rsidRPr="00E201D9" w:rsidRDefault="00057610" w:rsidP="000576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</w:tr>
      <w:tr w:rsidR="004833B8" w:rsidRPr="00E201D9" w14:paraId="3BD84714" w14:textId="77777777" w:rsidTr="00190B9E">
        <w:trPr>
          <w:trHeight w:val="285"/>
        </w:trPr>
        <w:tc>
          <w:tcPr>
            <w:tcW w:w="722" w:type="dxa"/>
          </w:tcPr>
          <w:p w14:paraId="50029B2F" w14:textId="77777777" w:rsidR="004833B8" w:rsidRPr="00E201D9" w:rsidRDefault="004833B8" w:rsidP="00190B9E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</w:tcPr>
          <w:p w14:paraId="0F08435A" w14:textId="7B0A87AE" w:rsidR="004833B8" w:rsidRPr="00E201D9" w:rsidRDefault="00057610" w:rsidP="00190B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</w:t>
            </w:r>
          </w:p>
        </w:tc>
        <w:tc>
          <w:tcPr>
            <w:tcW w:w="6270" w:type="dxa"/>
            <w:gridSpan w:val="7"/>
          </w:tcPr>
          <w:p w14:paraId="4B0C8F0A" w14:textId="2AB15802" w:rsidR="004833B8" w:rsidRPr="00E201D9" w:rsidRDefault="004833B8" w:rsidP="00190B9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32B98F0" w14:textId="77777777" w:rsidR="00407D20" w:rsidRDefault="00407D20" w:rsidP="002969F1">
      <w:pPr>
        <w:pStyle w:val="3"/>
        <w:spacing w:line="275" w:lineRule="exact"/>
        <w:ind w:left="0"/>
        <w:jc w:val="both"/>
      </w:pPr>
    </w:p>
    <w:p w14:paraId="6A9724BF" w14:textId="2A7E22DA" w:rsidR="00F40B6D" w:rsidRDefault="00F40B6D" w:rsidP="00CF6FAF">
      <w:r w:rsidRPr="006C0538">
        <w:t>/*помечаются часы на интерактив</w:t>
      </w:r>
      <w:r w:rsidR="00CF6FAF">
        <w:t>ные формы обучения</w:t>
      </w:r>
    </w:p>
    <w:p w14:paraId="440BC868" w14:textId="13141500" w:rsidR="009B0191" w:rsidRDefault="009B0191" w:rsidP="00CF6FAF"/>
    <w:p w14:paraId="4369B370" w14:textId="77777777" w:rsidR="00300725" w:rsidRDefault="00300725" w:rsidP="00D05051">
      <w:pPr>
        <w:pStyle w:val="3"/>
        <w:numPr>
          <w:ilvl w:val="1"/>
          <w:numId w:val="16"/>
        </w:numPr>
        <w:tabs>
          <w:tab w:val="left" w:pos="1242"/>
        </w:tabs>
        <w:spacing w:before="90"/>
        <w:jc w:val="both"/>
      </w:pPr>
      <w:bookmarkStart w:id="9" w:name="_Toc176957208"/>
      <w:r>
        <w:t>Содержание</w:t>
      </w:r>
      <w:r>
        <w:rPr>
          <w:spacing w:val="-1"/>
        </w:rPr>
        <w:t xml:space="preserve"> </w:t>
      </w:r>
      <w:r>
        <w:t>дисциплины</w:t>
      </w:r>
      <w:bookmarkEnd w:id="9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404"/>
        <w:gridCol w:w="3827"/>
        <w:gridCol w:w="2410"/>
      </w:tblGrid>
      <w:tr w:rsidR="00300725" w14:paraId="646827F2" w14:textId="77777777" w:rsidTr="00FA0D5A">
        <w:trPr>
          <w:trHeight w:val="827"/>
        </w:trPr>
        <w:tc>
          <w:tcPr>
            <w:tcW w:w="715" w:type="dxa"/>
          </w:tcPr>
          <w:p w14:paraId="618535A6" w14:textId="77777777" w:rsidR="00300725" w:rsidRPr="009F10C7" w:rsidRDefault="00300725" w:rsidP="002969F1">
            <w:pPr>
              <w:pStyle w:val="TableParagraph"/>
              <w:spacing w:line="275" w:lineRule="exact"/>
              <w:jc w:val="both"/>
              <w:rPr>
                <w:b/>
              </w:rPr>
            </w:pPr>
            <w:r w:rsidRPr="009F10C7">
              <w:rPr>
                <w:b/>
              </w:rPr>
              <w:t>№ п/п</w:t>
            </w:r>
          </w:p>
        </w:tc>
        <w:tc>
          <w:tcPr>
            <w:tcW w:w="2404" w:type="dxa"/>
          </w:tcPr>
          <w:p w14:paraId="4E681525" w14:textId="77777777" w:rsidR="00D05051" w:rsidRPr="009F10C7" w:rsidRDefault="00300725" w:rsidP="002969F1">
            <w:pPr>
              <w:pStyle w:val="TableParagraph"/>
              <w:tabs>
                <w:tab w:val="left" w:pos="1629"/>
              </w:tabs>
              <w:spacing w:before="2" w:line="276" w:lineRule="exact"/>
              <w:jc w:val="both"/>
              <w:rPr>
                <w:b/>
              </w:rPr>
            </w:pPr>
            <w:proofErr w:type="spellStart"/>
            <w:r w:rsidRPr="009F10C7">
              <w:rPr>
                <w:b/>
              </w:rPr>
              <w:t>Содержание</w:t>
            </w:r>
            <w:proofErr w:type="spellEnd"/>
            <w:r w:rsidRPr="009F10C7">
              <w:rPr>
                <w:b/>
              </w:rPr>
              <w:t xml:space="preserve"> </w:t>
            </w:r>
            <w:proofErr w:type="spellStart"/>
            <w:r w:rsidRPr="009F10C7">
              <w:rPr>
                <w:b/>
              </w:rPr>
              <w:t>дисциплины</w:t>
            </w:r>
            <w:proofErr w:type="spellEnd"/>
          </w:p>
          <w:p w14:paraId="09FFFF3E" w14:textId="77777777" w:rsidR="00300725" w:rsidRPr="009F10C7" w:rsidRDefault="00300725" w:rsidP="002969F1">
            <w:pPr>
              <w:pStyle w:val="TableParagraph"/>
              <w:tabs>
                <w:tab w:val="left" w:pos="1629"/>
              </w:tabs>
              <w:spacing w:before="2" w:line="276" w:lineRule="exact"/>
              <w:jc w:val="both"/>
              <w:rPr>
                <w:b/>
              </w:rPr>
            </w:pPr>
            <w:r w:rsidRPr="009F10C7">
              <w:rPr>
                <w:b/>
              </w:rPr>
              <w:t>(</w:t>
            </w:r>
            <w:proofErr w:type="spellStart"/>
            <w:r w:rsidRPr="009F10C7">
              <w:rPr>
                <w:b/>
              </w:rPr>
              <w:t>Разделы</w:t>
            </w:r>
            <w:proofErr w:type="spellEnd"/>
            <w:r w:rsidRPr="009F10C7">
              <w:rPr>
                <w:b/>
              </w:rPr>
              <w:t xml:space="preserve">. </w:t>
            </w:r>
            <w:proofErr w:type="spellStart"/>
            <w:r w:rsidRPr="009F10C7">
              <w:rPr>
                <w:b/>
              </w:rPr>
              <w:t>Темы</w:t>
            </w:r>
            <w:proofErr w:type="spellEnd"/>
            <w:r w:rsidRPr="009F10C7">
              <w:rPr>
                <w:b/>
              </w:rPr>
              <w:t>)</w:t>
            </w:r>
          </w:p>
        </w:tc>
        <w:tc>
          <w:tcPr>
            <w:tcW w:w="3827" w:type="dxa"/>
          </w:tcPr>
          <w:p w14:paraId="3CEF95FC" w14:textId="77777777" w:rsidR="00300725" w:rsidRPr="009F10C7" w:rsidRDefault="00300725" w:rsidP="002969F1">
            <w:pPr>
              <w:pStyle w:val="TableParagraph"/>
              <w:spacing w:line="275" w:lineRule="exact"/>
              <w:jc w:val="both"/>
              <w:rPr>
                <w:b/>
              </w:rPr>
            </w:pPr>
            <w:proofErr w:type="spellStart"/>
            <w:r w:rsidRPr="009F10C7">
              <w:rPr>
                <w:b/>
              </w:rPr>
              <w:t>Результаты</w:t>
            </w:r>
            <w:proofErr w:type="spellEnd"/>
            <w:r w:rsidRPr="009F10C7">
              <w:rPr>
                <w:b/>
              </w:rPr>
              <w:t xml:space="preserve"> </w:t>
            </w:r>
            <w:proofErr w:type="spellStart"/>
            <w:r w:rsidRPr="009F10C7">
              <w:rPr>
                <w:b/>
              </w:rPr>
              <w:t>обучения</w:t>
            </w:r>
            <w:proofErr w:type="spellEnd"/>
          </w:p>
        </w:tc>
        <w:tc>
          <w:tcPr>
            <w:tcW w:w="2410" w:type="dxa"/>
          </w:tcPr>
          <w:p w14:paraId="4E59C1AF" w14:textId="77777777" w:rsidR="00300725" w:rsidRPr="009F10C7" w:rsidRDefault="00300725" w:rsidP="002969F1">
            <w:pPr>
              <w:pStyle w:val="TableParagraph"/>
              <w:spacing w:before="2" w:line="276" w:lineRule="exact"/>
              <w:jc w:val="both"/>
              <w:rPr>
                <w:b/>
                <w:lang w:val="ru-RU"/>
              </w:rPr>
            </w:pPr>
            <w:r w:rsidRPr="009F10C7">
              <w:rPr>
                <w:b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14:paraId="1B621475" w14:textId="77777777" w:rsidTr="00AA2687">
        <w:trPr>
          <w:trHeight w:val="349"/>
        </w:trPr>
        <w:tc>
          <w:tcPr>
            <w:tcW w:w="9356" w:type="dxa"/>
            <w:gridSpan w:val="4"/>
          </w:tcPr>
          <w:p w14:paraId="0AD152CC" w14:textId="5480E936" w:rsidR="00300725" w:rsidRPr="0079424F" w:rsidRDefault="0079424F" w:rsidP="00AA2687">
            <w:pPr>
              <w:pStyle w:val="TableParagraph"/>
              <w:spacing w:line="265" w:lineRule="exact"/>
              <w:jc w:val="both"/>
              <w:rPr>
                <w:b/>
                <w:lang w:val="ru-RU"/>
              </w:rPr>
            </w:pPr>
            <w:r w:rsidRPr="0079424F">
              <w:rPr>
                <w:b/>
                <w:bCs/>
                <w:sz w:val="20"/>
                <w:szCs w:val="20"/>
                <w:lang w:val="ru-RU"/>
              </w:rPr>
              <w:t xml:space="preserve">Раздел 1. </w:t>
            </w:r>
            <w:r w:rsidR="00AA2687" w:rsidRPr="00AA2687">
              <w:rPr>
                <w:b/>
                <w:bCs/>
                <w:sz w:val="20"/>
                <w:szCs w:val="20"/>
                <w:lang w:val="ru-RU"/>
              </w:rPr>
              <w:t>Раздел 1. Понятие об эффективности</w:t>
            </w:r>
            <w:r w:rsidR="00AA2687" w:rsidRPr="00AA2687">
              <w:rPr>
                <w:b/>
                <w:bCs/>
                <w:sz w:val="20"/>
                <w:szCs w:val="20"/>
                <w:lang w:val="ru-RU"/>
              </w:rPr>
              <w:tab/>
            </w:r>
          </w:p>
        </w:tc>
      </w:tr>
      <w:tr w:rsidR="00615E9C" w14:paraId="51C03BDC" w14:textId="77777777" w:rsidTr="00FA0D5A">
        <w:trPr>
          <w:trHeight w:val="2483"/>
        </w:trPr>
        <w:tc>
          <w:tcPr>
            <w:tcW w:w="715" w:type="dxa"/>
          </w:tcPr>
          <w:p w14:paraId="1CB796C3" w14:textId="77777777" w:rsidR="00615E9C" w:rsidRPr="009F10C7" w:rsidRDefault="00615E9C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1</w:t>
            </w:r>
          </w:p>
        </w:tc>
        <w:tc>
          <w:tcPr>
            <w:tcW w:w="2404" w:type="dxa"/>
          </w:tcPr>
          <w:p w14:paraId="483F6C1F" w14:textId="6FA9F1BA" w:rsidR="006401CC" w:rsidRDefault="00AA2687" w:rsidP="006401CC">
            <w:pPr>
              <w:widowControl/>
              <w:adjustRightInd w:val="0"/>
              <w:rPr>
                <w:lang w:val="ru-RU"/>
              </w:rPr>
            </w:pPr>
            <w:r w:rsidRPr="00AA2687">
              <w:rPr>
                <w:b/>
                <w:bCs/>
                <w:sz w:val="20"/>
                <w:szCs w:val="20"/>
                <w:lang w:val="ru-RU"/>
              </w:rPr>
              <w:t xml:space="preserve">Тема 1. Понятие </w:t>
            </w:r>
            <w:r>
              <w:rPr>
                <w:b/>
                <w:bCs/>
                <w:sz w:val="20"/>
                <w:szCs w:val="20"/>
                <w:lang w:val="ru-RU"/>
              </w:rPr>
              <w:t>об эффективности деятельности. И</w:t>
            </w:r>
            <w:r w:rsidRPr="00AA2687">
              <w:rPr>
                <w:b/>
                <w:bCs/>
                <w:sz w:val="20"/>
                <w:szCs w:val="20"/>
                <w:lang w:val="ru-RU"/>
              </w:rPr>
              <w:t>стория развития</w:t>
            </w:r>
          </w:p>
          <w:p w14:paraId="7DB0110A" w14:textId="77777777" w:rsidR="006401CC" w:rsidRDefault="006401CC" w:rsidP="006401CC">
            <w:pPr>
              <w:widowControl/>
              <w:adjustRightInd w:val="0"/>
              <w:rPr>
                <w:lang w:val="ru-RU"/>
              </w:rPr>
            </w:pPr>
          </w:p>
          <w:p w14:paraId="26EF798C" w14:textId="77777777" w:rsidR="006401CC" w:rsidRDefault="006401CC" w:rsidP="006401CC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713D73B5" w14:textId="65F713AB" w:rsidR="00AA2687" w:rsidRPr="00AA2687" w:rsidRDefault="00AA2687" w:rsidP="00AA2687">
            <w:pPr>
              <w:rPr>
                <w:bCs/>
                <w:lang w:val="ru-RU"/>
              </w:rPr>
            </w:pPr>
            <w:r w:rsidRPr="00AA2687">
              <w:rPr>
                <w:bCs/>
                <w:lang w:val="ru-RU"/>
              </w:rPr>
              <w:t>Понятие об эффективности деятельности. История развития</w:t>
            </w:r>
            <w:r>
              <w:rPr>
                <w:bCs/>
                <w:lang w:val="ru-RU"/>
              </w:rPr>
              <w:t>.</w:t>
            </w:r>
          </w:p>
          <w:p w14:paraId="283E84EF" w14:textId="61168E9D" w:rsidR="009F10C7" w:rsidRPr="006401CC" w:rsidRDefault="00AA2687" w:rsidP="00AA2687">
            <w:pPr>
              <w:rPr>
                <w:lang w:val="ru-RU"/>
              </w:rPr>
            </w:pPr>
            <w:r w:rsidRPr="00AA2687">
              <w:rPr>
                <w:bCs/>
                <w:lang w:val="ru-RU"/>
              </w:rPr>
              <w:t>Роль анализа в повышении эффективности деятель</w:t>
            </w:r>
            <w:r>
              <w:rPr>
                <w:bCs/>
                <w:lang w:val="ru-RU"/>
              </w:rPr>
              <w:t>ности в медиа</w:t>
            </w:r>
          </w:p>
        </w:tc>
        <w:tc>
          <w:tcPr>
            <w:tcW w:w="3827" w:type="dxa"/>
          </w:tcPr>
          <w:p w14:paraId="017E9514" w14:textId="77777777" w:rsidR="000A20E7" w:rsidRPr="000A20E7" w:rsidRDefault="000A20E7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4F26596A" w14:textId="17AF1F7D" w:rsidR="00FD3592" w:rsidRPr="00344B46" w:rsidRDefault="00344B46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lang w:val="ru-RU"/>
              </w:rPr>
            </w:pPr>
            <w:r w:rsidRPr="00344B46">
              <w:rPr>
                <w:lang w:val="ru-RU"/>
              </w:rPr>
              <w:t>УК-6 –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0D412282" w14:textId="77777777" w:rsidR="00FD3592" w:rsidRDefault="000A20E7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5E12ED4E" w14:textId="67AA5760" w:rsidR="000149C2" w:rsidRPr="000149C2" w:rsidRDefault="000149C2" w:rsidP="004704C6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b/>
                <w:lang w:val="ru-RU"/>
              </w:rPr>
              <w:t>Знать:</w:t>
            </w:r>
            <w:r w:rsidRPr="001B5F67">
              <w:rPr>
                <w:lang w:val="ru-RU"/>
              </w:rPr>
              <w:t xml:space="preserve"> </w:t>
            </w:r>
            <w:r w:rsidR="00344B46" w:rsidRPr="00344B46">
              <w:rPr>
                <w:lang w:val="ru-RU"/>
              </w:rPr>
              <w:t>сущность личности и индивидуальности, структуру личности и движущие силы ее развития</w:t>
            </w:r>
          </w:p>
          <w:p w14:paraId="110F5229" w14:textId="77777777" w:rsidR="00344B46" w:rsidRPr="00344B46" w:rsidRDefault="000149C2" w:rsidP="00344B46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B5F67">
              <w:rPr>
                <w:b/>
                <w:lang w:val="ru-RU"/>
              </w:rPr>
              <w:t>Уметь:</w:t>
            </w:r>
            <w:r w:rsidRPr="001B5F67">
              <w:rPr>
                <w:lang w:val="ru-RU"/>
              </w:rPr>
              <w:t xml:space="preserve"> </w:t>
            </w:r>
            <w:r w:rsidR="00344B46" w:rsidRPr="00344B46">
              <w:rPr>
                <w:lang w:val="ru-RU"/>
              </w:rPr>
              <w:t xml:space="preserve">- выстраивать индивидуальную образовательную траекторию развития; </w:t>
            </w:r>
          </w:p>
          <w:p w14:paraId="13CFB45B" w14:textId="77777777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344B46">
              <w:rPr>
                <w:lang w:val="ru-RU"/>
              </w:rPr>
              <w:t xml:space="preserve">- анализировать эффективность, планировать свою </w:t>
            </w:r>
            <w:proofErr w:type="spellStart"/>
            <w:r w:rsidRPr="00344B46">
              <w:rPr>
                <w:lang w:val="ru-RU"/>
              </w:rPr>
              <w:t>профессиональнообразовательную</w:t>
            </w:r>
            <w:proofErr w:type="spellEnd"/>
            <w:r w:rsidRPr="00344B46">
              <w:rPr>
                <w:lang w:val="ru-RU"/>
              </w:rPr>
              <w:t xml:space="preserve"> деятельность; </w:t>
            </w:r>
          </w:p>
          <w:p w14:paraId="2246C926" w14:textId="77777777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344B46">
              <w:rPr>
                <w:lang w:val="ru-RU"/>
              </w:rPr>
              <w:t>- 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</w:t>
            </w:r>
          </w:p>
          <w:p w14:paraId="2BC2B34B" w14:textId="109F723A" w:rsidR="000149C2" w:rsidRPr="000149C2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344B46">
              <w:rPr>
                <w:lang w:val="ru-RU"/>
              </w:rPr>
              <w:t>- применять разнообразные способы, приемы техники самообразования и самовоспитания на основе принципов образования в течение всей жизни</w:t>
            </w:r>
          </w:p>
          <w:p w14:paraId="3B4CD802" w14:textId="524BAD7C" w:rsidR="00615E9C" w:rsidRPr="009F10C7" w:rsidRDefault="000149C2" w:rsidP="00344B46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B5F67">
              <w:rPr>
                <w:b/>
                <w:lang w:val="ru-RU"/>
              </w:rPr>
              <w:t>Владеть:</w:t>
            </w:r>
            <w:r w:rsidRPr="001B5F67">
              <w:rPr>
                <w:lang w:val="ru-RU"/>
              </w:rPr>
              <w:t xml:space="preserve"> </w:t>
            </w:r>
            <w:r w:rsidR="00344B46" w:rsidRPr="00344B46">
              <w:rPr>
                <w:lang w:val="ru-RU"/>
              </w:rPr>
              <w:t>навыками эффективного целеполагания; приемами организации собственной познавательной деятельности; приемами саморегуляции, регуляции поведения в сложных, стрессовых ситуациях</w:t>
            </w:r>
            <w:r w:rsidR="00344B46" w:rsidRPr="00344B46">
              <w:rPr>
                <w:lang w:val="ru-RU"/>
              </w:rPr>
              <w:tab/>
            </w:r>
            <w:r w:rsidR="000A20E7" w:rsidRPr="000A20E7">
              <w:rPr>
                <w:lang w:val="ru-RU"/>
              </w:rPr>
              <w:tab/>
            </w:r>
          </w:p>
        </w:tc>
        <w:tc>
          <w:tcPr>
            <w:tcW w:w="2410" w:type="dxa"/>
          </w:tcPr>
          <w:p w14:paraId="0E078684" w14:textId="12D16161" w:rsidR="00615E9C" w:rsidRPr="009F10C7" w:rsidRDefault="00615E9C" w:rsidP="00615E9C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тестовый</w:t>
            </w:r>
            <w:r w:rsidRPr="009F10C7">
              <w:rPr>
                <w:spacing w:val="-1"/>
                <w:lang w:val="ru-RU"/>
              </w:rPr>
              <w:t xml:space="preserve"> </w:t>
            </w:r>
            <w:r w:rsidRPr="009F10C7">
              <w:rPr>
                <w:lang w:val="ru-RU"/>
              </w:rPr>
              <w:t>контроль</w:t>
            </w:r>
          </w:p>
        </w:tc>
      </w:tr>
      <w:tr w:rsidR="006401CC" w14:paraId="27C0187E" w14:textId="77777777" w:rsidTr="00FA0D5A">
        <w:trPr>
          <w:trHeight w:val="2483"/>
        </w:trPr>
        <w:tc>
          <w:tcPr>
            <w:tcW w:w="715" w:type="dxa"/>
          </w:tcPr>
          <w:p w14:paraId="4422570E" w14:textId="0A6DD9A4" w:rsidR="006401CC" w:rsidRPr="005134F5" w:rsidRDefault="005134F5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2.</w:t>
            </w:r>
          </w:p>
        </w:tc>
        <w:tc>
          <w:tcPr>
            <w:tcW w:w="2404" w:type="dxa"/>
          </w:tcPr>
          <w:p w14:paraId="2599C7EA" w14:textId="5825B57D" w:rsidR="0079424F" w:rsidRDefault="00AA2687" w:rsidP="00615E9C">
            <w:pPr>
              <w:widowControl/>
              <w:adjustRightInd w:val="0"/>
              <w:rPr>
                <w:rFonts w:eastAsiaTheme="minorHAnsi"/>
                <w:lang w:val="ru-RU" w:eastAsia="en-US"/>
              </w:rPr>
            </w:pPr>
            <w:r w:rsidRPr="00AA2687">
              <w:rPr>
                <w:b/>
                <w:bCs/>
                <w:sz w:val="20"/>
                <w:szCs w:val="20"/>
                <w:lang w:val="ru-RU"/>
              </w:rPr>
              <w:t>Тема 2. Системный подход в анализе эфф</w:t>
            </w:r>
            <w:r>
              <w:rPr>
                <w:b/>
                <w:bCs/>
                <w:sz w:val="20"/>
                <w:szCs w:val="20"/>
                <w:lang w:val="ru-RU"/>
              </w:rPr>
              <w:t>ективности деятельности в медиа</w:t>
            </w:r>
          </w:p>
          <w:p w14:paraId="10E936C4" w14:textId="77777777" w:rsidR="00AA2687" w:rsidRDefault="00AA2687" w:rsidP="0079424F">
            <w:pPr>
              <w:rPr>
                <w:i/>
                <w:lang w:val="ru-RU"/>
              </w:rPr>
            </w:pPr>
          </w:p>
          <w:p w14:paraId="40F1859E" w14:textId="77777777" w:rsidR="0079424F" w:rsidRDefault="0079424F" w:rsidP="0079424F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39B05D5E" w14:textId="77777777" w:rsidR="00AA2687" w:rsidRDefault="00AA2687" w:rsidP="00615E9C">
            <w:pPr>
              <w:widowControl/>
              <w:adjustRightInd w:val="0"/>
              <w:rPr>
                <w:bCs/>
                <w:lang w:val="ru-RU"/>
              </w:rPr>
            </w:pPr>
            <w:r w:rsidRPr="00AA2687">
              <w:rPr>
                <w:bCs/>
                <w:lang w:val="ru-RU"/>
              </w:rPr>
              <w:t>Системный подход в анализе эффективности деятельности в медиа</w:t>
            </w:r>
            <w:r>
              <w:rPr>
                <w:bCs/>
                <w:lang w:val="ru-RU"/>
              </w:rPr>
              <w:t>.</w:t>
            </w:r>
          </w:p>
          <w:p w14:paraId="74728DB3" w14:textId="09AE6502" w:rsidR="0079424F" w:rsidRPr="0079424F" w:rsidRDefault="00AA2687" w:rsidP="00AA2687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AA2687">
              <w:rPr>
                <w:bCs/>
                <w:lang w:val="ru-RU"/>
              </w:rPr>
              <w:t>Значение показателей в процессе анализа. Системный подход в анализе эффективности деятельности в медиа. Моделирование взаимосвязей в обеспечении эфф</w:t>
            </w:r>
            <w:r>
              <w:rPr>
                <w:bCs/>
                <w:lang w:val="ru-RU"/>
              </w:rPr>
              <w:t>ективности деятельности в медиа</w:t>
            </w:r>
          </w:p>
        </w:tc>
        <w:tc>
          <w:tcPr>
            <w:tcW w:w="3827" w:type="dxa"/>
          </w:tcPr>
          <w:p w14:paraId="739B0A74" w14:textId="77777777" w:rsidR="00344B46" w:rsidRPr="000A20E7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27F34351" w14:textId="77777777" w:rsidR="00FA0D5A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>ПК-3 – Способен организовать работу и руководить предприятием (подразделением), осуществляющим меди</w:t>
            </w:r>
            <w:r w:rsidR="00FA0D5A">
              <w:rPr>
                <w:bCs/>
                <w:lang w:val="ru-RU"/>
              </w:rPr>
              <w:t>а коммуникационную деятельность</w:t>
            </w:r>
          </w:p>
          <w:p w14:paraId="797274E9" w14:textId="06C75422" w:rsid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1D1355F5" w14:textId="7D513DE8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1B5F67">
              <w:rPr>
                <w:b/>
                <w:lang w:val="ru-RU"/>
              </w:rPr>
              <w:t>Знать:</w:t>
            </w:r>
          </w:p>
          <w:p w14:paraId="191067F7" w14:textId="5A161AE9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- теорию и технологии менеджмента; - </w:t>
            </w:r>
            <w:proofErr w:type="spellStart"/>
            <w:r w:rsidRPr="00344B46">
              <w:rPr>
                <w:bCs/>
                <w:lang w:val="ru-RU"/>
              </w:rPr>
              <w:t>нормативноправовую</w:t>
            </w:r>
            <w:proofErr w:type="spellEnd"/>
            <w:r w:rsidRPr="00344B46">
              <w:rPr>
                <w:bCs/>
                <w:lang w:val="ru-RU"/>
              </w:rPr>
              <w:t xml:space="preserve"> документацию, регламентирующую </w:t>
            </w:r>
            <w:proofErr w:type="spellStart"/>
            <w:r w:rsidRPr="00344B46">
              <w:rPr>
                <w:bCs/>
                <w:lang w:val="ru-RU"/>
              </w:rPr>
              <w:t>медиасреду</w:t>
            </w:r>
            <w:proofErr w:type="spellEnd"/>
            <w:r w:rsidRPr="00344B46">
              <w:rPr>
                <w:bCs/>
                <w:lang w:val="ru-RU"/>
              </w:rPr>
              <w:t>;</w:t>
            </w:r>
          </w:p>
          <w:p w14:paraId="30C0DCC7" w14:textId="77777777" w:rsidR="005134F5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 - особенности организации планирования, учета и отчетности, статистические показатели деятельности</w:t>
            </w:r>
          </w:p>
          <w:p w14:paraId="4BBD184E" w14:textId="77777777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/>
                <w:bCs/>
                <w:lang w:val="ru-RU"/>
              </w:rPr>
              <w:t>Уметь:</w:t>
            </w:r>
            <w:r>
              <w:rPr>
                <w:b/>
                <w:bCs/>
                <w:lang w:val="ru-RU"/>
              </w:rPr>
              <w:t xml:space="preserve"> </w:t>
            </w:r>
            <w:r w:rsidRPr="00344B46">
              <w:rPr>
                <w:bCs/>
                <w:lang w:val="ru-RU"/>
              </w:rPr>
              <w:t>-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</w:t>
            </w:r>
          </w:p>
          <w:p w14:paraId="305A4C84" w14:textId="77777777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 - осуществлять статистический анализ; </w:t>
            </w:r>
          </w:p>
          <w:p w14:paraId="1336382D" w14:textId="77777777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6DB6B57C" w14:textId="77777777" w:rsid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>- обеспечивать эффективную работу с потоками информации для принятия организационных и</w:t>
            </w:r>
            <w:r w:rsidRPr="00344B46">
              <w:rPr>
                <w:b/>
                <w:bCs/>
                <w:lang w:val="ru-RU"/>
              </w:rPr>
              <w:t xml:space="preserve"> </w:t>
            </w:r>
            <w:r w:rsidRPr="00344B46">
              <w:rPr>
                <w:bCs/>
                <w:lang w:val="ru-RU"/>
              </w:rPr>
              <w:t>управленческих решений</w:t>
            </w:r>
          </w:p>
          <w:p w14:paraId="264948A2" w14:textId="77777777" w:rsid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bCs/>
                <w:lang w:val="ru-RU"/>
              </w:rPr>
            </w:pPr>
            <w:r w:rsidRPr="00344B46">
              <w:rPr>
                <w:b/>
                <w:bCs/>
                <w:lang w:val="ru-RU"/>
              </w:rPr>
              <w:t>Владеть:</w:t>
            </w:r>
            <w:r>
              <w:rPr>
                <w:b/>
                <w:bCs/>
                <w:lang w:val="ru-RU"/>
              </w:rPr>
              <w:t xml:space="preserve"> </w:t>
            </w:r>
          </w:p>
          <w:p w14:paraId="69B2EF28" w14:textId="1A1BF7EC" w:rsidR="00344B46" w:rsidRPr="00344B46" w:rsidRDefault="00344B46" w:rsidP="00344B4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современными методами менеджмента профессиональной деятельности в </w:t>
            </w:r>
            <w:proofErr w:type="spellStart"/>
            <w:r w:rsidRPr="00344B46">
              <w:rPr>
                <w:bCs/>
                <w:lang w:val="ru-RU"/>
              </w:rPr>
              <w:t>медиасфере</w:t>
            </w:r>
            <w:proofErr w:type="spellEnd"/>
            <w:r w:rsidRPr="00344B46">
              <w:rPr>
                <w:bCs/>
                <w:lang w:val="ru-RU"/>
              </w:rPr>
              <w:t>; методами статистического анализа деятельности в медиапространстве</w:t>
            </w:r>
          </w:p>
        </w:tc>
        <w:tc>
          <w:tcPr>
            <w:tcW w:w="2410" w:type="dxa"/>
          </w:tcPr>
          <w:p w14:paraId="108DB75D" w14:textId="47BF35EF" w:rsidR="006401CC" w:rsidRPr="006401CC" w:rsidRDefault="00AA2687" w:rsidP="00615E9C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  <w:r w:rsidRPr="00AA2687">
              <w:rPr>
                <w:lang w:val="ru-RU"/>
              </w:rPr>
              <w:t>Проверка результатов практических заданий, тестовый контроль</w:t>
            </w:r>
          </w:p>
        </w:tc>
      </w:tr>
      <w:tr w:rsidR="000149C2" w14:paraId="6B070B58" w14:textId="77777777" w:rsidTr="000149C2">
        <w:trPr>
          <w:trHeight w:val="283"/>
        </w:trPr>
        <w:tc>
          <w:tcPr>
            <w:tcW w:w="9356" w:type="dxa"/>
            <w:gridSpan w:val="4"/>
          </w:tcPr>
          <w:p w14:paraId="56C552D1" w14:textId="3A6A3F49" w:rsidR="000149C2" w:rsidRPr="000149C2" w:rsidRDefault="0079424F" w:rsidP="00AA2687">
            <w:pPr>
              <w:pStyle w:val="TableParagraph"/>
              <w:spacing w:line="264" w:lineRule="exact"/>
              <w:jc w:val="both"/>
              <w:rPr>
                <w:b/>
                <w:lang w:val="ru-RU"/>
              </w:rPr>
            </w:pPr>
            <w:r w:rsidRPr="0079424F">
              <w:rPr>
                <w:b/>
                <w:lang w:val="ru-RU"/>
              </w:rPr>
              <w:t xml:space="preserve">Раздел 2. </w:t>
            </w:r>
            <w:r w:rsidR="00AA2687" w:rsidRPr="00AA2687">
              <w:rPr>
                <w:b/>
                <w:lang w:val="ru-RU"/>
              </w:rPr>
              <w:t>Раздел 2. Ан</w:t>
            </w:r>
            <w:r w:rsidR="00AA2687">
              <w:rPr>
                <w:b/>
                <w:lang w:val="ru-RU"/>
              </w:rPr>
              <w:t>ализ эффективности деятельности</w:t>
            </w:r>
          </w:p>
        </w:tc>
      </w:tr>
      <w:tr w:rsidR="00615E9C" w14:paraId="6922ACE9" w14:textId="77777777" w:rsidTr="00FA0D5A">
        <w:trPr>
          <w:trHeight w:val="283"/>
        </w:trPr>
        <w:tc>
          <w:tcPr>
            <w:tcW w:w="715" w:type="dxa"/>
          </w:tcPr>
          <w:p w14:paraId="084B0CA2" w14:textId="06715289" w:rsidR="00615E9C" w:rsidRPr="009F10C7" w:rsidRDefault="005134F5" w:rsidP="00615E9C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2404" w:type="dxa"/>
          </w:tcPr>
          <w:p w14:paraId="1E40298C" w14:textId="77777777" w:rsidR="00AA2687" w:rsidRDefault="00AA2687" w:rsidP="00615E9C">
            <w:pPr>
              <w:rPr>
                <w:i/>
                <w:lang w:val="ru-RU"/>
              </w:rPr>
            </w:pPr>
            <w:r w:rsidRPr="00AA2687">
              <w:rPr>
                <w:b/>
                <w:lang w:val="ru-RU"/>
              </w:rPr>
              <w:t>Тема 3. Анализ эффективности деятельности медиа</w:t>
            </w:r>
            <w:r w:rsidRPr="009F10C7">
              <w:rPr>
                <w:i/>
                <w:lang w:val="ru-RU"/>
              </w:rPr>
              <w:t xml:space="preserve"> </w:t>
            </w:r>
          </w:p>
          <w:p w14:paraId="5304A0C2" w14:textId="77777777" w:rsidR="00AA2687" w:rsidRDefault="009F10C7" w:rsidP="00615E9C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  <w:r w:rsidR="00AA2687" w:rsidRPr="00AA2687">
              <w:rPr>
                <w:lang w:val="ru-RU"/>
              </w:rPr>
              <w:t xml:space="preserve"> Анализ эффективности деятельности. </w:t>
            </w:r>
          </w:p>
          <w:p w14:paraId="06421826" w14:textId="420463B0" w:rsidR="001320DD" w:rsidRPr="0079424F" w:rsidRDefault="00AA2687" w:rsidP="00AA2687">
            <w:pPr>
              <w:rPr>
                <w:lang w:val="ru-RU"/>
              </w:rPr>
            </w:pPr>
            <w:r w:rsidRPr="00AA2687">
              <w:rPr>
                <w:lang w:val="ru-RU"/>
              </w:rPr>
              <w:t>Нормативное обеспечение анализа эффективности деятельности</w:t>
            </w:r>
          </w:p>
        </w:tc>
        <w:tc>
          <w:tcPr>
            <w:tcW w:w="3827" w:type="dxa"/>
          </w:tcPr>
          <w:p w14:paraId="72B470C0" w14:textId="77777777" w:rsidR="00344B46" w:rsidRPr="00344B46" w:rsidRDefault="00344B46" w:rsidP="00344B46">
            <w:pPr>
              <w:pStyle w:val="TableParagraph"/>
              <w:rPr>
                <w:b/>
                <w:i/>
                <w:lang w:val="ru-RU"/>
              </w:rPr>
            </w:pPr>
            <w:r w:rsidRPr="00344B46">
              <w:rPr>
                <w:b/>
                <w:i/>
                <w:lang w:val="ru-RU"/>
              </w:rPr>
              <w:t>Формируемые компетенции:</w:t>
            </w:r>
          </w:p>
          <w:p w14:paraId="0F567C40" w14:textId="28DA8271" w:rsid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>ПК-3 – Способен организовать работу и руководить предприятием (подразделением), осуществляющим меди</w:t>
            </w:r>
            <w:r w:rsidR="00FA0D5A">
              <w:rPr>
                <w:bCs/>
                <w:lang w:val="ru-RU"/>
              </w:rPr>
              <w:t>а коммуникационную деятельность;</w:t>
            </w:r>
          </w:p>
          <w:p w14:paraId="03E95887" w14:textId="77777777" w:rsidR="00344B46" w:rsidRPr="00344B46" w:rsidRDefault="00344B46" w:rsidP="00344B46">
            <w:pPr>
              <w:pStyle w:val="TableParagraph"/>
              <w:rPr>
                <w:lang w:val="ru-RU"/>
              </w:rPr>
            </w:pPr>
            <w:r w:rsidRPr="00344B46">
              <w:rPr>
                <w:b/>
                <w:lang w:val="ru-RU"/>
              </w:rPr>
              <w:t>В</w:t>
            </w:r>
            <w:r w:rsidRPr="00344B46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344B46">
              <w:rPr>
                <w:lang w:val="ru-RU"/>
              </w:rPr>
              <w:t>:</w:t>
            </w:r>
          </w:p>
          <w:p w14:paraId="29F5EC24" w14:textId="77777777" w:rsidR="00344B46" w:rsidRP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/>
                <w:lang w:val="ru-RU"/>
              </w:rPr>
              <w:t>Знать:</w:t>
            </w:r>
          </w:p>
          <w:p w14:paraId="5A70E44A" w14:textId="77777777" w:rsidR="00344B46" w:rsidRP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- теорию и технологии менеджмента; - </w:t>
            </w:r>
            <w:proofErr w:type="spellStart"/>
            <w:r w:rsidRPr="00344B46">
              <w:rPr>
                <w:bCs/>
                <w:lang w:val="ru-RU"/>
              </w:rPr>
              <w:t>нормативноправовую</w:t>
            </w:r>
            <w:proofErr w:type="spellEnd"/>
            <w:r w:rsidRPr="00344B46">
              <w:rPr>
                <w:bCs/>
                <w:lang w:val="ru-RU"/>
              </w:rPr>
              <w:t xml:space="preserve"> документацию, регламентирующую </w:t>
            </w:r>
            <w:proofErr w:type="spellStart"/>
            <w:r w:rsidRPr="00344B46">
              <w:rPr>
                <w:bCs/>
                <w:lang w:val="ru-RU"/>
              </w:rPr>
              <w:t>медиасреду</w:t>
            </w:r>
            <w:proofErr w:type="spellEnd"/>
            <w:r w:rsidRPr="00344B46">
              <w:rPr>
                <w:bCs/>
                <w:lang w:val="ru-RU"/>
              </w:rPr>
              <w:t>;</w:t>
            </w:r>
          </w:p>
          <w:p w14:paraId="37F2C21A" w14:textId="437919C7" w:rsid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 - особенности организации планирования, учета и отчетности, статистические показатели деятельности</w:t>
            </w:r>
          </w:p>
          <w:p w14:paraId="770D2367" w14:textId="77777777" w:rsidR="00344B46" w:rsidRP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/>
                <w:bCs/>
                <w:lang w:val="ru-RU"/>
              </w:rPr>
              <w:t xml:space="preserve">Уметь: </w:t>
            </w:r>
            <w:r w:rsidRPr="00344B46">
              <w:rPr>
                <w:bCs/>
                <w:lang w:val="ru-RU"/>
              </w:rPr>
              <w:t xml:space="preserve">- принимать обоснованные управленческие решения по преодолению проблемных ситуаций; </w:t>
            </w:r>
            <w:r w:rsidRPr="00344B46">
              <w:rPr>
                <w:bCs/>
                <w:lang w:val="ru-RU"/>
              </w:rPr>
              <w:lastRenderedPageBreak/>
              <w:t>вести учетную документацию и рассчитывать контрольные и итоговые показатели деятельности;</w:t>
            </w:r>
          </w:p>
          <w:p w14:paraId="4E141CF4" w14:textId="77777777" w:rsidR="00344B46" w:rsidRP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 - осуществлять статистический анализ; </w:t>
            </w:r>
          </w:p>
          <w:p w14:paraId="74A7A443" w14:textId="77777777" w:rsidR="00344B46" w:rsidRP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5E55A68F" w14:textId="0E243234" w:rsidR="00344B46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>- обеспечивать эффективную работу с потоками информации для принятия организационных и</w:t>
            </w:r>
            <w:r w:rsidRPr="00344B46">
              <w:rPr>
                <w:b/>
                <w:bCs/>
                <w:lang w:val="ru-RU"/>
              </w:rPr>
              <w:t xml:space="preserve"> </w:t>
            </w:r>
            <w:r w:rsidRPr="00344B46">
              <w:rPr>
                <w:bCs/>
                <w:lang w:val="ru-RU"/>
              </w:rPr>
              <w:t>управленческих решений</w:t>
            </w:r>
          </w:p>
          <w:p w14:paraId="16E39E7C" w14:textId="77777777" w:rsidR="00344B46" w:rsidRPr="00344B46" w:rsidRDefault="00344B46" w:rsidP="00344B46">
            <w:pPr>
              <w:pStyle w:val="TableParagraph"/>
              <w:rPr>
                <w:b/>
                <w:bCs/>
                <w:lang w:val="ru-RU"/>
              </w:rPr>
            </w:pPr>
            <w:r w:rsidRPr="00344B46">
              <w:rPr>
                <w:b/>
                <w:bCs/>
                <w:lang w:val="ru-RU"/>
              </w:rPr>
              <w:t xml:space="preserve">Владеть: </w:t>
            </w:r>
          </w:p>
          <w:p w14:paraId="63FA1F22" w14:textId="4F44E5D6" w:rsidR="00FA0D5A" w:rsidRPr="009572DF" w:rsidRDefault="00344B46" w:rsidP="00344B46">
            <w:pPr>
              <w:pStyle w:val="TableParagrap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современными методами менеджмента профессиональной деятельности в </w:t>
            </w:r>
            <w:proofErr w:type="spellStart"/>
            <w:r w:rsidRPr="00344B46">
              <w:rPr>
                <w:bCs/>
                <w:lang w:val="ru-RU"/>
              </w:rPr>
              <w:t>медиасфере</w:t>
            </w:r>
            <w:proofErr w:type="spellEnd"/>
            <w:r w:rsidRPr="00344B46">
              <w:rPr>
                <w:bCs/>
                <w:lang w:val="ru-RU"/>
              </w:rPr>
              <w:t>; методами статистического анализа деятельности в медиапространстве</w:t>
            </w:r>
          </w:p>
        </w:tc>
        <w:tc>
          <w:tcPr>
            <w:tcW w:w="2410" w:type="dxa"/>
          </w:tcPr>
          <w:p w14:paraId="0D8958DC" w14:textId="5B747FD9" w:rsidR="00615E9C" w:rsidRPr="009F10C7" w:rsidRDefault="00AA2687" w:rsidP="00553B81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  <w:r w:rsidRPr="00AA2687">
              <w:rPr>
                <w:lang w:val="ru-RU"/>
              </w:rPr>
              <w:lastRenderedPageBreak/>
              <w:t>Проверка результатов практических заданий, тестовый контроль</w:t>
            </w:r>
          </w:p>
        </w:tc>
      </w:tr>
      <w:tr w:rsidR="00615E9C" w14:paraId="18444C57" w14:textId="77777777" w:rsidTr="00FA0D5A">
        <w:trPr>
          <w:trHeight w:val="570"/>
        </w:trPr>
        <w:tc>
          <w:tcPr>
            <w:tcW w:w="715" w:type="dxa"/>
          </w:tcPr>
          <w:p w14:paraId="2B8AB657" w14:textId="21B5CC3B" w:rsidR="00615E9C" w:rsidRPr="000A20E7" w:rsidRDefault="005134F5" w:rsidP="00615E9C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5.</w:t>
            </w:r>
          </w:p>
        </w:tc>
        <w:tc>
          <w:tcPr>
            <w:tcW w:w="2404" w:type="dxa"/>
          </w:tcPr>
          <w:p w14:paraId="46F4D0F2" w14:textId="77777777" w:rsidR="00615E9C" w:rsidRDefault="00AA2687" w:rsidP="00615E9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Тема 4. </w:t>
            </w:r>
            <w:r w:rsidRPr="00AA2687">
              <w:rPr>
                <w:b/>
                <w:lang w:val="ru-RU"/>
              </w:rPr>
              <w:t>Показатели эффективности деятельности в медиа</w:t>
            </w:r>
          </w:p>
          <w:p w14:paraId="0381FF0D" w14:textId="6A51DE32" w:rsidR="00AA2687" w:rsidRPr="000A20E7" w:rsidRDefault="00AA2687" w:rsidP="00615E9C">
            <w:pPr>
              <w:rPr>
                <w:lang w:val="ru-RU"/>
              </w:rPr>
            </w:pPr>
            <w:r w:rsidRPr="00AA2687">
              <w:rPr>
                <w:lang w:val="ru-RU"/>
              </w:rPr>
              <w:t>Методы анализа. Показатели эффективности деятельности</w:t>
            </w:r>
            <w:r w:rsidRPr="00AA2687">
              <w:rPr>
                <w:b/>
                <w:lang w:val="ru-RU"/>
              </w:rPr>
              <w:t xml:space="preserve"> </w:t>
            </w:r>
            <w:r w:rsidRPr="00AA2687">
              <w:rPr>
                <w:lang w:val="ru-RU"/>
              </w:rPr>
              <w:t>в медиа</w:t>
            </w:r>
          </w:p>
        </w:tc>
        <w:tc>
          <w:tcPr>
            <w:tcW w:w="3827" w:type="dxa"/>
          </w:tcPr>
          <w:p w14:paraId="210E805D" w14:textId="77777777" w:rsidR="00344B46" w:rsidRPr="00344B46" w:rsidRDefault="00344B46" w:rsidP="00344B46">
            <w:pPr>
              <w:pStyle w:val="TableParagraph"/>
              <w:jc w:val="both"/>
              <w:rPr>
                <w:b/>
                <w:i/>
                <w:lang w:val="ru-RU"/>
              </w:rPr>
            </w:pPr>
            <w:r w:rsidRPr="00344B46">
              <w:rPr>
                <w:b/>
                <w:i/>
                <w:lang w:val="ru-RU"/>
              </w:rPr>
              <w:t>Формируемые компетенции:</w:t>
            </w:r>
          </w:p>
          <w:p w14:paraId="14AA4828" w14:textId="77777777" w:rsidR="00FA0D5A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>ПК-3 – Способен организовать работу и руководить предприятием (подразделением), осуществляющим меди</w:t>
            </w:r>
            <w:r w:rsidR="00FA0D5A">
              <w:rPr>
                <w:bCs/>
                <w:lang w:val="ru-RU"/>
              </w:rPr>
              <w:t>а коммуникационную деятельность</w:t>
            </w:r>
          </w:p>
          <w:p w14:paraId="14BB2645" w14:textId="493F18E1" w:rsidR="00344B46" w:rsidRPr="00344B46" w:rsidRDefault="00344B46" w:rsidP="00344B46">
            <w:pPr>
              <w:pStyle w:val="TableParagraph"/>
              <w:jc w:val="both"/>
              <w:rPr>
                <w:lang w:val="ru-RU"/>
              </w:rPr>
            </w:pPr>
            <w:r w:rsidRPr="00344B46">
              <w:rPr>
                <w:b/>
                <w:lang w:val="ru-RU"/>
              </w:rPr>
              <w:t>В</w:t>
            </w:r>
            <w:r w:rsidRPr="00344B46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344B46">
              <w:rPr>
                <w:lang w:val="ru-RU"/>
              </w:rPr>
              <w:t>:</w:t>
            </w:r>
          </w:p>
          <w:p w14:paraId="6AB7D1A5" w14:textId="77777777" w:rsidR="00344B46" w:rsidRPr="00344B46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/>
                <w:lang w:val="ru-RU"/>
              </w:rPr>
              <w:t>Знать:</w:t>
            </w:r>
          </w:p>
          <w:p w14:paraId="28F2AA11" w14:textId="77777777" w:rsidR="00344B46" w:rsidRPr="00344B46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- теорию и технологии менеджмента; - </w:t>
            </w:r>
            <w:proofErr w:type="spellStart"/>
            <w:r w:rsidRPr="00344B46">
              <w:rPr>
                <w:bCs/>
                <w:lang w:val="ru-RU"/>
              </w:rPr>
              <w:t>нормативноправовую</w:t>
            </w:r>
            <w:proofErr w:type="spellEnd"/>
            <w:r w:rsidRPr="00344B46">
              <w:rPr>
                <w:bCs/>
                <w:lang w:val="ru-RU"/>
              </w:rPr>
              <w:t xml:space="preserve"> документацию, регламентирующую </w:t>
            </w:r>
            <w:proofErr w:type="spellStart"/>
            <w:r w:rsidRPr="00344B46">
              <w:rPr>
                <w:bCs/>
                <w:lang w:val="ru-RU"/>
              </w:rPr>
              <w:t>медиасреду</w:t>
            </w:r>
            <w:proofErr w:type="spellEnd"/>
            <w:r w:rsidRPr="00344B46">
              <w:rPr>
                <w:bCs/>
                <w:lang w:val="ru-RU"/>
              </w:rPr>
              <w:t>;</w:t>
            </w:r>
          </w:p>
          <w:p w14:paraId="00732313" w14:textId="77777777" w:rsidR="00344B46" w:rsidRPr="00344B46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 - особенности организации планирования, учета и отчетности, статистические показатели деятельности</w:t>
            </w:r>
          </w:p>
          <w:p w14:paraId="5C153BA9" w14:textId="77777777" w:rsidR="00344B46" w:rsidRPr="00344B46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/>
                <w:bCs/>
                <w:lang w:val="ru-RU"/>
              </w:rPr>
              <w:t xml:space="preserve">Уметь: </w:t>
            </w:r>
            <w:r w:rsidRPr="00344B46">
              <w:rPr>
                <w:bCs/>
                <w:lang w:val="ru-RU"/>
              </w:rPr>
              <w:t>-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</w:t>
            </w:r>
          </w:p>
          <w:p w14:paraId="359E9F3C" w14:textId="77777777" w:rsidR="00344B46" w:rsidRPr="00344B46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 - осуществлять статистический анализ; </w:t>
            </w:r>
          </w:p>
          <w:p w14:paraId="214F81C3" w14:textId="77777777" w:rsidR="00344B46" w:rsidRPr="00344B46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0231DBD4" w14:textId="77777777" w:rsidR="00344B46" w:rsidRPr="00344B46" w:rsidRDefault="00344B46" w:rsidP="00344B46">
            <w:pPr>
              <w:pStyle w:val="TableParagraph"/>
              <w:jc w:val="both"/>
              <w:rPr>
                <w:bCs/>
                <w:lang w:val="ru-RU"/>
              </w:rPr>
            </w:pPr>
            <w:r w:rsidRPr="00344B46">
              <w:rPr>
                <w:bCs/>
                <w:lang w:val="ru-RU"/>
              </w:rPr>
              <w:t>- обеспечивать эффективную работу с потоками информации для принятия организационных и</w:t>
            </w:r>
            <w:r w:rsidRPr="00344B46">
              <w:rPr>
                <w:b/>
                <w:bCs/>
                <w:lang w:val="ru-RU"/>
              </w:rPr>
              <w:t xml:space="preserve"> </w:t>
            </w:r>
            <w:r w:rsidRPr="00344B46">
              <w:rPr>
                <w:bCs/>
                <w:lang w:val="ru-RU"/>
              </w:rPr>
              <w:t>управленческих решений</w:t>
            </w:r>
          </w:p>
          <w:p w14:paraId="4DCAFA27" w14:textId="77777777" w:rsidR="00344B46" w:rsidRPr="00344B46" w:rsidRDefault="00344B46" w:rsidP="00344B46">
            <w:pPr>
              <w:pStyle w:val="TableParagraph"/>
              <w:jc w:val="both"/>
              <w:rPr>
                <w:b/>
                <w:bCs/>
                <w:lang w:val="ru-RU"/>
              </w:rPr>
            </w:pPr>
            <w:r w:rsidRPr="00344B46">
              <w:rPr>
                <w:b/>
                <w:bCs/>
                <w:lang w:val="ru-RU"/>
              </w:rPr>
              <w:t xml:space="preserve">Владеть: </w:t>
            </w:r>
          </w:p>
          <w:p w14:paraId="2D22483A" w14:textId="7EEB9577" w:rsidR="00615E9C" w:rsidRPr="000A20E7" w:rsidRDefault="00344B46" w:rsidP="00344B46">
            <w:pPr>
              <w:pStyle w:val="TableParagraph"/>
              <w:jc w:val="both"/>
              <w:rPr>
                <w:lang w:val="ru-RU"/>
              </w:rPr>
            </w:pPr>
            <w:r w:rsidRPr="00344B46">
              <w:rPr>
                <w:bCs/>
                <w:lang w:val="ru-RU"/>
              </w:rPr>
              <w:t xml:space="preserve">современными методами менеджмента профессиональной деятельности в </w:t>
            </w:r>
            <w:proofErr w:type="spellStart"/>
            <w:r w:rsidRPr="00344B46">
              <w:rPr>
                <w:bCs/>
                <w:lang w:val="ru-RU"/>
              </w:rPr>
              <w:t>медиасфере</w:t>
            </w:r>
            <w:proofErr w:type="spellEnd"/>
            <w:r w:rsidRPr="00344B46">
              <w:rPr>
                <w:bCs/>
                <w:lang w:val="ru-RU"/>
              </w:rPr>
              <w:t>; методами статистического анализа деятельности в медиапространстве</w:t>
            </w:r>
          </w:p>
        </w:tc>
        <w:tc>
          <w:tcPr>
            <w:tcW w:w="2410" w:type="dxa"/>
          </w:tcPr>
          <w:p w14:paraId="17399CE2" w14:textId="11772133" w:rsidR="00615E9C" w:rsidRPr="000A20E7" w:rsidRDefault="00AA2687" w:rsidP="000226E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тестовый</w:t>
            </w:r>
            <w:r w:rsidRPr="009F10C7">
              <w:rPr>
                <w:spacing w:val="-1"/>
                <w:lang w:val="ru-RU"/>
              </w:rPr>
              <w:t xml:space="preserve"> </w:t>
            </w:r>
            <w:r w:rsidRPr="009F10C7">
              <w:rPr>
                <w:lang w:val="ru-RU"/>
              </w:rPr>
              <w:t>контроль</w:t>
            </w:r>
          </w:p>
        </w:tc>
      </w:tr>
      <w:tr w:rsidR="00AA2687" w14:paraId="600F7315" w14:textId="77777777" w:rsidTr="00FA0D5A">
        <w:trPr>
          <w:trHeight w:val="570"/>
        </w:trPr>
        <w:tc>
          <w:tcPr>
            <w:tcW w:w="715" w:type="dxa"/>
          </w:tcPr>
          <w:p w14:paraId="5C58CF36" w14:textId="639EE6E5" w:rsidR="00AA2687" w:rsidRPr="00AA2687" w:rsidRDefault="00AA2687" w:rsidP="00615E9C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404" w:type="dxa"/>
          </w:tcPr>
          <w:p w14:paraId="56123F81" w14:textId="77777777" w:rsidR="00AA2687" w:rsidRPr="00AA2687" w:rsidRDefault="00AA2687" w:rsidP="00615E9C">
            <w:pPr>
              <w:rPr>
                <w:b/>
                <w:lang w:val="ru-RU"/>
              </w:rPr>
            </w:pPr>
          </w:p>
        </w:tc>
        <w:tc>
          <w:tcPr>
            <w:tcW w:w="3827" w:type="dxa"/>
          </w:tcPr>
          <w:p w14:paraId="151B1F7E" w14:textId="77777777" w:rsidR="00AA2687" w:rsidRPr="00AA2687" w:rsidRDefault="00AA2687" w:rsidP="00615E9C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410" w:type="dxa"/>
          </w:tcPr>
          <w:p w14:paraId="4C93E044" w14:textId="029BEC88" w:rsidR="00AA2687" w:rsidRPr="00AA2687" w:rsidRDefault="00AA2687" w:rsidP="000226E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экзамен</w:t>
            </w:r>
          </w:p>
        </w:tc>
      </w:tr>
    </w:tbl>
    <w:p w14:paraId="620CBA27" w14:textId="77777777" w:rsidR="00FA0D5A" w:rsidRDefault="00FA0D5A" w:rsidP="00FA0D5A">
      <w:pPr>
        <w:pStyle w:val="3"/>
        <w:tabs>
          <w:tab w:val="left" w:pos="426"/>
        </w:tabs>
        <w:ind w:left="0"/>
        <w:jc w:val="both"/>
      </w:pPr>
    </w:p>
    <w:p w14:paraId="767AA689" w14:textId="77777777" w:rsidR="00300725" w:rsidRDefault="00300725" w:rsidP="001C3EBC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bookmarkStart w:id="10" w:name="_Toc176957209"/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0"/>
    </w:p>
    <w:p w14:paraId="5B16DC4B" w14:textId="6E732FD3" w:rsidR="00387069" w:rsidRPr="004D4E63" w:rsidRDefault="004D4E63" w:rsidP="004D4E63">
      <w:pPr>
        <w:pStyle w:val="3"/>
        <w:tabs>
          <w:tab w:val="left" w:pos="426"/>
        </w:tabs>
        <w:ind w:left="0"/>
        <w:jc w:val="both"/>
      </w:pPr>
      <w:bookmarkStart w:id="11" w:name="_Toc176957210"/>
      <w:r>
        <w:t xml:space="preserve">5.1. </w:t>
      </w:r>
      <w:r w:rsidR="00387069" w:rsidRPr="001F0407">
        <w:t>Образовательные</w:t>
      </w:r>
      <w:r w:rsidR="00387069" w:rsidRPr="004D4E63">
        <w:t xml:space="preserve"> </w:t>
      </w:r>
      <w:r w:rsidR="00387069" w:rsidRPr="001F0407">
        <w:t>технологии</w:t>
      </w:r>
      <w:bookmarkEnd w:id="11"/>
    </w:p>
    <w:p w14:paraId="170E0376" w14:textId="77777777" w:rsidR="00387069" w:rsidRPr="00E201D9" w:rsidRDefault="00387069" w:rsidP="001C3EBC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>В соответствии с требованиями ФГОС ВО по направлению подготовки и реализаци</w:t>
      </w:r>
      <w:r>
        <w:rPr>
          <w:sz w:val="24"/>
          <w:szCs w:val="24"/>
        </w:rPr>
        <w:t>и</w:t>
      </w:r>
      <w:r w:rsidRPr="00E201D9">
        <w:rPr>
          <w:sz w:val="24"/>
          <w:szCs w:val="24"/>
        </w:rPr>
        <w:t xml:space="preserve"> компетентностного подхода предусматривает</w:t>
      </w:r>
      <w:r>
        <w:rPr>
          <w:sz w:val="24"/>
          <w:szCs w:val="24"/>
        </w:rPr>
        <w:t>ся</w:t>
      </w:r>
      <w:r w:rsidRPr="00E201D9">
        <w:rPr>
          <w:sz w:val="24"/>
          <w:szCs w:val="24"/>
        </w:rPr>
        <w:t xml:space="preserve"> широкое использование в учебном процессе образовательных технологий (активных и интерактивных форм проведения занятий в сочетании с внеаудиторной работой, это и лекционные занятия с использованием электронных презентаций; семинарские занятия в форме докла</w:t>
      </w:r>
      <w:r>
        <w:rPr>
          <w:sz w:val="24"/>
          <w:szCs w:val="24"/>
        </w:rPr>
        <w:t xml:space="preserve">дов с комментариями; дискуссия </w:t>
      </w:r>
      <w:r w:rsidRPr="00E201D9">
        <w:rPr>
          <w:sz w:val="24"/>
          <w:szCs w:val="24"/>
        </w:rPr>
        <w:t>с целью формирования и</w:t>
      </w:r>
      <w:r w:rsidRPr="00E201D9">
        <w:rPr>
          <w:spacing w:val="4"/>
          <w:sz w:val="24"/>
          <w:szCs w:val="24"/>
        </w:rPr>
        <w:t xml:space="preserve"> </w:t>
      </w:r>
      <w:r w:rsidRPr="00E201D9">
        <w:rPr>
          <w:sz w:val="24"/>
          <w:szCs w:val="24"/>
        </w:rPr>
        <w:t>развития профессиональных навыков обучающихся.</w:t>
      </w:r>
    </w:p>
    <w:p w14:paraId="0FA79405" w14:textId="77777777" w:rsidR="00387069" w:rsidRPr="00E201D9" w:rsidRDefault="00387069" w:rsidP="001C3EBC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 В рамках учебного курса предусмотрены встречи с представителями российских компаний, государственных и общественных организаций, мастер-классы экспертов и специалистов.</w:t>
      </w:r>
    </w:p>
    <w:p w14:paraId="2AE6489A" w14:textId="77777777" w:rsidR="00387069" w:rsidRPr="00E201D9" w:rsidRDefault="00387069" w:rsidP="001C3EBC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Для диагностики компетенций применяются следующие формы контроля: устный опрос, тестовый контроль, включая компьютерное тестирование, отчёт о выполнении практических заданий, защита выполненных индивидуальных заданий, подготовка конспектов, подготовка и участие в </w:t>
      </w:r>
      <w:r>
        <w:rPr>
          <w:sz w:val="24"/>
          <w:szCs w:val="24"/>
        </w:rPr>
        <w:t>дискуссии</w:t>
      </w:r>
      <w:r w:rsidRPr="00E201D9">
        <w:rPr>
          <w:sz w:val="24"/>
          <w:szCs w:val="24"/>
        </w:rPr>
        <w:t>.</w:t>
      </w:r>
    </w:p>
    <w:p w14:paraId="5F7C0C0B" w14:textId="54DDCF30" w:rsidR="00387069" w:rsidRDefault="004D4E63" w:rsidP="004D4E63">
      <w:pPr>
        <w:pStyle w:val="3"/>
        <w:tabs>
          <w:tab w:val="left" w:pos="426"/>
        </w:tabs>
        <w:ind w:left="0"/>
        <w:jc w:val="both"/>
      </w:pPr>
      <w:bookmarkStart w:id="12" w:name="_Toc176957211"/>
      <w:r>
        <w:t xml:space="preserve">5.2. </w:t>
      </w:r>
      <w:r w:rsidR="00387069" w:rsidRPr="00E201D9">
        <w:t>Информационно-коммуникационные</w:t>
      </w:r>
      <w:r w:rsidR="00387069" w:rsidRPr="00E201D9">
        <w:rPr>
          <w:spacing w:val="1"/>
        </w:rPr>
        <w:t xml:space="preserve"> </w:t>
      </w:r>
      <w:r w:rsidR="00387069" w:rsidRPr="00E201D9">
        <w:t>технологии</w:t>
      </w:r>
      <w:bookmarkEnd w:id="12"/>
    </w:p>
    <w:p w14:paraId="34E6E281" w14:textId="77777777" w:rsidR="00387069" w:rsidRPr="00877DCB" w:rsidRDefault="00387069" w:rsidP="001C3EBC">
      <w:pPr>
        <w:ind w:firstLine="709"/>
        <w:jc w:val="both"/>
        <w:rPr>
          <w:color w:val="000000"/>
          <w:sz w:val="24"/>
          <w:szCs w:val="24"/>
        </w:rPr>
      </w:pPr>
      <w:r w:rsidRPr="00877DCB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877DCB">
        <w:rPr>
          <w:color w:val="000000"/>
          <w:sz w:val="24"/>
          <w:szCs w:val="24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r w:rsidRPr="00877DCB">
        <w:rPr>
          <w:sz w:val="24"/>
          <w:szCs w:val="24"/>
        </w:rPr>
        <w:t xml:space="preserve">КемГИК по </w:t>
      </w:r>
      <w:r w:rsidRPr="00877DCB">
        <w:rPr>
          <w:sz w:val="24"/>
          <w:szCs w:val="24"/>
          <w:lang w:val="en-US"/>
        </w:rPr>
        <w:t>web</w:t>
      </w:r>
      <w:r w:rsidRPr="00877DCB">
        <w:rPr>
          <w:sz w:val="24"/>
          <w:szCs w:val="24"/>
        </w:rPr>
        <w:t xml:space="preserve">-адресу </w:t>
      </w:r>
      <w:r w:rsidRPr="00877DCB">
        <w:rPr>
          <w:color w:val="000000"/>
          <w:sz w:val="24"/>
          <w:szCs w:val="24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14:paraId="188C46E8" w14:textId="77777777" w:rsidR="00387069" w:rsidRPr="00877DCB" w:rsidRDefault="00387069" w:rsidP="001C3EBC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 учебной дисциплины включают так называемые статичные </w:t>
      </w: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: файлы с текстами </w:t>
      </w:r>
      <w:proofErr w:type="gramStart"/>
      <w:r w:rsidRPr="00877DCB">
        <w:rPr>
          <w:bCs/>
          <w:kern w:val="36"/>
          <w:sz w:val="24"/>
          <w:szCs w:val="24"/>
        </w:rPr>
        <w:t>лекций,  различного</w:t>
      </w:r>
      <w:proofErr w:type="gramEnd"/>
      <w:r w:rsidRPr="00877DCB">
        <w:rPr>
          <w:bCs/>
          <w:kern w:val="36"/>
          <w:sz w:val="24"/>
          <w:szCs w:val="24"/>
        </w:rPr>
        <w:t xml:space="preserve">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14:paraId="5888F62A" w14:textId="77777777" w:rsidR="00387069" w:rsidRPr="00877DCB" w:rsidRDefault="00387069" w:rsidP="001C3EBC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При освоении указанной дисциплины наряду со статичными </w:t>
      </w:r>
      <w:r w:rsidRPr="00877DCB">
        <w:rPr>
          <w:color w:val="000000"/>
          <w:sz w:val="24"/>
          <w:szCs w:val="24"/>
        </w:rPr>
        <w:t>электронно-образовательными ресурсами</w:t>
      </w:r>
      <w:r w:rsidRPr="00877DCB">
        <w:rPr>
          <w:bCs/>
          <w:kern w:val="36"/>
          <w:sz w:val="24"/>
          <w:szCs w:val="24"/>
        </w:rPr>
        <w:t xml:space="preserve"> применяются интерактивные элем</w:t>
      </w:r>
      <w:r>
        <w:rPr>
          <w:bCs/>
          <w:kern w:val="36"/>
          <w:sz w:val="24"/>
          <w:szCs w:val="24"/>
        </w:rPr>
        <w:t xml:space="preserve">енты: задания, тесты, семинары </w:t>
      </w:r>
      <w:r w:rsidRPr="00877DCB">
        <w:rPr>
          <w:bCs/>
          <w:kern w:val="36"/>
          <w:sz w:val="24"/>
          <w:szCs w:val="24"/>
        </w:rPr>
        <w:t xml:space="preserve">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14:paraId="195898D4" w14:textId="77777777" w:rsidR="00387069" w:rsidRPr="00877DCB" w:rsidRDefault="00387069" w:rsidP="001C3EBC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14:paraId="76EBC23F" w14:textId="77777777" w:rsidR="00387069" w:rsidRDefault="00387069" w:rsidP="001C3EBC">
      <w:pPr>
        <w:pStyle w:val="a3"/>
        <w:jc w:val="both"/>
        <w:rPr>
          <w:bCs/>
          <w:kern w:val="36"/>
        </w:rPr>
      </w:pPr>
      <w:r w:rsidRPr="00877DCB">
        <w:rPr>
          <w:bCs/>
          <w:kern w:val="36"/>
        </w:rPr>
        <w:t xml:space="preserve"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</w:t>
      </w:r>
      <w:r w:rsidRPr="00877DCB">
        <w:rPr>
          <w:bCs/>
          <w:kern w:val="36"/>
        </w:rPr>
        <w:lastRenderedPageBreak/>
        <w:t>ответ). При освоении студентами дисциплины именно тесты используются как одно из основных средств объективной оценки знаний</w:t>
      </w:r>
    </w:p>
    <w:p w14:paraId="4D87E4CB" w14:textId="77777777" w:rsidR="00387069" w:rsidRDefault="00387069" w:rsidP="001C3EBC">
      <w:pPr>
        <w:pStyle w:val="a3"/>
        <w:jc w:val="both"/>
        <w:rPr>
          <w:bCs/>
          <w:kern w:val="36"/>
        </w:rPr>
      </w:pPr>
    </w:p>
    <w:p w14:paraId="71612DF7" w14:textId="07B218F4" w:rsidR="00300725" w:rsidRPr="008B7312" w:rsidRDefault="004D4E63" w:rsidP="004D4E63">
      <w:pPr>
        <w:pStyle w:val="3"/>
        <w:tabs>
          <w:tab w:val="left" w:pos="284"/>
          <w:tab w:val="left" w:pos="1242"/>
        </w:tabs>
        <w:ind w:left="0"/>
        <w:jc w:val="both"/>
      </w:pPr>
      <w:bookmarkStart w:id="13" w:name="_Toc176957212"/>
      <w:r>
        <w:t xml:space="preserve">6. </w:t>
      </w:r>
      <w:r w:rsidR="00300725" w:rsidRPr="008B7312">
        <w:t>Учебно-методическое обеспечение самостоятельной работы обучающихся</w:t>
      </w:r>
      <w:bookmarkEnd w:id="13"/>
    </w:p>
    <w:p w14:paraId="77EACB38" w14:textId="77777777" w:rsidR="004D4E63" w:rsidRPr="001D75C3" w:rsidRDefault="004D4E63" w:rsidP="004D4E63">
      <w:pPr>
        <w:pStyle w:val="3"/>
        <w:ind w:left="0"/>
        <w:rPr>
          <w:color w:val="000000"/>
        </w:rPr>
      </w:pPr>
      <w:bookmarkStart w:id="14" w:name="_Toc176956252"/>
      <w:bookmarkStart w:id="15" w:name="_Toc176957213"/>
      <w:r>
        <w:rPr>
          <w:color w:val="000000"/>
        </w:rPr>
        <w:t xml:space="preserve">6.1. </w:t>
      </w:r>
      <w:r w:rsidRPr="001D75C3">
        <w:rPr>
          <w:color w:val="000000"/>
        </w:rPr>
        <w:t>Перечень учебно-методического обеспечения для СР</w:t>
      </w:r>
      <w:bookmarkEnd w:id="14"/>
      <w:bookmarkEnd w:id="15"/>
    </w:p>
    <w:p w14:paraId="382D3DFD" w14:textId="77777777" w:rsidR="00300725" w:rsidRDefault="00300725" w:rsidP="001C3EBC">
      <w:pPr>
        <w:pStyle w:val="a3"/>
        <w:spacing w:before="10"/>
        <w:jc w:val="both"/>
        <w:rPr>
          <w:b/>
          <w:sz w:val="23"/>
        </w:rPr>
      </w:pPr>
    </w:p>
    <w:p w14:paraId="3AAFE40F" w14:textId="77777777" w:rsidR="00300725" w:rsidRPr="00995DA0" w:rsidRDefault="00300725" w:rsidP="001C3EBC">
      <w:pPr>
        <w:pStyle w:val="a3"/>
        <w:jc w:val="both"/>
        <w:rPr>
          <w:i/>
        </w:rPr>
      </w:pPr>
      <w:r w:rsidRPr="00995DA0">
        <w:rPr>
          <w:i/>
        </w:rPr>
        <w:t>Учебно-теоретические ресурсы</w:t>
      </w:r>
    </w:p>
    <w:p w14:paraId="08CCE26D" w14:textId="77777777" w:rsidR="00387069" w:rsidRDefault="00387069" w:rsidP="001C3EBC">
      <w:pPr>
        <w:pStyle w:val="a3"/>
        <w:jc w:val="both"/>
      </w:pPr>
      <w:r>
        <w:t>Л</w:t>
      </w:r>
      <w:r w:rsidR="00300725" w:rsidRPr="00995DA0">
        <w:t>екци</w:t>
      </w:r>
      <w:r>
        <w:t xml:space="preserve">онный материал </w:t>
      </w:r>
      <w:r w:rsidR="00300725" w:rsidRPr="00995DA0">
        <w:t>по тем</w:t>
      </w:r>
      <w:r>
        <w:t>ам курса</w:t>
      </w:r>
    </w:p>
    <w:p w14:paraId="103E83D5" w14:textId="36AFA270" w:rsidR="00300725" w:rsidRPr="00995DA0" w:rsidRDefault="00300725" w:rsidP="001C3EBC">
      <w:pPr>
        <w:pStyle w:val="a3"/>
        <w:jc w:val="both"/>
        <w:rPr>
          <w:i/>
        </w:rPr>
      </w:pPr>
      <w:r w:rsidRPr="00995DA0">
        <w:rPr>
          <w:i/>
        </w:rPr>
        <w:t>Учебно-практические ресурсы</w:t>
      </w:r>
    </w:p>
    <w:p w14:paraId="495440A5" w14:textId="77777777" w:rsidR="00387069" w:rsidRDefault="00387069" w:rsidP="001C3EBC">
      <w:pPr>
        <w:pStyle w:val="a3"/>
        <w:jc w:val="both"/>
      </w:pPr>
      <w:r>
        <w:t>П</w:t>
      </w:r>
      <w:r w:rsidR="00300725" w:rsidRPr="00995DA0">
        <w:t>рактически</w:t>
      </w:r>
      <w:r>
        <w:t>е</w:t>
      </w:r>
      <w:r w:rsidR="00300725" w:rsidRPr="00995DA0">
        <w:t xml:space="preserve"> задани</w:t>
      </w:r>
      <w:r>
        <w:t>я</w:t>
      </w:r>
    </w:p>
    <w:p w14:paraId="11B61515" w14:textId="0F73ED97" w:rsidR="00300725" w:rsidRPr="00995DA0" w:rsidRDefault="00300725" w:rsidP="001C3EBC">
      <w:pPr>
        <w:pStyle w:val="a3"/>
        <w:jc w:val="both"/>
        <w:rPr>
          <w:i/>
        </w:rPr>
      </w:pPr>
      <w:r w:rsidRPr="00995DA0">
        <w:rPr>
          <w:i/>
        </w:rPr>
        <w:t>Учебно-методические ресурсы</w:t>
      </w:r>
    </w:p>
    <w:p w14:paraId="11537E14" w14:textId="77777777" w:rsidR="00300725" w:rsidRDefault="00300725" w:rsidP="001C3EBC">
      <w:pPr>
        <w:pStyle w:val="a3"/>
        <w:jc w:val="both"/>
      </w:pPr>
      <w:r w:rsidRPr="008B7312">
        <w:t>Методические указания для обучающихся по выполнению самостоятельной</w:t>
      </w:r>
      <w:r w:rsidRPr="00995DA0">
        <w:t xml:space="preserve"> </w:t>
      </w:r>
      <w:r w:rsidRPr="008B7312">
        <w:t>работы</w:t>
      </w:r>
    </w:p>
    <w:p w14:paraId="4B1888A0" w14:textId="77777777" w:rsidR="00387069" w:rsidRPr="008B7312" w:rsidRDefault="00387069" w:rsidP="001C3EBC">
      <w:pPr>
        <w:pStyle w:val="a3"/>
        <w:jc w:val="both"/>
      </w:pPr>
    </w:p>
    <w:p w14:paraId="073E4748" w14:textId="77777777" w:rsidR="00995DA0" w:rsidRDefault="00995DA0" w:rsidP="001C3EBC">
      <w:pPr>
        <w:pStyle w:val="a3"/>
        <w:jc w:val="both"/>
      </w:pPr>
    </w:p>
    <w:p w14:paraId="7B4150DF" w14:textId="25ABB208" w:rsidR="00995DA0" w:rsidRPr="004D4E63" w:rsidRDefault="004D4E63" w:rsidP="004D4E63">
      <w:pPr>
        <w:pStyle w:val="3"/>
        <w:tabs>
          <w:tab w:val="left" w:pos="284"/>
          <w:tab w:val="left" w:pos="1242"/>
        </w:tabs>
        <w:ind w:left="0"/>
        <w:jc w:val="both"/>
      </w:pPr>
      <w:bookmarkStart w:id="16" w:name="_Toc176957214"/>
      <w:r w:rsidRPr="004D4E63">
        <w:t xml:space="preserve">7. </w:t>
      </w:r>
      <w:r w:rsidR="00995DA0" w:rsidRPr="00995DA0">
        <w:t>Фонд оценочных средств</w:t>
      </w:r>
      <w:bookmarkEnd w:id="16"/>
    </w:p>
    <w:p w14:paraId="13C8724D" w14:textId="7BB34119" w:rsidR="00995DA0" w:rsidRDefault="00A855FB" w:rsidP="001C3EBC">
      <w:pPr>
        <w:pStyle w:val="a3"/>
        <w:jc w:val="both"/>
      </w:pPr>
      <w:r>
        <w:t>В</w:t>
      </w:r>
      <w:r w:rsidR="00995DA0" w:rsidRPr="00995DA0">
        <w:t>ключает о</w:t>
      </w:r>
      <w:r w:rsidR="00300725" w:rsidRPr="00995DA0">
        <w:t>ценочные средства для текущего контроля успеваемости</w:t>
      </w:r>
      <w:r>
        <w:t xml:space="preserve"> и для промежуточной </w:t>
      </w:r>
      <w:r w:rsidR="00995DA0" w:rsidRPr="00995DA0">
        <w:t>аттестации</w:t>
      </w:r>
      <w:r w:rsidR="00995DA0" w:rsidRPr="00995DA0">
        <w:tab/>
        <w:t>по</w:t>
      </w:r>
      <w:r w:rsidR="00995DA0" w:rsidRPr="00995DA0">
        <w:tab/>
        <w:t>итогам</w:t>
      </w:r>
      <w:r w:rsidR="00995DA0" w:rsidRPr="00995DA0">
        <w:tab/>
        <w:t>освоения</w:t>
      </w:r>
      <w:r w:rsidR="00995DA0">
        <w:t xml:space="preserve"> дисциплины. Структура и содержание фонда оценочных средств представлены в электронной информационно-образовательной среде</w:t>
      </w:r>
      <w:r w:rsidR="001C3EBC">
        <w:t xml:space="preserve"> </w:t>
      </w:r>
      <w:hyperlink r:id="rId9" w:history="1">
        <w:r w:rsidR="001C3EBC" w:rsidRPr="00DE3A9B">
          <w:rPr>
            <w:rStyle w:val="a8"/>
          </w:rPr>
          <w:t>https://edu2020.kemgik.ru/course/view.php?id=4798</w:t>
        </w:r>
      </w:hyperlink>
      <w:r w:rsidR="001C3EBC">
        <w:t xml:space="preserve"> </w:t>
      </w:r>
    </w:p>
    <w:p w14:paraId="664CE994" w14:textId="77777777" w:rsidR="009572DF" w:rsidRDefault="009572DF" w:rsidP="001C3EBC">
      <w:pPr>
        <w:pStyle w:val="a3"/>
        <w:jc w:val="both"/>
      </w:pPr>
    </w:p>
    <w:p w14:paraId="330C97D1" w14:textId="79F72126" w:rsidR="00300725" w:rsidRDefault="004D4E63" w:rsidP="004D4E63">
      <w:pPr>
        <w:pStyle w:val="3"/>
        <w:tabs>
          <w:tab w:val="left" w:pos="1152"/>
        </w:tabs>
        <w:ind w:left="0"/>
        <w:jc w:val="both"/>
      </w:pPr>
      <w:bookmarkStart w:id="17" w:name="_Toc176957215"/>
      <w:r>
        <w:t xml:space="preserve">8. </w:t>
      </w:r>
      <w:r w:rsidR="00300725">
        <w:t>Учебно-методическое и информационное обеспечение</w:t>
      </w:r>
      <w:r w:rsidR="00300725">
        <w:rPr>
          <w:spacing w:val="-4"/>
        </w:rPr>
        <w:t xml:space="preserve"> </w:t>
      </w:r>
      <w:r w:rsidR="00300725">
        <w:t>дисциплины</w:t>
      </w:r>
      <w:bookmarkEnd w:id="17"/>
    </w:p>
    <w:p w14:paraId="2D676949" w14:textId="2D524C2C" w:rsidR="00300725" w:rsidRDefault="00300725" w:rsidP="004D4E63">
      <w:pPr>
        <w:pStyle w:val="3"/>
        <w:numPr>
          <w:ilvl w:val="1"/>
          <w:numId w:val="18"/>
        </w:numPr>
        <w:tabs>
          <w:tab w:val="left" w:pos="426"/>
        </w:tabs>
        <w:spacing w:line="275" w:lineRule="exact"/>
        <w:ind w:left="0" w:firstLine="0"/>
        <w:jc w:val="both"/>
      </w:pPr>
      <w:bookmarkStart w:id="18" w:name="_Toc176957216"/>
      <w:r>
        <w:t>Основная литература</w:t>
      </w:r>
      <w:r w:rsidR="00B61C16">
        <w:t>:</w:t>
      </w:r>
      <w:bookmarkEnd w:id="18"/>
    </w:p>
    <w:p w14:paraId="02225C7B" w14:textId="2B9AAA4B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Гогохия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И. Продвижение в </w:t>
      </w:r>
      <w:proofErr w:type="spellStart"/>
      <w:r w:rsidRPr="00196F9D">
        <w:rPr>
          <w:color w:val="000000"/>
          <w:sz w:val="24"/>
          <w:szCs w:val="24"/>
          <w:lang w:bidi="ar-SA"/>
        </w:rPr>
        <w:t>Telegram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196F9D">
        <w:rPr>
          <w:color w:val="000000"/>
          <w:sz w:val="24"/>
          <w:szCs w:val="24"/>
          <w:lang w:bidi="ar-SA"/>
        </w:rPr>
        <w:t>WhatsApp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196F9D">
        <w:rPr>
          <w:color w:val="000000"/>
          <w:sz w:val="24"/>
          <w:szCs w:val="24"/>
          <w:lang w:bidi="ar-SA"/>
        </w:rPr>
        <w:t>Skype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и других мессенджерах /И. </w:t>
      </w:r>
      <w:proofErr w:type="spellStart"/>
      <w:r w:rsidRPr="00196F9D">
        <w:rPr>
          <w:color w:val="000000"/>
          <w:sz w:val="24"/>
          <w:szCs w:val="24"/>
          <w:lang w:bidi="ar-SA"/>
        </w:rPr>
        <w:t>Гогохия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– М.: </w:t>
      </w:r>
      <w:proofErr w:type="spellStart"/>
      <w:r w:rsidRPr="00196F9D">
        <w:rPr>
          <w:color w:val="000000"/>
          <w:sz w:val="24"/>
          <w:szCs w:val="24"/>
          <w:lang w:bidi="ar-SA"/>
        </w:rPr>
        <w:t>Бомбора</w:t>
      </w:r>
      <w:proofErr w:type="spellEnd"/>
      <w:r w:rsidRPr="00196F9D">
        <w:rPr>
          <w:color w:val="000000"/>
          <w:sz w:val="24"/>
          <w:szCs w:val="24"/>
          <w:lang w:bidi="ar-SA"/>
        </w:rPr>
        <w:t>. – 2019. – 320 с.</w:t>
      </w:r>
    </w:p>
    <w:p w14:paraId="44BEBC46" w14:textId="77777777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Дин, Т. Интернет-маркетинг с нуля: как увеличить прибыли [Текст] / Т. Дин, Л. Федорова. – М.: Омега-Л, 2016. – 223 c.</w:t>
      </w:r>
    </w:p>
    <w:p w14:paraId="6449A55D" w14:textId="6783D44A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Кеннеди Д., </w:t>
      </w:r>
      <w:proofErr w:type="spellStart"/>
      <w:r w:rsidRPr="00196F9D">
        <w:rPr>
          <w:color w:val="000000"/>
          <w:sz w:val="24"/>
          <w:szCs w:val="24"/>
          <w:lang w:bidi="ar-SA"/>
        </w:rPr>
        <w:t>Уэлш-Филлипс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К. Жесткий SMM. Выжать из </w:t>
      </w:r>
      <w:proofErr w:type="spellStart"/>
      <w:r w:rsidRPr="00196F9D">
        <w:rPr>
          <w:color w:val="000000"/>
          <w:sz w:val="24"/>
          <w:szCs w:val="24"/>
          <w:lang w:bidi="ar-SA"/>
        </w:rPr>
        <w:t>соцсетей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максимум / Д. Кеннеди, К. </w:t>
      </w:r>
      <w:proofErr w:type="spellStart"/>
      <w:r w:rsidRPr="00196F9D">
        <w:rPr>
          <w:color w:val="000000"/>
          <w:sz w:val="24"/>
          <w:szCs w:val="24"/>
          <w:lang w:bidi="ar-SA"/>
        </w:rPr>
        <w:t>Уэлш-Филлипс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– М.: Альпина </w:t>
      </w:r>
      <w:proofErr w:type="spellStart"/>
      <w:r w:rsidRPr="00196F9D">
        <w:rPr>
          <w:color w:val="000000"/>
          <w:sz w:val="24"/>
          <w:szCs w:val="24"/>
          <w:lang w:bidi="ar-SA"/>
        </w:rPr>
        <w:t>Паблишер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344 с.</w:t>
      </w:r>
    </w:p>
    <w:p w14:paraId="7859DC1D" w14:textId="4773FAF1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Кингснорт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С. Стратегия цифрового маркетинга. Интегрированный подход      к онлайн-маркетингу. Руководство / С. </w:t>
      </w:r>
      <w:proofErr w:type="spellStart"/>
      <w:r w:rsidRPr="00196F9D">
        <w:rPr>
          <w:color w:val="000000"/>
          <w:sz w:val="24"/>
          <w:szCs w:val="24"/>
          <w:lang w:bidi="ar-SA"/>
        </w:rPr>
        <w:t>Кингснорт</w:t>
      </w:r>
      <w:proofErr w:type="spellEnd"/>
      <w:r w:rsidRPr="00196F9D">
        <w:rPr>
          <w:color w:val="000000"/>
          <w:sz w:val="24"/>
          <w:szCs w:val="24"/>
          <w:lang w:bidi="ar-SA"/>
        </w:rPr>
        <w:t>. –М.: Олимп-Бизнес, 2019. – 416 с.</w:t>
      </w:r>
    </w:p>
    <w:p w14:paraId="7D6319B2" w14:textId="7D5D3194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Румянцев, Д. Продвижение бизнеса в ВКон</w:t>
      </w:r>
      <w:r w:rsidR="004D4E63">
        <w:rPr>
          <w:color w:val="000000"/>
          <w:sz w:val="24"/>
          <w:szCs w:val="24"/>
          <w:lang w:bidi="ar-SA"/>
        </w:rPr>
        <w:t xml:space="preserve">такте. Системный подход </w:t>
      </w:r>
      <w:r w:rsidRPr="00196F9D">
        <w:rPr>
          <w:color w:val="000000"/>
          <w:sz w:val="24"/>
          <w:szCs w:val="24"/>
          <w:lang w:bidi="ar-SA"/>
        </w:rPr>
        <w:t>/ Д. Румянцев. – СПб.: Питер, 2019. – 336 с.</w:t>
      </w:r>
    </w:p>
    <w:p w14:paraId="5DDDCB3B" w14:textId="476EC425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Сенаторов, А. Битва за подписчика в «ВКонтакте». SMM-руководство / А. Сенаторов. – М.: Альпина </w:t>
      </w:r>
      <w:proofErr w:type="spellStart"/>
      <w:r w:rsidRPr="00196F9D">
        <w:rPr>
          <w:color w:val="000000"/>
          <w:sz w:val="24"/>
          <w:szCs w:val="24"/>
          <w:lang w:bidi="ar-SA"/>
        </w:rPr>
        <w:t>Паблишер</w:t>
      </w:r>
      <w:proofErr w:type="spellEnd"/>
      <w:r w:rsidRPr="00196F9D">
        <w:rPr>
          <w:color w:val="000000"/>
          <w:sz w:val="24"/>
          <w:szCs w:val="24"/>
          <w:lang w:bidi="ar-SA"/>
        </w:rPr>
        <w:t>, 2017. – 168 с.</w:t>
      </w:r>
    </w:p>
    <w:p w14:paraId="20CA8328" w14:textId="27D4D5FB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Смолина, В. SMM с нуля. Секреты продвиж</w:t>
      </w:r>
      <w:r w:rsidR="004D4E63">
        <w:rPr>
          <w:color w:val="000000"/>
          <w:sz w:val="24"/>
          <w:szCs w:val="24"/>
          <w:lang w:bidi="ar-SA"/>
        </w:rPr>
        <w:t xml:space="preserve">ения в социальных сетях </w:t>
      </w:r>
      <w:r w:rsidRPr="00196F9D">
        <w:rPr>
          <w:color w:val="000000"/>
          <w:sz w:val="24"/>
          <w:szCs w:val="24"/>
          <w:lang w:bidi="ar-SA"/>
        </w:rPr>
        <w:t>/ В. Смолина. – М.: Инфра-Инженерия», 2019. – 252 с.</w:t>
      </w:r>
    </w:p>
    <w:p w14:paraId="14165E84" w14:textId="0F7F202D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Соболева, Л. Феномен «Инстаграм</w:t>
      </w:r>
      <w:r w:rsidR="004D4E63">
        <w:rPr>
          <w:color w:val="000000"/>
          <w:sz w:val="24"/>
          <w:szCs w:val="24"/>
          <w:lang w:bidi="ar-SA"/>
        </w:rPr>
        <w:t>а». 2.0. Все новые фишки</w:t>
      </w:r>
      <w:r w:rsidRPr="00196F9D">
        <w:rPr>
          <w:color w:val="000000"/>
          <w:sz w:val="24"/>
          <w:szCs w:val="24"/>
          <w:lang w:bidi="ar-SA"/>
        </w:rPr>
        <w:t xml:space="preserve"> </w:t>
      </w:r>
      <w:proofErr w:type="gramStart"/>
      <w:r w:rsidRPr="00196F9D">
        <w:rPr>
          <w:color w:val="000000"/>
          <w:sz w:val="24"/>
          <w:szCs w:val="24"/>
          <w:lang w:bidi="ar-SA"/>
        </w:rPr>
        <w:t>/  Л.</w:t>
      </w:r>
      <w:proofErr w:type="gramEnd"/>
      <w:r w:rsidRPr="00196F9D">
        <w:rPr>
          <w:color w:val="000000"/>
          <w:sz w:val="24"/>
          <w:szCs w:val="24"/>
          <w:lang w:bidi="ar-SA"/>
        </w:rPr>
        <w:t xml:space="preserve"> Соболева. – М.: АСТ, 2018. – 272 с.</w:t>
      </w:r>
    </w:p>
    <w:p w14:paraId="39349E48" w14:textId="226D49F3" w:rsidR="00196F9D" w:rsidRPr="00196F9D" w:rsidRDefault="00196F9D" w:rsidP="00EA79DB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Твердохлебова, М.Д. Инт</w:t>
      </w:r>
      <w:r w:rsidR="004D4E63">
        <w:rPr>
          <w:color w:val="000000"/>
          <w:sz w:val="24"/>
          <w:szCs w:val="24"/>
          <w:lang w:bidi="ar-SA"/>
        </w:rPr>
        <w:t>ернет-маркетинг. Учебник</w:t>
      </w:r>
      <w:r w:rsidRPr="00196F9D">
        <w:rPr>
          <w:color w:val="000000"/>
          <w:sz w:val="24"/>
          <w:szCs w:val="24"/>
          <w:lang w:bidi="ar-SA"/>
        </w:rPr>
        <w:t xml:space="preserve"> / Твердохлебова М.Д. – М.: </w:t>
      </w:r>
      <w:proofErr w:type="spellStart"/>
      <w:r w:rsidRPr="00196F9D">
        <w:rPr>
          <w:color w:val="000000"/>
          <w:sz w:val="24"/>
          <w:szCs w:val="24"/>
          <w:lang w:bidi="ar-SA"/>
        </w:rPr>
        <w:t>КноРус</w:t>
      </w:r>
      <w:proofErr w:type="spellEnd"/>
      <w:r w:rsidRPr="00196F9D">
        <w:rPr>
          <w:color w:val="000000"/>
          <w:sz w:val="24"/>
          <w:szCs w:val="24"/>
          <w:lang w:bidi="ar-SA"/>
        </w:rPr>
        <w:t>, 2020. – 192 с.</w:t>
      </w:r>
    </w:p>
    <w:p w14:paraId="1ADA22D6" w14:textId="2FA9CE53" w:rsidR="00196F9D" w:rsidRPr="00196F9D" w:rsidRDefault="00196F9D" w:rsidP="00EA79DB">
      <w:pPr>
        <w:pStyle w:val="3"/>
        <w:numPr>
          <w:ilvl w:val="1"/>
          <w:numId w:val="18"/>
        </w:numPr>
        <w:tabs>
          <w:tab w:val="left" w:pos="426"/>
        </w:tabs>
        <w:spacing w:line="275" w:lineRule="exact"/>
        <w:ind w:left="0"/>
        <w:jc w:val="both"/>
        <w:rPr>
          <w:color w:val="000000"/>
          <w:sz w:val="31"/>
          <w:szCs w:val="31"/>
          <w:lang w:bidi="ar-SA"/>
        </w:rPr>
      </w:pPr>
      <w:r w:rsidRPr="00196F9D">
        <w:rPr>
          <w:color w:val="000000"/>
          <w:sz w:val="31"/>
          <w:szCs w:val="31"/>
          <w:lang w:bidi="ar-SA"/>
        </w:rPr>
        <w:t> </w:t>
      </w:r>
      <w:bookmarkStart w:id="19" w:name="_Toc176957217"/>
      <w:r w:rsidRPr="001C3EBC">
        <w:t>Дополнительная литература:</w:t>
      </w:r>
      <w:bookmarkEnd w:id="19"/>
    </w:p>
    <w:p w14:paraId="3D772A3C" w14:textId="64ABFFAB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Абаев, А.Л. Маркетинг в отраслях и сферах деятельности: Учебник [Текст] / Под ред. А. Л. </w:t>
      </w:r>
      <w:proofErr w:type="spellStart"/>
      <w:r w:rsidRPr="00196F9D">
        <w:rPr>
          <w:color w:val="000000"/>
          <w:sz w:val="24"/>
          <w:szCs w:val="24"/>
          <w:lang w:bidi="ar-SA"/>
        </w:rPr>
        <w:t>Абаева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В. А. </w:t>
      </w:r>
      <w:proofErr w:type="spellStart"/>
      <w:r w:rsidRPr="00196F9D">
        <w:rPr>
          <w:color w:val="000000"/>
          <w:sz w:val="24"/>
          <w:szCs w:val="24"/>
          <w:lang w:bidi="ar-SA"/>
        </w:rPr>
        <w:t>Алексунина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М. Т. </w:t>
      </w:r>
      <w:proofErr w:type="spellStart"/>
      <w:r w:rsidRPr="00196F9D">
        <w:rPr>
          <w:color w:val="000000"/>
          <w:sz w:val="24"/>
          <w:szCs w:val="24"/>
          <w:lang w:bidi="ar-SA"/>
        </w:rPr>
        <w:t>Гуриевой</w:t>
      </w:r>
      <w:proofErr w:type="spellEnd"/>
      <w:r w:rsidRPr="00196F9D">
        <w:rPr>
          <w:color w:val="000000"/>
          <w:sz w:val="24"/>
          <w:szCs w:val="24"/>
          <w:lang w:bidi="ar-SA"/>
        </w:rPr>
        <w:t>. – М.: Дашков и К°, 2019. – 433 с.</w:t>
      </w:r>
    </w:p>
    <w:p w14:paraId="1F9C0602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Агафонов, А. Сетевой маркетинг. Система рекрутирования в Интернете [Текст] / А. Агафонов. – М.: Омега-Л, 2019. – 128 c.</w:t>
      </w:r>
    </w:p>
    <w:p w14:paraId="3F9F35C5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Ашманов, И. Оптимизация и продвижение в поисковых системах [Текст] / И. Ашманов. – </w:t>
      </w:r>
      <w:proofErr w:type="spellStart"/>
      <w:r w:rsidRPr="00196F9D">
        <w:rPr>
          <w:color w:val="000000"/>
          <w:sz w:val="24"/>
          <w:szCs w:val="24"/>
          <w:lang w:bidi="ar-SA"/>
        </w:rPr>
        <w:t>СПб</w:t>
      </w:r>
      <w:proofErr w:type="gramStart"/>
      <w:r w:rsidRPr="00196F9D">
        <w:rPr>
          <w:color w:val="000000"/>
          <w:sz w:val="24"/>
          <w:szCs w:val="24"/>
          <w:lang w:bidi="ar-SA"/>
        </w:rPr>
        <w:t>.:Питер</w:t>
      </w:r>
      <w:proofErr w:type="spellEnd"/>
      <w:proofErr w:type="gramEnd"/>
      <w:r w:rsidRPr="00196F9D">
        <w:rPr>
          <w:color w:val="000000"/>
          <w:sz w:val="24"/>
          <w:szCs w:val="24"/>
          <w:lang w:bidi="ar-SA"/>
        </w:rPr>
        <w:t>, 2019. – 512 с.</w:t>
      </w:r>
    </w:p>
    <w:p w14:paraId="59DEA580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lastRenderedPageBreak/>
        <w:t>Банкин</w:t>
      </w:r>
      <w:proofErr w:type="spellEnd"/>
      <w:r w:rsidRPr="00196F9D">
        <w:rPr>
          <w:color w:val="000000"/>
          <w:sz w:val="24"/>
          <w:szCs w:val="24"/>
          <w:lang w:bidi="ar-SA"/>
        </w:rPr>
        <w:t>, А.  Контент-маркетинг для роста продаж [</w:t>
      </w:r>
      <w:proofErr w:type="gramStart"/>
      <w:r w:rsidRPr="00196F9D">
        <w:rPr>
          <w:color w:val="000000"/>
          <w:sz w:val="24"/>
          <w:szCs w:val="24"/>
          <w:lang w:bidi="ar-SA"/>
        </w:rPr>
        <w:t>Текст]  /</w:t>
      </w:r>
      <w:proofErr w:type="gramEnd"/>
      <w:r w:rsidRPr="00196F9D">
        <w:rPr>
          <w:color w:val="000000"/>
          <w:sz w:val="24"/>
          <w:szCs w:val="24"/>
          <w:lang w:bidi="ar-SA"/>
        </w:rPr>
        <w:t xml:space="preserve"> А. </w:t>
      </w:r>
      <w:proofErr w:type="spellStart"/>
      <w:r w:rsidRPr="00196F9D">
        <w:rPr>
          <w:color w:val="000000"/>
          <w:sz w:val="24"/>
          <w:szCs w:val="24"/>
          <w:lang w:bidi="ar-SA"/>
        </w:rPr>
        <w:t>Банкин</w:t>
      </w:r>
      <w:proofErr w:type="spellEnd"/>
      <w:r w:rsidRPr="00196F9D">
        <w:rPr>
          <w:color w:val="000000"/>
          <w:sz w:val="24"/>
          <w:szCs w:val="24"/>
          <w:lang w:bidi="ar-SA"/>
        </w:rPr>
        <w:t>. – Серия «Маркетинг для профессионалов». – СПб.: Питер, 2019. – 272 с.</w:t>
      </w:r>
    </w:p>
    <w:p w14:paraId="4D7FFEA9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Барышев, А.В. Интернет для b-2-b-маркетинга: новый канал сбыта и эффективное средство коммуникаций [Текст] / А.В Барышев // Индустриальный и b2b маркетинг. – 2018. – № 3. – С.60-67.</w:t>
      </w:r>
    </w:p>
    <w:p w14:paraId="42596718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Бердышев, С.Н. Секреты эффективной интернет-рекламы. Практическое пособие [Текст] / С.Н. Бердышев. – М.: Дашков и К, 2018. – 120 с.</w:t>
      </w:r>
    </w:p>
    <w:p w14:paraId="7AD4EB6B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Бобылева, Т.И. Мобильный интернет для бизнеса [Текст] / Т.И. Бобылева, Е.С. Кулькова // Инновационное развитие экономики. Будущее России: Материалы и доклады II региональной научно-практической конференции. – 2018. – С. 7-11.</w:t>
      </w:r>
    </w:p>
    <w:p w14:paraId="555850B2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Вандербильт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Т. ЦА. Как найти свою целевую аудиторию и стать для неё магнитом [Текст] / Т. </w:t>
      </w:r>
      <w:proofErr w:type="spellStart"/>
      <w:r w:rsidRPr="00196F9D">
        <w:rPr>
          <w:color w:val="000000"/>
          <w:sz w:val="24"/>
          <w:szCs w:val="24"/>
          <w:lang w:bidi="ar-SA"/>
        </w:rPr>
        <w:t>Вандербильт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– М.: </w:t>
      </w:r>
      <w:proofErr w:type="spellStart"/>
      <w:r w:rsidRPr="00196F9D">
        <w:rPr>
          <w:color w:val="000000"/>
          <w:sz w:val="24"/>
          <w:szCs w:val="24"/>
          <w:lang w:bidi="ar-SA"/>
        </w:rPr>
        <w:t>Бомбора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304 с.</w:t>
      </w:r>
    </w:p>
    <w:p w14:paraId="381C9B00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Вертайм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К. Цифровой маркетинг. Как увеличить продажи с помощью социальных сетей, блогов, вики-ресурсов, мобильных телефонов и других современных технологий [Текст] / К. </w:t>
      </w:r>
      <w:proofErr w:type="spellStart"/>
      <w:r w:rsidRPr="00196F9D">
        <w:rPr>
          <w:color w:val="000000"/>
          <w:sz w:val="24"/>
          <w:szCs w:val="24"/>
          <w:lang w:bidi="ar-SA"/>
        </w:rPr>
        <w:t>Вертайм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Я. </w:t>
      </w:r>
      <w:proofErr w:type="spellStart"/>
      <w:r w:rsidRPr="00196F9D">
        <w:rPr>
          <w:color w:val="000000"/>
          <w:sz w:val="24"/>
          <w:szCs w:val="24"/>
          <w:lang w:bidi="ar-SA"/>
        </w:rPr>
        <w:t>Фенвик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– М.: </w:t>
      </w:r>
      <w:proofErr w:type="spellStart"/>
      <w:proofErr w:type="gramStart"/>
      <w:r w:rsidRPr="00196F9D">
        <w:rPr>
          <w:color w:val="000000"/>
          <w:sz w:val="24"/>
          <w:szCs w:val="24"/>
          <w:lang w:bidi="ar-SA"/>
        </w:rPr>
        <w:t>Юрайт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:</w:t>
      </w:r>
      <w:proofErr w:type="gramEnd"/>
      <w:r w:rsidRPr="00196F9D">
        <w:rPr>
          <w:color w:val="000000"/>
          <w:sz w:val="24"/>
          <w:szCs w:val="24"/>
          <w:lang w:bidi="ar-SA"/>
        </w:rPr>
        <w:t xml:space="preserve"> Альпина </w:t>
      </w:r>
      <w:proofErr w:type="spellStart"/>
      <w:r w:rsidRPr="00196F9D">
        <w:rPr>
          <w:color w:val="000000"/>
          <w:sz w:val="24"/>
          <w:szCs w:val="24"/>
          <w:lang w:bidi="ar-SA"/>
        </w:rPr>
        <w:t>Паблишер</w:t>
      </w:r>
      <w:proofErr w:type="spellEnd"/>
      <w:r w:rsidRPr="00196F9D">
        <w:rPr>
          <w:color w:val="000000"/>
          <w:sz w:val="24"/>
          <w:szCs w:val="24"/>
          <w:lang w:bidi="ar-SA"/>
        </w:rPr>
        <w:t>, 2017. – 374 c.</w:t>
      </w:r>
    </w:p>
    <w:p w14:paraId="3C731CC7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Винарский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Я.С. </w:t>
      </w:r>
      <w:proofErr w:type="spellStart"/>
      <w:r w:rsidRPr="00196F9D">
        <w:rPr>
          <w:color w:val="000000"/>
          <w:sz w:val="24"/>
          <w:szCs w:val="24"/>
          <w:lang w:bidi="ar-SA"/>
        </w:rPr>
        <w:t>Web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-аппликации в Интернет-маркетинге: проектирование, создание и применение: Практическое пособие [Текст] / Я.С. </w:t>
      </w:r>
      <w:proofErr w:type="spellStart"/>
      <w:r w:rsidRPr="00196F9D">
        <w:rPr>
          <w:color w:val="000000"/>
          <w:sz w:val="24"/>
          <w:szCs w:val="24"/>
          <w:lang w:bidi="ar-SA"/>
        </w:rPr>
        <w:t>Винарский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Р.Д. </w:t>
      </w:r>
      <w:proofErr w:type="spellStart"/>
      <w:r w:rsidRPr="00196F9D">
        <w:rPr>
          <w:color w:val="000000"/>
          <w:sz w:val="24"/>
          <w:szCs w:val="24"/>
          <w:lang w:bidi="ar-SA"/>
        </w:rPr>
        <w:t>Гутгарц</w:t>
      </w:r>
      <w:proofErr w:type="spellEnd"/>
      <w:r w:rsidRPr="00196F9D">
        <w:rPr>
          <w:color w:val="000000"/>
          <w:sz w:val="24"/>
          <w:szCs w:val="24"/>
          <w:lang w:bidi="ar-SA"/>
        </w:rPr>
        <w:t>. – М.: Инфра-М, 2017. – 304 c.</w:t>
      </w:r>
    </w:p>
    <w:p w14:paraId="2723C69A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Голубков, Е.П. Маркетинг для профессионалов: практический курс: учебник и практикум для бакалавриата и магистратуры [Текст] / Е. П. Голубков. – М.: Издательство </w:t>
      </w:r>
      <w:proofErr w:type="spellStart"/>
      <w:r w:rsidRPr="00196F9D">
        <w:rPr>
          <w:color w:val="000000"/>
          <w:sz w:val="24"/>
          <w:szCs w:val="24"/>
          <w:lang w:bidi="ar-SA"/>
        </w:rPr>
        <w:t>Юрайт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474 с.</w:t>
      </w:r>
    </w:p>
    <w:p w14:paraId="2286C04A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Горбунова, О.Н. Создание интернет-ресурса как одна из форм информатизации бизнеса [Текст] / О.Н. Горбунова, Э.Н. </w:t>
      </w:r>
      <w:proofErr w:type="spellStart"/>
      <w:r w:rsidRPr="00196F9D">
        <w:rPr>
          <w:color w:val="000000"/>
          <w:sz w:val="24"/>
          <w:szCs w:val="24"/>
          <w:lang w:bidi="ar-SA"/>
        </w:rPr>
        <w:t>Юнкова</w:t>
      </w:r>
      <w:proofErr w:type="spellEnd"/>
      <w:r w:rsidRPr="00196F9D">
        <w:rPr>
          <w:color w:val="000000"/>
          <w:sz w:val="24"/>
          <w:szCs w:val="24"/>
          <w:lang w:bidi="ar-SA"/>
        </w:rPr>
        <w:t>, Д.А. Андреев // Синергия Наук. – 2018. – № 20. – С. 236-246.</w:t>
      </w:r>
    </w:p>
    <w:p w14:paraId="268B8F28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Дисимбаева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Н.В. Перспективы </w:t>
      </w:r>
      <w:proofErr w:type="spellStart"/>
      <w:r w:rsidRPr="00196F9D">
        <w:rPr>
          <w:color w:val="000000"/>
          <w:sz w:val="24"/>
          <w:szCs w:val="24"/>
          <w:lang w:bidi="ar-SA"/>
        </w:rPr>
        <w:t>Instagram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для интернет-бизнеса [Текст] / Н.В. </w:t>
      </w:r>
      <w:proofErr w:type="spellStart"/>
      <w:r w:rsidRPr="00196F9D">
        <w:rPr>
          <w:color w:val="000000"/>
          <w:sz w:val="24"/>
          <w:szCs w:val="24"/>
          <w:lang w:bidi="ar-SA"/>
        </w:rPr>
        <w:t>Дисимбаева</w:t>
      </w:r>
      <w:proofErr w:type="spellEnd"/>
      <w:r w:rsidRPr="00196F9D">
        <w:rPr>
          <w:color w:val="000000"/>
          <w:sz w:val="24"/>
          <w:szCs w:val="24"/>
          <w:lang w:bidi="ar-SA"/>
        </w:rPr>
        <w:t>, А.Б. </w:t>
      </w:r>
      <w:proofErr w:type="spellStart"/>
      <w:r w:rsidRPr="00196F9D">
        <w:rPr>
          <w:color w:val="000000"/>
          <w:sz w:val="24"/>
          <w:szCs w:val="24"/>
          <w:lang w:bidi="ar-SA"/>
        </w:rPr>
        <w:t>Губашева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// </w:t>
      </w:r>
      <w:proofErr w:type="spellStart"/>
      <w:r w:rsidRPr="00196F9D">
        <w:rPr>
          <w:color w:val="000000"/>
          <w:sz w:val="24"/>
          <w:szCs w:val="24"/>
          <w:lang w:bidi="ar-SA"/>
        </w:rPr>
        <w:t>Student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196F9D">
        <w:rPr>
          <w:color w:val="000000"/>
          <w:sz w:val="24"/>
          <w:szCs w:val="24"/>
          <w:lang w:bidi="ar-SA"/>
        </w:rPr>
        <w:t>research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: в 2 </w:t>
      </w:r>
      <w:proofErr w:type="gramStart"/>
      <w:r w:rsidRPr="00196F9D">
        <w:rPr>
          <w:color w:val="000000"/>
          <w:sz w:val="24"/>
          <w:szCs w:val="24"/>
          <w:lang w:bidi="ar-SA"/>
        </w:rPr>
        <w:t>ч..</w:t>
      </w:r>
      <w:proofErr w:type="gramEnd"/>
      <w:r w:rsidRPr="00196F9D">
        <w:rPr>
          <w:color w:val="000000"/>
          <w:sz w:val="24"/>
          <w:szCs w:val="24"/>
          <w:lang w:bidi="ar-SA"/>
        </w:rPr>
        <w:t xml:space="preserve"> – 2018. – С. 124-126.</w:t>
      </w:r>
    </w:p>
    <w:p w14:paraId="52FFB4D1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Домнин, В.Н. Брендинг: учебник и практикум для бакалавриата и магистратуры [Текст] / В.Н. Домнин. – М.: Издательство </w:t>
      </w:r>
      <w:proofErr w:type="spellStart"/>
      <w:r w:rsidRPr="00196F9D">
        <w:rPr>
          <w:color w:val="000000"/>
          <w:sz w:val="24"/>
          <w:szCs w:val="24"/>
          <w:lang w:bidi="ar-SA"/>
        </w:rPr>
        <w:t>Юрайт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411 с.</w:t>
      </w:r>
    </w:p>
    <w:p w14:paraId="36C8941D" w14:textId="357C34DD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Емельянов, С. М.  Теория и практика связей с общественностью: учебное пособие [Текст] / С. М. Емельянов. – 2-е изд., </w:t>
      </w:r>
      <w:proofErr w:type="spellStart"/>
      <w:r w:rsidRPr="00196F9D">
        <w:rPr>
          <w:color w:val="000000"/>
          <w:sz w:val="24"/>
          <w:szCs w:val="24"/>
          <w:lang w:bidi="ar-SA"/>
        </w:rPr>
        <w:t>испр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и доп. – М.: </w:t>
      </w:r>
      <w:proofErr w:type="spellStart"/>
      <w:r w:rsidRPr="00196F9D">
        <w:rPr>
          <w:color w:val="000000"/>
          <w:sz w:val="24"/>
          <w:szCs w:val="24"/>
          <w:lang w:bidi="ar-SA"/>
        </w:rPr>
        <w:t>Юрайт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197 с.</w:t>
      </w:r>
    </w:p>
    <w:p w14:paraId="47E6DC60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Загребельный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Г. </w:t>
      </w:r>
      <w:proofErr w:type="spellStart"/>
      <w:r w:rsidRPr="00196F9D">
        <w:rPr>
          <w:color w:val="000000"/>
          <w:sz w:val="24"/>
          <w:szCs w:val="24"/>
          <w:lang w:bidi="ar-SA"/>
        </w:rPr>
        <w:t>Performance-маркетинг.Заставьте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интернет работать на вас [Текст] / Г. </w:t>
      </w:r>
      <w:proofErr w:type="spellStart"/>
      <w:r w:rsidRPr="00196F9D">
        <w:rPr>
          <w:color w:val="000000"/>
          <w:sz w:val="24"/>
          <w:szCs w:val="24"/>
          <w:lang w:bidi="ar-SA"/>
        </w:rPr>
        <w:t>Загребельный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– М.: Альпина </w:t>
      </w:r>
      <w:proofErr w:type="spellStart"/>
      <w:r w:rsidRPr="00196F9D">
        <w:rPr>
          <w:color w:val="000000"/>
          <w:sz w:val="24"/>
          <w:szCs w:val="24"/>
          <w:lang w:bidi="ar-SA"/>
        </w:rPr>
        <w:t>Паблишер</w:t>
      </w:r>
      <w:proofErr w:type="spellEnd"/>
      <w:r w:rsidRPr="00196F9D">
        <w:rPr>
          <w:color w:val="000000"/>
          <w:sz w:val="24"/>
          <w:szCs w:val="24"/>
          <w:lang w:bidi="ar-SA"/>
        </w:rPr>
        <w:t>, 2017. – 270 c.</w:t>
      </w:r>
    </w:p>
    <w:p w14:paraId="7EA11F6B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Заррелла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Д. Интернет-маркетинг по науке. Что, где и когда делать для получения максимального эффекта [Текст] / Д. </w:t>
      </w:r>
      <w:proofErr w:type="spellStart"/>
      <w:r w:rsidRPr="00196F9D">
        <w:rPr>
          <w:color w:val="000000"/>
          <w:sz w:val="24"/>
          <w:szCs w:val="24"/>
          <w:lang w:bidi="ar-SA"/>
        </w:rPr>
        <w:t>Заррелла</w:t>
      </w:r>
      <w:proofErr w:type="spellEnd"/>
      <w:r w:rsidRPr="00196F9D">
        <w:rPr>
          <w:color w:val="000000"/>
          <w:sz w:val="24"/>
          <w:szCs w:val="24"/>
          <w:lang w:bidi="ar-SA"/>
        </w:rPr>
        <w:t>. – М.: Манн, Иванов и Фербер, 2017. – 240 c.</w:t>
      </w:r>
    </w:p>
    <w:p w14:paraId="063F5631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Зеркалий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Н.Г. Использование новых маркетинговых концепций для формирования инструментария современного менеджмента [Текст] / Н.Г. </w:t>
      </w:r>
      <w:proofErr w:type="spellStart"/>
      <w:r w:rsidRPr="00196F9D">
        <w:rPr>
          <w:color w:val="000000"/>
          <w:sz w:val="24"/>
          <w:szCs w:val="24"/>
          <w:lang w:bidi="ar-SA"/>
        </w:rPr>
        <w:t>Зеркалий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// Менеджмент в России и за рубежом. – 2018. – № 6. – С. 3-11.</w:t>
      </w:r>
    </w:p>
    <w:p w14:paraId="46DA5544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Ильин, Н.П. Повышение эффективности процедур интернет бизнеса [Текст] / Н.П. Ильин // Известия Санкт-Петербургского государственного аграрного университета. – 2019. – № 45. – С. 172-176.</w:t>
      </w:r>
    </w:p>
    <w:p w14:paraId="4105E5C6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Каплунов, Д. Контент, маркетинг и рок-н-ролл. Книга-муза для покорения клиентов в интернете [Текст] / Д. Каплунов. – М.: Манн, Иванов и Фербер, 2019. – 384 с.</w:t>
      </w:r>
    </w:p>
    <w:p w14:paraId="1A4CAF21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Коваленко, А.Е. К вопросу о классификации методов интернет-маркетинга для бизнеса [Текст] / А.Е. Коваленко, В.М. Каточков // Маркетинг и брендинг: вызовы XXI века Материалы Международной научно-практической конференции. Ответственный за выпуск Л. М. Капустина. – 2017. – С. 81-86.</w:t>
      </w:r>
    </w:p>
    <w:p w14:paraId="0AE7426F" w14:textId="5B13ED16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Коноваленко, В. А.  Основы интегрированных коммуникаций: учебник и практикум [Текст] / В. А. Коноваленко, М. Ю. Коноваленко, Н. Г. Швед. – М.: </w:t>
      </w:r>
      <w:proofErr w:type="spellStart"/>
      <w:r w:rsidRPr="00196F9D">
        <w:rPr>
          <w:color w:val="000000"/>
          <w:sz w:val="24"/>
          <w:szCs w:val="24"/>
          <w:lang w:bidi="ar-SA"/>
        </w:rPr>
        <w:t>Юрайт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486 с.</w:t>
      </w:r>
    </w:p>
    <w:p w14:paraId="64EC4DB3" w14:textId="267B4C3F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lastRenderedPageBreak/>
        <w:t xml:space="preserve">Коротков А. В. Маркетинговые исследования: учебник [Текст] / А. В. Коротков. – 3-е изд., </w:t>
      </w:r>
      <w:proofErr w:type="spellStart"/>
      <w:r w:rsidRPr="00196F9D">
        <w:rPr>
          <w:color w:val="000000"/>
          <w:sz w:val="24"/>
          <w:szCs w:val="24"/>
          <w:lang w:bidi="ar-SA"/>
        </w:rPr>
        <w:t>перераб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и доп. – М.: Издательство </w:t>
      </w:r>
      <w:proofErr w:type="spellStart"/>
      <w:r w:rsidRPr="00196F9D">
        <w:rPr>
          <w:color w:val="000000"/>
          <w:sz w:val="24"/>
          <w:szCs w:val="24"/>
          <w:lang w:bidi="ar-SA"/>
        </w:rPr>
        <w:t>Юрайт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595 с.</w:t>
      </w:r>
    </w:p>
    <w:p w14:paraId="586DC0C4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Котлер Ф. Основы маркетинга. Краткий курс[Текст] / Ф. Котлер. – М.: Вильямс, 2019. – 496 с.</w:t>
      </w:r>
    </w:p>
    <w:p w14:paraId="0588F8E5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Леденёва, М.В. Оценка важности каналов продвижения бизнеса в интернете [Текст] / М.В. </w:t>
      </w:r>
      <w:proofErr w:type="spellStart"/>
      <w:r w:rsidRPr="00196F9D">
        <w:rPr>
          <w:color w:val="000000"/>
          <w:sz w:val="24"/>
          <w:szCs w:val="24"/>
          <w:lang w:bidi="ar-SA"/>
        </w:rPr>
        <w:t>Леденёва</w:t>
      </w:r>
      <w:proofErr w:type="spellEnd"/>
      <w:r w:rsidRPr="00196F9D">
        <w:rPr>
          <w:color w:val="000000"/>
          <w:sz w:val="24"/>
          <w:szCs w:val="24"/>
          <w:lang w:bidi="ar-SA"/>
        </w:rPr>
        <w:t>, Л.В. </w:t>
      </w:r>
      <w:proofErr w:type="spellStart"/>
      <w:r w:rsidRPr="00196F9D">
        <w:rPr>
          <w:color w:val="000000"/>
          <w:sz w:val="24"/>
          <w:szCs w:val="24"/>
          <w:lang w:bidi="ar-SA"/>
        </w:rPr>
        <w:t>Шамрай</w:t>
      </w:r>
      <w:proofErr w:type="spellEnd"/>
      <w:r w:rsidRPr="00196F9D">
        <w:rPr>
          <w:color w:val="000000"/>
          <w:sz w:val="24"/>
          <w:szCs w:val="24"/>
          <w:lang w:bidi="ar-SA"/>
        </w:rPr>
        <w:t>-Курбатова, А.А. Гузенко // Бизнес. Образование. Право. – 2018. – № 1 (42). – С. 46-48.</w:t>
      </w:r>
    </w:p>
    <w:p w14:paraId="72C12CEC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Манелова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Д. Как зарабатывают в </w:t>
      </w:r>
      <w:proofErr w:type="spellStart"/>
      <w:r w:rsidRPr="00196F9D">
        <w:rPr>
          <w:color w:val="000000"/>
          <w:sz w:val="24"/>
          <w:szCs w:val="24"/>
          <w:lang w:bidi="ar-SA"/>
        </w:rPr>
        <w:t>Instagram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[Текст] / Д. </w:t>
      </w:r>
      <w:proofErr w:type="spellStart"/>
      <w:r w:rsidRPr="00196F9D">
        <w:rPr>
          <w:color w:val="000000"/>
          <w:sz w:val="24"/>
          <w:szCs w:val="24"/>
          <w:lang w:bidi="ar-SA"/>
        </w:rPr>
        <w:t>Манелова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– М.: Альпина </w:t>
      </w:r>
      <w:proofErr w:type="spellStart"/>
      <w:r w:rsidRPr="00196F9D">
        <w:rPr>
          <w:color w:val="000000"/>
          <w:sz w:val="24"/>
          <w:szCs w:val="24"/>
          <w:lang w:bidi="ar-SA"/>
        </w:rPr>
        <w:t>Паблишер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218 с.</w:t>
      </w:r>
    </w:p>
    <w:p w14:paraId="77E561BA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Манн, И. Маркетинг без бюджета 50 работающих инструментов [Текст] / И. Манн. – М.: Манн, Иванов и Фербер, 2019. – 288 с.</w:t>
      </w:r>
    </w:p>
    <w:p w14:paraId="35E3107C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Манн, И. Маркетинг на 100%. Ремикс. Как стать хорошим менеджером по маркетингу [Текст] / И. Манн. – М.: Манн, Иванов и Фербер, 2019. – 240 с.</w:t>
      </w:r>
    </w:p>
    <w:p w14:paraId="62FC3EE2" w14:textId="6328CBE6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Маркетинговые исследования и ситуационный анализ. Учебник и практикум [Текст] / </w:t>
      </w:r>
      <w:proofErr w:type="spellStart"/>
      <w:r w:rsidRPr="00196F9D">
        <w:rPr>
          <w:color w:val="000000"/>
          <w:sz w:val="24"/>
          <w:szCs w:val="24"/>
          <w:lang w:bidi="ar-SA"/>
        </w:rPr>
        <w:t>Скоробогатых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 И.И. под общ. ред., Ефимова Д.М. под общ. ред., Гринева О.О. и др. – М.: </w:t>
      </w:r>
      <w:proofErr w:type="spellStart"/>
      <w:r w:rsidRPr="00196F9D">
        <w:rPr>
          <w:color w:val="000000"/>
          <w:sz w:val="24"/>
          <w:szCs w:val="24"/>
          <w:lang w:bidi="ar-SA"/>
        </w:rPr>
        <w:t>КноРус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570 с.</w:t>
      </w:r>
    </w:p>
    <w:p w14:paraId="02055C24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Моуат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Д. </w:t>
      </w:r>
      <w:proofErr w:type="spellStart"/>
      <w:r w:rsidRPr="00196F9D">
        <w:rPr>
          <w:color w:val="000000"/>
          <w:sz w:val="24"/>
          <w:szCs w:val="24"/>
          <w:lang w:bidi="ar-SA"/>
        </w:rPr>
        <w:t>Видеомаркетинг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Стратегия, контент, производство [Текст] / Д. </w:t>
      </w:r>
      <w:proofErr w:type="spellStart"/>
      <w:r w:rsidRPr="00196F9D">
        <w:rPr>
          <w:color w:val="000000"/>
          <w:sz w:val="24"/>
          <w:szCs w:val="24"/>
          <w:lang w:bidi="ar-SA"/>
        </w:rPr>
        <w:t>Моуат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. –М.: Альпина </w:t>
      </w:r>
      <w:proofErr w:type="spellStart"/>
      <w:r w:rsidRPr="00196F9D">
        <w:rPr>
          <w:color w:val="000000"/>
          <w:sz w:val="24"/>
          <w:szCs w:val="24"/>
          <w:lang w:bidi="ar-SA"/>
        </w:rPr>
        <w:t>Паблишер</w:t>
      </w:r>
      <w:proofErr w:type="spellEnd"/>
      <w:r w:rsidRPr="00196F9D">
        <w:rPr>
          <w:color w:val="000000"/>
          <w:sz w:val="24"/>
          <w:szCs w:val="24"/>
          <w:lang w:bidi="ar-SA"/>
        </w:rPr>
        <w:t>, 2019. – 402 с.</w:t>
      </w:r>
    </w:p>
    <w:p w14:paraId="22AC841B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Назайкин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А.Н. Современное </w:t>
      </w:r>
      <w:proofErr w:type="spellStart"/>
      <w:r w:rsidRPr="00196F9D">
        <w:rPr>
          <w:color w:val="000000"/>
          <w:sz w:val="24"/>
          <w:szCs w:val="24"/>
          <w:lang w:bidi="ar-SA"/>
        </w:rPr>
        <w:t>медиапланирование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: учебное пособие[Текст] / А.Н. </w:t>
      </w:r>
      <w:proofErr w:type="spellStart"/>
      <w:r w:rsidRPr="00196F9D">
        <w:rPr>
          <w:color w:val="000000"/>
          <w:sz w:val="24"/>
          <w:szCs w:val="24"/>
          <w:lang w:bidi="ar-SA"/>
        </w:rPr>
        <w:t>Назайкин</w:t>
      </w:r>
      <w:proofErr w:type="spellEnd"/>
      <w:r w:rsidRPr="00196F9D">
        <w:rPr>
          <w:color w:val="000000"/>
          <w:sz w:val="24"/>
          <w:szCs w:val="24"/>
          <w:lang w:bidi="ar-SA"/>
        </w:rPr>
        <w:t>.  – Серия: Академия рекламы. 4-е изд., доп. – М.: Солон-Пресс, 2019. – 447 с.</w:t>
      </w:r>
    </w:p>
    <w:p w14:paraId="4F54CE09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Роулс</w:t>
      </w:r>
      <w:proofErr w:type="spellEnd"/>
      <w:r w:rsidRPr="00196F9D">
        <w:rPr>
          <w:color w:val="000000"/>
          <w:sz w:val="24"/>
          <w:szCs w:val="24"/>
          <w:lang w:bidi="ar-SA"/>
        </w:rPr>
        <w:t xml:space="preserve">, Д. Мобильный маркетинг. Мобильные технологии – революция в маркетинге, коммуникациях и рекламе [Текст] / Д. </w:t>
      </w:r>
      <w:proofErr w:type="spellStart"/>
      <w:r w:rsidRPr="00196F9D">
        <w:rPr>
          <w:color w:val="000000"/>
          <w:sz w:val="24"/>
          <w:szCs w:val="24"/>
          <w:lang w:bidi="ar-SA"/>
        </w:rPr>
        <w:t>Роулс</w:t>
      </w:r>
      <w:proofErr w:type="spellEnd"/>
      <w:r w:rsidRPr="00196F9D">
        <w:rPr>
          <w:color w:val="000000"/>
          <w:sz w:val="24"/>
          <w:szCs w:val="24"/>
          <w:lang w:bidi="ar-SA"/>
        </w:rPr>
        <w:t>. – М.: Олимп-Бизнес, 2019. – 296 с.</w:t>
      </w:r>
    </w:p>
    <w:p w14:paraId="03711207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proofErr w:type="spellStart"/>
      <w:r w:rsidRPr="00196F9D">
        <w:rPr>
          <w:color w:val="000000"/>
          <w:sz w:val="24"/>
          <w:szCs w:val="24"/>
          <w:lang w:bidi="ar-SA"/>
        </w:rPr>
        <w:t>Снигерев</w:t>
      </w:r>
      <w:proofErr w:type="spellEnd"/>
      <w:r w:rsidRPr="00196F9D">
        <w:rPr>
          <w:color w:val="000000"/>
          <w:sz w:val="24"/>
          <w:szCs w:val="24"/>
          <w:lang w:bidi="ar-SA"/>
        </w:rPr>
        <w:t>, А.Н. Интернет-сайт как эффективный инструмент для достижения стратегических целей компании/ А.Н. Снегирев // Маркетинг и маркетинговые исследования. – 2017. – № 2. – С. 138-146.</w:t>
      </w:r>
    </w:p>
    <w:p w14:paraId="23CD5975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 xml:space="preserve">Соболев Н., Жуковский К., Назарчук Р. YOU </w:t>
      </w:r>
      <w:proofErr w:type="spellStart"/>
      <w:r w:rsidRPr="00196F9D">
        <w:rPr>
          <w:color w:val="000000"/>
          <w:sz w:val="24"/>
          <w:szCs w:val="24"/>
          <w:lang w:bidi="ar-SA"/>
        </w:rPr>
        <w:t>Tube</w:t>
      </w:r>
      <w:proofErr w:type="spellEnd"/>
      <w:r w:rsidRPr="00196F9D">
        <w:rPr>
          <w:color w:val="000000"/>
          <w:sz w:val="24"/>
          <w:szCs w:val="24"/>
          <w:lang w:bidi="ar-SA"/>
        </w:rPr>
        <w:t>: путь к успеху [Текст]. – М.: АСТ, 2019. – 384 с.</w:t>
      </w:r>
    </w:p>
    <w:p w14:paraId="17ED98DA" w14:textId="77777777" w:rsidR="00196F9D" w:rsidRPr="00196F9D" w:rsidRDefault="00196F9D" w:rsidP="00EA79DB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360" w:right="360"/>
        <w:jc w:val="both"/>
        <w:rPr>
          <w:color w:val="000000"/>
          <w:sz w:val="24"/>
          <w:szCs w:val="24"/>
          <w:lang w:bidi="ar-SA"/>
        </w:rPr>
      </w:pPr>
      <w:r w:rsidRPr="00196F9D">
        <w:rPr>
          <w:color w:val="000000"/>
          <w:sz w:val="24"/>
          <w:szCs w:val="24"/>
          <w:lang w:bidi="ar-SA"/>
        </w:rPr>
        <w:t>Трубецкой, К.С. Интернет-магазин как новая технология организации бизнеса [Текст] / К.С. Трубецкой // Экосистема цифровой экономики: проблемы, реалии и перспективы Сборник научных трудов национальной научно-практической конференции. Под редакцией Л.И. Малявкиной. – 2018. – С. 211-216.</w:t>
      </w:r>
    </w:p>
    <w:p w14:paraId="4D1F9DFF" w14:textId="63EFDE81" w:rsidR="00190B9E" w:rsidRPr="00B2420C" w:rsidRDefault="004D4E63" w:rsidP="004D4E63">
      <w:pPr>
        <w:pStyle w:val="3"/>
        <w:tabs>
          <w:tab w:val="left" w:pos="426"/>
        </w:tabs>
        <w:ind w:left="786"/>
        <w:jc w:val="both"/>
        <w:rPr>
          <w:i/>
          <w:sz w:val="23"/>
        </w:rPr>
      </w:pPr>
      <w:bookmarkStart w:id="20" w:name="_Toc176957218"/>
      <w:r>
        <w:t xml:space="preserve">8.3. </w:t>
      </w:r>
      <w:r w:rsidR="00190B9E" w:rsidRPr="00F72C73">
        <w:t>Ресурсы информационно-телекоммуникационной сети «Интернет»</w:t>
      </w:r>
      <w:r w:rsidR="00190B9E">
        <w:t>.</w:t>
      </w:r>
      <w:bookmarkEnd w:id="20"/>
    </w:p>
    <w:p w14:paraId="50FD101C" w14:textId="77777777" w:rsidR="00190B9E" w:rsidRDefault="00190B9E" w:rsidP="001C3EBC">
      <w:pPr>
        <w:pStyle w:val="a3"/>
        <w:jc w:val="both"/>
      </w:pPr>
      <w:r w:rsidRPr="00190B9E">
        <w:t xml:space="preserve">Министерство культуры Российской Федерации. [Электронный ресурс]. </w:t>
      </w:r>
      <w:hyperlink r:id="rId10" w:history="1">
        <w:r w:rsidRPr="00190B9E">
          <w:t>https://www.mkrf.ru/</w:t>
        </w:r>
      </w:hyperlink>
    </w:p>
    <w:p w14:paraId="6A1CEB26" w14:textId="77777777" w:rsidR="004D4E63" w:rsidRDefault="004D4E63" w:rsidP="004D4E63">
      <w:pPr>
        <w:pStyle w:val="3"/>
        <w:tabs>
          <w:tab w:val="left" w:pos="426"/>
        </w:tabs>
        <w:spacing w:before="1" w:line="275" w:lineRule="exact"/>
        <w:ind w:left="0"/>
        <w:jc w:val="both"/>
        <w:rPr>
          <w:b w:val="0"/>
          <w:bCs w:val="0"/>
        </w:rPr>
      </w:pPr>
    </w:p>
    <w:p w14:paraId="4250E1A3" w14:textId="672CD9B3" w:rsidR="00300725" w:rsidRDefault="004D4E63" w:rsidP="004D4E63">
      <w:pPr>
        <w:pStyle w:val="3"/>
        <w:tabs>
          <w:tab w:val="left" w:pos="426"/>
        </w:tabs>
        <w:spacing w:before="1" w:line="275" w:lineRule="exact"/>
        <w:ind w:left="0"/>
        <w:jc w:val="both"/>
      </w:pPr>
      <w:bookmarkStart w:id="21" w:name="_Toc176957219"/>
      <w:r w:rsidRPr="004D4E63">
        <w:rPr>
          <w:bCs w:val="0"/>
        </w:rPr>
        <w:t xml:space="preserve">8.4. </w:t>
      </w:r>
      <w:r w:rsidR="00300725">
        <w:t>Программное обеспечение и информационные справочные</w:t>
      </w:r>
      <w:r w:rsidR="00300725">
        <w:rPr>
          <w:spacing w:val="-4"/>
        </w:rPr>
        <w:t xml:space="preserve"> </w:t>
      </w:r>
      <w:r w:rsidR="00300725">
        <w:t>системы</w:t>
      </w:r>
      <w:bookmarkEnd w:id="21"/>
    </w:p>
    <w:p w14:paraId="275F77A6" w14:textId="77777777" w:rsidR="00300725" w:rsidRDefault="00300725" w:rsidP="00FD6419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14:paraId="39E87B07" w14:textId="77777777" w:rsidR="00300725" w:rsidRDefault="00300725" w:rsidP="002969F1">
      <w:pPr>
        <w:pStyle w:val="a3"/>
        <w:jc w:val="both"/>
      </w:pPr>
      <w:r>
        <w:rPr>
          <w:u w:val="single"/>
        </w:rPr>
        <w:t>Программное обеспечение</w:t>
      </w:r>
      <w:r>
        <w:t>:</w:t>
      </w:r>
    </w:p>
    <w:p w14:paraId="26C4856D" w14:textId="77777777"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5C3F5DD2" w14:textId="77777777"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Операционная система – MS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14:paraId="05FF161D" w14:textId="77777777"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14:paraId="25FFFB54" w14:textId="77777777"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14:paraId="6859801B" w14:textId="77777777"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Графические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300725">
        <w:rPr>
          <w:sz w:val="24"/>
          <w:lang w:val="en-US"/>
        </w:rPr>
        <w:t xml:space="preserve"> - Adobe CS6 Master Collection, CorelDRAW Graphics Suite</w:t>
      </w:r>
      <w:r w:rsidRPr="00300725">
        <w:rPr>
          <w:spacing w:val="-7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X6</w:t>
      </w:r>
    </w:p>
    <w:p w14:paraId="4C948DA9" w14:textId="77777777"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Видео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- Adobe CS6 Master</w:t>
      </w:r>
      <w:r w:rsidRPr="00300725">
        <w:rPr>
          <w:spacing w:val="-6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Collection</w:t>
      </w:r>
    </w:p>
    <w:p w14:paraId="7A0B5DEA" w14:textId="77777777"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Информационная система 1</w:t>
      </w:r>
      <w:proofErr w:type="gramStart"/>
      <w:r>
        <w:rPr>
          <w:sz w:val="24"/>
        </w:rPr>
        <w:t>C:Предприятие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8</w:t>
      </w:r>
    </w:p>
    <w:p w14:paraId="211ECBD3" w14:textId="77777777"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Музыкальный редактор –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Sibelius</w:t>
      </w:r>
      <w:proofErr w:type="spellEnd"/>
    </w:p>
    <w:p w14:paraId="357E3432" w14:textId="77777777"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АБИС – Руслан,</w:t>
      </w:r>
      <w:r>
        <w:rPr>
          <w:spacing w:val="-2"/>
          <w:sz w:val="24"/>
        </w:rPr>
        <w:t xml:space="preserve"> </w:t>
      </w:r>
      <w:r>
        <w:rPr>
          <w:sz w:val="24"/>
        </w:rPr>
        <w:t>Ирбис</w:t>
      </w:r>
    </w:p>
    <w:p w14:paraId="45A53423" w14:textId="77777777" w:rsidR="00300725" w:rsidRDefault="00300725" w:rsidP="00F633CB">
      <w:pPr>
        <w:pStyle w:val="a3"/>
        <w:tabs>
          <w:tab w:val="left" w:pos="709"/>
        </w:tabs>
        <w:spacing w:before="10"/>
        <w:jc w:val="both"/>
        <w:rPr>
          <w:sz w:val="23"/>
        </w:rPr>
      </w:pPr>
    </w:p>
    <w:p w14:paraId="6DCDF19D" w14:textId="77777777"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lastRenderedPageBreak/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10BAF824" w14:textId="77777777" w:rsidR="00300725" w:rsidRDefault="00300725" w:rsidP="002969F1">
      <w:pPr>
        <w:pStyle w:val="a5"/>
        <w:numPr>
          <w:ilvl w:val="1"/>
          <w:numId w:val="12"/>
        </w:numPr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14:paraId="6FCE4A54" w14:textId="77777777" w:rsidR="00300725" w:rsidRDefault="00300725" w:rsidP="002969F1">
      <w:pPr>
        <w:pStyle w:val="a5"/>
        <w:numPr>
          <w:ilvl w:val="1"/>
          <w:numId w:val="12"/>
        </w:numPr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Графические редакторы - 3DS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Autodesk</w:t>
      </w:r>
      <w:proofErr w:type="spellEnd"/>
      <w:r>
        <w:rPr>
          <w:sz w:val="24"/>
        </w:rPr>
        <w:t xml:space="preserve"> (для 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учреждений)</w:t>
      </w:r>
    </w:p>
    <w:p w14:paraId="58065CC5" w14:textId="77777777" w:rsidR="00300725" w:rsidRPr="00B2420C" w:rsidRDefault="00B2420C" w:rsidP="00764BB0">
      <w:pPr>
        <w:pStyle w:val="a5"/>
        <w:numPr>
          <w:ilvl w:val="0"/>
          <w:numId w:val="14"/>
        </w:numPr>
        <w:spacing w:before="18" w:line="276" w:lineRule="exact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="00764BB0">
        <w:rPr>
          <w:sz w:val="24"/>
        </w:rPr>
        <w:t>ы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</w:t>
      </w:r>
      <w:r w:rsidR="00764BB0" w:rsidRPr="00764BB0">
        <w:rPr>
          <w:sz w:val="24"/>
          <w:lang w:val="en-US"/>
        </w:rPr>
        <w:t xml:space="preserve">, </w:t>
      </w:r>
      <w:r w:rsidR="00300725" w:rsidRPr="00B2420C">
        <w:rPr>
          <w:sz w:val="24"/>
          <w:lang w:val="en-US"/>
        </w:rPr>
        <w:t>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</w:t>
      </w:r>
      <w:r w:rsidR="00764BB0" w:rsidRPr="00764BB0">
        <w:rPr>
          <w:sz w:val="24"/>
          <w:lang w:val="en-US"/>
        </w:rPr>
        <w:t xml:space="preserve">, </w:t>
      </w:r>
      <w:r w:rsidR="00764BB0">
        <w:rPr>
          <w:sz w:val="24"/>
          <w:lang w:val="en-US"/>
        </w:rPr>
        <w:t xml:space="preserve">Google </w:t>
      </w:r>
      <w:r w:rsidR="00764BB0" w:rsidRPr="00764BB0">
        <w:rPr>
          <w:sz w:val="24"/>
          <w:lang w:val="en-US"/>
        </w:rPr>
        <w:t>Chrome</w:t>
      </w:r>
    </w:p>
    <w:p w14:paraId="0721CCE8" w14:textId="77777777" w:rsidR="00300725" w:rsidRDefault="00300725" w:rsidP="002969F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14:paraId="36BEA3DE" w14:textId="77777777" w:rsidR="00300725" w:rsidRDefault="00300725" w:rsidP="002969F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Звуковой редактор – </w:t>
      </w:r>
      <w:proofErr w:type="spellStart"/>
      <w:r>
        <w:rPr>
          <w:sz w:val="24"/>
        </w:rPr>
        <w:t>Audacity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Cubase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</w:p>
    <w:p w14:paraId="4AA14F58" w14:textId="77777777" w:rsidR="00300725" w:rsidRDefault="00300725" w:rsidP="002969F1">
      <w:pPr>
        <w:pStyle w:val="a5"/>
        <w:numPr>
          <w:ilvl w:val="1"/>
          <w:numId w:val="2"/>
        </w:numPr>
        <w:spacing w:before="71"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Среда программирования – </w:t>
      </w:r>
      <w:proofErr w:type="spellStart"/>
      <w:r>
        <w:rPr>
          <w:sz w:val="24"/>
        </w:rPr>
        <w:t>Lazarus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Visual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</w:p>
    <w:p w14:paraId="296DB8B0" w14:textId="77777777" w:rsidR="00300725" w:rsidRDefault="00300725" w:rsidP="002969F1">
      <w:pPr>
        <w:pStyle w:val="a5"/>
        <w:numPr>
          <w:ilvl w:val="1"/>
          <w:numId w:val="2"/>
        </w:numPr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АИБС - МАРК-SQL</w:t>
      </w:r>
      <w:r>
        <w:rPr>
          <w:spacing w:val="-3"/>
          <w:sz w:val="24"/>
        </w:rPr>
        <w:t xml:space="preserve"> </w:t>
      </w:r>
      <w:r>
        <w:rPr>
          <w:sz w:val="24"/>
        </w:rPr>
        <w:t>(демо)</w:t>
      </w:r>
    </w:p>
    <w:p w14:paraId="715309FB" w14:textId="77777777" w:rsidR="00300725" w:rsidRPr="00300725" w:rsidRDefault="00300725" w:rsidP="002969F1">
      <w:pPr>
        <w:pStyle w:val="a5"/>
        <w:numPr>
          <w:ilvl w:val="1"/>
          <w:numId w:val="2"/>
        </w:numPr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электронных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курсов</w:t>
      </w:r>
      <w:r w:rsidRPr="00300725">
        <w:rPr>
          <w:sz w:val="24"/>
          <w:lang w:val="en-US"/>
        </w:rPr>
        <w:t xml:space="preserve"> - Learning Content Development</w:t>
      </w:r>
      <w:r w:rsidRPr="00300725">
        <w:rPr>
          <w:spacing w:val="-5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System</w:t>
      </w:r>
    </w:p>
    <w:p w14:paraId="19B2DE6B" w14:textId="77777777" w:rsidR="00300725" w:rsidRPr="00300725" w:rsidRDefault="00300725" w:rsidP="002969F1">
      <w:pPr>
        <w:pStyle w:val="a5"/>
        <w:numPr>
          <w:ilvl w:val="1"/>
          <w:numId w:val="2"/>
        </w:numPr>
        <w:spacing w:line="292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300725">
        <w:rPr>
          <w:sz w:val="24"/>
          <w:lang w:val="en-US"/>
        </w:rPr>
        <w:t xml:space="preserve"> - Adobe Reader, Adobe Flash</w:t>
      </w:r>
      <w:r w:rsidRPr="00300725">
        <w:rPr>
          <w:spacing w:val="-9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Player</w:t>
      </w:r>
    </w:p>
    <w:p w14:paraId="7E0B68A3" w14:textId="77777777" w:rsidR="00300725" w:rsidRDefault="00B2420C" w:rsidP="002969F1">
      <w:pPr>
        <w:pStyle w:val="a3"/>
        <w:spacing w:line="275" w:lineRule="exact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14:paraId="16BA3725" w14:textId="77777777" w:rsidR="00300725" w:rsidRDefault="00300725" w:rsidP="002969F1">
      <w:pPr>
        <w:pStyle w:val="a5"/>
        <w:numPr>
          <w:ilvl w:val="1"/>
          <w:numId w:val="2"/>
        </w:numPr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</w:p>
    <w:p w14:paraId="04D70B99" w14:textId="77777777" w:rsidR="004D4E63" w:rsidRPr="00A1520F" w:rsidRDefault="004D4E63" w:rsidP="004D4E63">
      <w:pPr>
        <w:pStyle w:val="3"/>
        <w:ind w:left="0"/>
        <w:rPr>
          <w:color w:val="000000"/>
        </w:rPr>
      </w:pPr>
      <w:bookmarkStart w:id="22" w:name="_Toc174110704"/>
      <w:bookmarkStart w:id="23" w:name="_Toc176956261"/>
      <w:bookmarkStart w:id="24" w:name="_Toc176957220"/>
      <w:r w:rsidRPr="00A1520F">
        <w:rPr>
          <w:color w:val="000000"/>
        </w:rPr>
        <w:t>9</w:t>
      </w:r>
      <w:r w:rsidRPr="00A1520F">
        <w:t>. Материально-техническое обеспечение дисциплины</w:t>
      </w:r>
      <w:bookmarkEnd w:id="22"/>
      <w:bookmarkEnd w:id="23"/>
      <w:bookmarkEnd w:id="24"/>
    </w:p>
    <w:p w14:paraId="48E4A2D4" w14:textId="77777777" w:rsidR="004D4E63" w:rsidRPr="001D75C3" w:rsidRDefault="004D4E63" w:rsidP="004D4E63">
      <w:pPr>
        <w:ind w:left="-3" w:right="6" w:firstLine="708"/>
        <w:jc w:val="both"/>
        <w:rPr>
          <w:color w:val="000000"/>
          <w:sz w:val="24"/>
          <w:szCs w:val="24"/>
        </w:rPr>
      </w:pPr>
      <w:r w:rsidRPr="001D75C3">
        <w:rPr>
          <w:color w:val="000000"/>
          <w:sz w:val="24"/>
          <w:szCs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00E238B9" w14:textId="77777777" w:rsidR="00190B9E" w:rsidRDefault="00190B9E" w:rsidP="00190B9E">
      <w:pPr>
        <w:pStyle w:val="a5"/>
        <w:spacing w:before="1"/>
        <w:ind w:left="0"/>
        <w:jc w:val="both"/>
        <w:rPr>
          <w:sz w:val="24"/>
        </w:rPr>
      </w:pPr>
    </w:p>
    <w:p w14:paraId="01A6C01E" w14:textId="01A9197A" w:rsidR="00300725" w:rsidRDefault="004D4E63" w:rsidP="004D4E63">
      <w:pPr>
        <w:pStyle w:val="3"/>
        <w:tabs>
          <w:tab w:val="left" w:pos="426"/>
        </w:tabs>
        <w:ind w:left="0"/>
        <w:jc w:val="both"/>
      </w:pPr>
      <w:bookmarkStart w:id="25" w:name="_Toc176957221"/>
      <w:r>
        <w:t xml:space="preserve">10. </w:t>
      </w:r>
      <w:r w:rsidR="00300725" w:rsidRPr="00FD6419">
        <w:t>Особенности реализации дисциплины для инвалидов и лиц с ограниченными</w:t>
      </w:r>
      <w:r w:rsidR="00300725" w:rsidRPr="00FD6419">
        <w:rPr>
          <w:u w:val="thick" w:color="FDF47E"/>
        </w:rPr>
        <w:t xml:space="preserve"> </w:t>
      </w:r>
      <w:r w:rsidR="00300725" w:rsidRPr="00FD6419">
        <w:t>возможностями здоровья.</w:t>
      </w:r>
      <w:bookmarkEnd w:id="25"/>
      <w:r w:rsidR="002969F1" w:rsidRPr="00FD6419">
        <w:t xml:space="preserve"> </w:t>
      </w:r>
    </w:p>
    <w:p w14:paraId="7524E722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>
        <w:tab/>
      </w:r>
      <w:r w:rsidRPr="004D4E63">
        <w:rPr>
          <w:bCs/>
          <w:kern w:val="36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23C3FD72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 xml:space="preserve">– адаптированная образовательная программа, </w:t>
      </w:r>
    </w:p>
    <w:p w14:paraId="30DED3E9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 xml:space="preserve">–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6F744EC9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– устанавливаются адаптированные формы проведения с учетом индивидуальных психофизиологических особенностей:</w:t>
      </w:r>
    </w:p>
    <w:p w14:paraId="5BFF5740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 xml:space="preserve">– для лиц с нарушением зрения задания предлагаются с укрупненным шрифтом, </w:t>
      </w:r>
    </w:p>
    <w:p w14:paraId="6DC3112F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6F77173B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 xml:space="preserve">– для лиц с нарушением опорно-двигательного аппарата – двигательные формы оценочных средств заменяются на письменные или устные (с исключением двигательной активности). </w:t>
      </w:r>
    </w:p>
    <w:p w14:paraId="46C326A6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>– при необходимости студенту-инвалиду предоставляется дополнительное время для выполнения задания.</w:t>
      </w:r>
    </w:p>
    <w:p w14:paraId="47AE7DA7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>При выполнении заданий для всех групп лиц с ограниченными возможностями здоровья:</w:t>
      </w:r>
    </w:p>
    <w:p w14:paraId="0C175739" w14:textId="77777777" w:rsidR="00190B9E" w:rsidRPr="004D4E63" w:rsidRDefault="00190B9E" w:rsidP="004D4E63">
      <w:pPr>
        <w:pStyle w:val="a3"/>
        <w:jc w:val="both"/>
        <w:rPr>
          <w:bCs/>
          <w:kern w:val="36"/>
        </w:rPr>
      </w:pPr>
      <w:r w:rsidRPr="004D4E63">
        <w:rPr>
          <w:bCs/>
          <w:kern w:val="36"/>
        </w:rPr>
        <w:t>–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7679DA3B" w14:textId="77777777" w:rsidR="00190B9E" w:rsidRPr="00FD6419" w:rsidRDefault="00190B9E" w:rsidP="00B75BD4">
      <w:pPr>
        <w:pStyle w:val="3"/>
        <w:tabs>
          <w:tab w:val="left" w:pos="426"/>
        </w:tabs>
        <w:ind w:left="0"/>
        <w:jc w:val="both"/>
      </w:pPr>
    </w:p>
    <w:p w14:paraId="3BB5EFF0" w14:textId="45ABFB79" w:rsidR="00190B9E" w:rsidRPr="004D4E63" w:rsidRDefault="004D4E63" w:rsidP="004D4E63">
      <w:pPr>
        <w:pStyle w:val="3"/>
        <w:tabs>
          <w:tab w:val="left" w:pos="426"/>
        </w:tabs>
        <w:ind w:left="0"/>
        <w:jc w:val="both"/>
      </w:pPr>
      <w:bookmarkStart w:id="26" w:name="_Toc176957222"/>
      <w:r w:rsidRPr="004D4E63">
        <w:t xml:space="preserve">11. </w:t>
      </w:r>
      <w:r w:rsidR="002969F1" w:rsidRPr="004D4E63">
        <w:t>Перечень ключевых слов</w:t>
      </w:r>
      <w:bookmarkEnd w:id="26"/>
    </w:p>
    <w:p w14:paraId="0AC0B730" w14:textId="15B2F565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Бизнес </w:t>
      </w:r>
    </w:p>
    <w:p w14:paraId="75AD2FE7" w14:textId="43D20DF5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Делегирование полномочий </w:t>
      </w:r>
    </w:p>
    <w:p w14:paraId="01640D56" w14:textId="5EF13A80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Информационные услуги </w:t>
      </w:r>
    </w:p>
    <w:p w14:paraId="67D061F6" w14:textId="3AC8630C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Конкурентные стратегии </w:t>
      </w:r>
    </w:p>
    <w:p w14:paraId="042878EF" w14:textId="0B6C0970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6342A">
        <w:rPr>
          <w:sz w:val="24"/>
          <w:szCs w:val="24"/>
        </w:rPr>
        <w:t>Контентопроизводитель</w:t>
      </w:r>
      <w:proofErr w:type="spellEnd"/>
      <w:r w:rsidRPr="0036342A">
        <w:rPr>
          <w:sz w:val="24"/>
          <w:szCs w:val="24"/>
        </w:rPr>
        <w:t xml:space="preserve"> </w:t>
      </w:r>
    </w:p>
    <w:p w14:paraId="7EBE56E4" w14:textId="19D8CD47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 Корпорация </w:t>
      </w:r>
    </w:p>
    <w:p w14:paraId="5159FE0F" w14:textId="03BE83F8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Лицензирование </w:t>
      </w:r>
    </w:p>
    <w:p w14:paraId="06C98CC7" w14:textId="2B3C4D13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Маркетинг </w:t>
      </w:r>
    </w:p>
    <w:p w14:paraId="6BF877E9" w14:textId="3E2CA88E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6342A">
        <w:rPr>
          <w:sz w:val="24"/>
          <w:szCs w:val="24"/>
        </w:rPr>
        <w:t>Медиакультура</w:t>
      </w:r>
      <w:proofErr w:type="spellEnd"/>
      <w:r w:rsidRPr="0036342A">
        <w:rPr>
          <w:sz w:val="24"/>
          <w:szCs w:val="24"/>
        </w:rPr>
        <w:t xml:space="preserve"> </w:t>
      </w:r>
    </w:p>
    <w:p w14:paraId="74F85B8A" w14:textId="44702490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6342A">
        <w:rPr>
          <w:sz w:val="24"/>
          <w:szCs w:val="24"/>
        </w:rPr>
        <w:t>Медиапланирование</w:t>
      </w:r>
      <w:proofErr w:type="spellEnd"/>
      <w:r w:rsidRPr="0036342A">
        <w:rPr>
          <w:sz w:val="24"/>
          <w:szCs w:val="24"/>
        </w:rPr>
        <w:t xml:space="preserve"> </w:t>
      </w:r>
    </w:p>
    <w:p w14:paraId="7A66E35D" w14:textId="4B1A8C1D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36342A">
        <w:rPr>
          <w:sz w:val="24"/>
          <w:szCs w:val="24"/>
        </w:rPr>
        <w:t xml:space="preserve">Медиарынок </w:t>
      </w:r>
    </w:p>
    <w:p w14:paraId="550AD3A6" w14:textId="7D1FB86C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Менеджмент </w:t>
      </w:r>
    </w:p>
    <w:p w14:paraId="13429B12" w14:textId="493D9280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Миссия организации </w:t>
      </w:r>
    </w:p>
    <w:p w14:paraId="0C5AC5BE" w14:textId="69927D91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Организация </w:t>
      </w:r>
    </w:p>
    <w:p w14:paraId="1CA83A67" w14:textId="4CD7CF67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Позиционирование </w:t>
      </w:r>
    </w:p>
    <w:p w14:paraId="11DDE269" w14:textId="06AA064A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Рынок </w:t>
      </w:r>
    </w:p>
    <w:p w14:paraId="076D3B56" w14:textId="0738B798" w:rsidR="0036342A" w:rsidRPr="004D4E63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Сбыт </w:t>
      </w:r>
    </w:p>
    <w:p w14:paraId="17196958" w14:textId="229011FF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Синдицированная программа </w:t>
      </w:r>
    </w:p>
    <w:p w14:paraId="611B327F" w14:textId="036E839F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Спонсорская программа </w:t>
      </w:r>
    </w:p>
    <w:p w14:paraId="5EAE31E1" w14:textId="676B3FB8" w:rsidR="0036342A" w:rsidRPr="0036342A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Товар </w:t>
      </w:r>
    </w:p>
    <w:p w14:paraId="7BA7D8C7" w14:textId="71DB19A2" w:rsidR="00711E89" w:rsidRDefault="0036342A" w:rsidP="001C3EB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Эффективность организации </w:t>
      </w:r>
    </w:p>
    <w:p w14:paraId="7D736365" w14:textId="042F5C81" w:rsidR="004D4E63" w:rsidRDefault="004D4E63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27FC67AE" w14:textId="23538709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56701D5D" w14:textId="2623625C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6813AA4" w14:textId="16B3698A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7BE4A34E" w14:textId="0D59CED1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495FD58F" w14:textId="7C909A2D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52779846" w14:textId="51198CDF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5C3E1FE0" w14:textId="5659BE8C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4BEFE975" w14:textId="4DDC1D39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1059E6E1" w14:textId="63FB110A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1C99B87" w14:textId="1E605D4A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71E7B227" w14:textId="60AA6CF0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05222D40" w14:textId="0B2E9F9C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16ADCF5C" w14:textId="24F8ABEE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72E88314" w14:textId="5CF98A41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6C39C058" w14:textId="7E94DCE9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2FEBDB0B" w14:textId="063F0D57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BEF7C00" w14:textId="6D74EB15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96B71BA" w14:textId="69F6B207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8189EFE" w14:textId="2398580F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2676EC80" w14:textId="3B5BB50E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483DA9A9" w14:textId="00A28E7E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77411FEF" w14:textId="1872FB74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0E255840" w14:textId="49B75130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18B27249" w14:textId="10D717D0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26B9505E" w14:textId="2E4CFCC4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5A89C424" w14:textId="72368A38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1616AD3" w14:textId="014BEA76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586E611F" w14:textId="1D90BB35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546A9022" w14:textId="172844D1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7EE4BEF1" w14:textId="287E2C85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0B7EC5A8" w14:textId="1971819F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2865E18" w14:textId="67D4946F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614F5EBB" w14:textId="3CF2282A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0FBB33E" w14:textId="43181F26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0F6FD58A" w14:textId="505FD5B7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0796AB5F" w14:textId="3A38FF7A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37ADCC5A" w14:textId="21857B27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18D25492" w14:textId="580330DE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0D768799" w14:textId="173CAEFC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p w14:paraId="0E11A815" w14:textId="5669D963" w:rsidR="009B0191" w:rsidRDefault="009B0191" w:rsidP="001C3EBC">
      <w:pPr>
        <w:tabs>
          <w:tab w:val="left" w:pos="284"/>
        </w:tabs>
        <w:jc w:val="both"/>
        <w:rPr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5864563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C44398" w14:textId="5567987B" w:rsidR="004D4E63" w:rsidRPr="00AF6FD9" w:rsidRDefault="00AF6FD9" w:rsidP="00AF6FD9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AF6FD9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55B6597E" w14:textId="70FC2DA6" w:rsidR="00AF6FD9" w:rsidRDefault="004D4E63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957202" w:history="1">
            <w:r w:rsidR="00AF6FD9" w:rsidRPr="00A0641B">
              <w:rPr>
                <w:rStyle w:val="a8"/>
                <w:noProof/>
                <w:spacing w:val="-1"/>
              </w:rPr>
              <w:t>1.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Цели освоения</w:t>
            </w:r>
            <w:r w:rsidR="00AF6FD9" w:rsidRPr="00A0641B">
              <w:rPr>
                <w:rStyle w:val="a8"/>
                <w:noProof/>
                <w:spacing w:val="-2"/>
              </w:rPr>
              <w:t xml:space="preserve"> </w:t>
            </w:r>
            <w:r w:rsidR="00AF6FD9" w:rsidRPr="00A0641B">
              <w:rPr>
                <w:rStyle w:val="a8"/>
                <w:noProof/>
              </w:rPr>
              <w:t>дисциплины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_Toc176957202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3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4F942837" w14:textId="617662AF" w:rsidR="00AF6FD9" w:rsidRDefault="00586FFD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03" w:history="1">
            <w:r w:rsidR="00AF6FD9" w:rsidRPr="00A0641B">
              <w:rPr>
                <w:rStyle w:val="a8"/>
                <w:noProof/>
                <w:spacing w:val="-1"/>
              </w:rPr>
              <w:t>2.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Место дисциплины в структуре ОПОП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_Toc176957203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3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01D79FF9" w14:textId="53757EC0" w:rsidR="00AF6FD9" w:rsidRDefault="00586FFD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04" w:history="1">
            <w:r w:rsidR="00AF6FD9" w:rsidRPr="00A0641B">
              <w:rPr>
                <w:rStyle w:val="a8"/>
                <w:noProof/>
                <w:spacing w:val="-1"/>
              </w:rPr>
              <w:t>3.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Планируемые результаты обучения по дисциплине (модулю)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_Toc176957204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3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4820CCB4" w14:textId="7091E776" w:rsidR="00AF6FD9" w:rsidRDefault="00586FFD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05" w:history="1">
            <w:r w:rsidR="00AF6FD9" w:rsidRPr="00A0641B">
              <w:rPr>
                <w:rStyle w:val="a8"/>
                <w:noProof/>
                <w:spacing w:val="-1"/>
              </w:rPr>
              <w:t>4.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Объем, структура и содержание дисциплины (модуля)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_Toc176957205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4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2D59E68B" w14:textId="746E2BB2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06" w:history="1">
            <w:r w:rsidR="00AF6FD9" w:rsidRPr="00A0641B">
              <w:rPr>
                <w:rStyle w:val="a8"/>
                <w:noProof/>
              </w:rPr>
              <w:t>4.1 Объем дисциплины (модуля)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_Toc176957206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4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6CEE221C" w14:textId="31CE706D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07" w:history="1">
            <w:r w:rsidR="00AF6FD9" w:rsidRPr="00A0641B">
              <w:rPr>
                <w:rStyle w:val="a8"/>
                <w:noProof/>
              </w:rPr>
              <w:t>4.2. Структура дисциплины для обучающихся заочной формы обучения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_Toc176957207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4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069F6E2F" w14:textId="5E6632A0" w:rsidR="00AF6FD9" w:rsidRDefault="00586FFD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08" w:history="1">
            <w:r w:rsidR="00AF6FD9" w:rsidRPr="00A0641B">
              <w:rPr>
                <w:rStyle w:val="a8"/>
                <w:noProof/>
              </w:rPr>
              <w:t>4.3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Содержание</w:t>
            </w:r>
            <w:r w:rsidR="00AF6FD9" w:rsidRPr="00A0641B">
              <w:rPr>
                <w:rStyle w:val="a8"/>
                <w:noProof/>
                <w:spacing w:val="-1"/>
              </w:rPr>
              <w:t xml:space="preserve"> </w:t>
            </w:r>
            <w:r w:rsidR="00AF6FD9" w:rsidRPr="00A0641B">
              <w:rPr>
                <w:rStyle w:val="a8"/>
                <w:noProof/>
              </w:rPr>
              <w:t>дисциплины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_Toc176957208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5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2D52A4AB" w14:textId="4E76199E" w:rsidR="00AF6FD9" w:rsidRDefault="00586FFD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09" w:history="1">
            <w:r w:rsidR="00AF6FD9" w:rsidRPr="00A0641B">
              <w:rPr>
                <w:rStyle w:val="a8"/>
                <w:noProof/>
              </w:rPr>
              <w:t>5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Образовательные и информационно-коммуникационные</w:t>
            </w:r>
            <w:r w:rsidR="00AF6FD9" w:rsidRPr="00A0641B">
              <w:rPr>
                <w:rStyle w:val="a8"/>
                <w:noProof/>
                <w:spacing w:val="-4"/>
              </w:rPr>
              <w:t xml:space="preserve"> </w:t>
            </w:r>
            <w:r w:rsidR="00AF6FD9" w:rsidRPr="00A0641B">
              <w:rPr>
                <w:rStyle w:val="a8"/>
                <w:noProof/>
              </w:rPr>
              <w:t>технологии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_Toc176957209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8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5683F24F" w14:textId="55A7C0ED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0" w:history="1">
            <w:r w:rsidR="00AF6FD9" w:rsidRPr="00A0641B">
              <w:rPr>
                <w:rStyle w:val="a8"/>
                <w:noProof/>
              </w:rPr>
              <w:t>5.1. Образовательные технологии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_Toc176957210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8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1EF3B7C3" w14:textId="04622237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1" w:history="1">
            <w:r w:rsidR="00AF6FD9" w:rsidRPr="00A0641B">
              <w:rPr>
                <w:rStyle w:val="a8"/>
                <w:noProof/>
              </w:rPr>
              <w:t>5.2. Информационно-коммуникационные</w:t>
            </w:r>
            <w:r w:rsidR="00AF6FD9" w:rsidRPr="00A0641B">
              <w:rPr>
                <w:rStyle w:val="a8"/>
                <w:noProof/>
                <w:spacing w:val="1"/>
              </w:rPr>
              <w:t xml:space="preserve"> </w:t>
            </w:r>
            <w:r w:rsidR="00AF6FD9" w:rsidRPr="00A0641B">
              <w:rPr>
                <w:rStyle w:val="a8"/>
                <w:noProof/>
              </w:rPr>
              <w:t>технологии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_Toc176957211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8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06DD7F5F" w14:textId="4F9839D2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2" w:history="1">
            <w:r w:rsidR="00AF6FD9" w:rsidRPr="00A0641B">
              <w:rPr>
                <w:rStyle w:val="a8"/>
                <w:noProof/>
              </w:rPr>
              <w:t>6. Учебно-методическое обеспечение самостоятельной работы обучающихся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_Toc176957212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9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7A6C1695" w14:textId="78F68BDE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3" w:history="1">
            <w:r w:rsidR="00AF6FD9" w:rsidRPr="00A0641B">
              <w:rPr>
                <w:rStyle w:val="a8"/>
                <w:noProof/>
              </w:rPr>
              <w:t>6.1. Перечень учебно-методического обеспечения для СР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_Toc176957213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9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1FAB3F60" w14:textId="0CCD6DF1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4" w:history="1">
            <w:r w:rsidR="00AF6FD9" w:rsidRPr="00A0641B">
              <w:rPr>
                <w:rStyle w:val="a8"/>
                <w:noProof/>
              </w:rPr>
              <w:t>7. Фонд оценочных средств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_Toc176957214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9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07AB196C" w14:textId="4650EC2B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5" w:history="1">
            <w:r w:rsidR="00AF6FD9" w:rsidRPr="00A0641B">
              <w:rPr>
                <w:rStyle w:val="a8"/>
                <w:noProof/>
              </w:rPr>
              <w:t>8. Учебно-методическое и информационное обеспечение</w:t>
            </w:r>
            <w:r w:rsidR="00AF6FD9" w:rsidRPr="00A0641B">
              <w:rPr>
                <w:rStyle w:val="a8"/>
                <w:noProof/>
                <w:spacing w:val="-4"/>
              </w:rPr>
              <w:t xml:space="preserve"> </w:t>
            </w:r>
            <w:r w:rsidR="00AF6FD9" w:rsidRPr="00A0641B">
              <w:rPr>
                <w:rStyle w:val="a8"/>
                <w:noProof/>
              </w:rPr>
              <w:t>дисциплины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_Toc176957215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9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49FB0C04" w14:textId="57F9552A" w:rsidR="00AF6FD9" w:rsidRDefault="00586FFD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6" w:history="1">
            <w:r w:rsidR="00AF6FD9" w:rsidRPr="00A0641B">
              <w:rPr>
                <w:rStyle w:val="a8"/>
                <w:noProof/>
              </w:rPr>
              <w:t>8.1.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Основная литература: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_Toc176957216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9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3F08CFBE" w14:textId="5C5AC3FB" w:rsidR="00AF6FD9" w:rsidRDefault="00586FFD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7" w:history="1">
            <w:r w:rsidR="00AF6FD9" w:rsidRPr="00A0641B">
              <w:rPr>
                <w:rStyle w:val="a8"/>
                <w:noProof/>
              </w:rPr>
              <w:t>8.2.</w:t>
            </w:r>
            <w:r w:rsidR="00AF6FD9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AF6FD9" w:rsidRPr="00A0641B">
              <w:rPr>
                <w:rStyle w:val="a8"/>
                <w:noProof/>
              </w:rPr>
              <w:t>Дополнительная литература: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_Toc176957217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9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50168124" w14:textId="0099BC11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8" w:history="1">
            <w:r w:rsidR="00AF6FD9" w:rsidRPr="00A0641B">
              <w:rPr>
                <w:rStyle w:val="a8"/>
                <w:noProof/>
              </w:rPr>
              <w:t>8.3. Ресурсы информационно-телекоммуникационной сети «Интернет».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_Toc176957218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11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0A65291C" w14:textId="6D6B0FC8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19" w:history="1">
            <w:r w:rsidR="00AF6FD9" w:rsidRPr="00A0641B">
              <w:rPr>
                <w:rStyle w:val="a8"/>
                <w:noProof/>
              </w:rPr>
              <w:t>8.4. Программное обеспечение и информационные справочные</w:t>
            </w:r>
            <w:r w:rsidR="00AF6FD9" w:rsidRPr="00A0641B">
              <w:rPr>
                <w:rStyle w:val="a8"/>
                <w:noProof/>
                <w:spacing w:val="-4"/>
              </w:rPr>
              <w:t xml:space="preserve"> </w:t>
            </w:r>
            <w:r w:rsidR="00AF6FD9" w:rsidRPr="00A0641B">
              <w:rPr>
                <w:rStyle w:val="a8"/>
                <w:noProof/>
              </w:rPr>
              <w:t>системы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_Toc176957219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11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65E6C148" w14:textId="7C6173B9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20" w:history="1">
            <w:r w:rsidR="00AF6FD9" w:rsidRPr="00A0641B">
              <w:rPr>
                <w:rStyle w:val="a8"/>
                <w:noProof/>
              </w:rPr>
              <w:t>9. Материально-техническое обеспечение дисциплины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_Toc176957220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12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6091C424" w14:textId="6963C983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21" w:history="1">
            <w:r w:rsidR="00AF6FD9" w:rsidRPr="00A0641B">
              <w:rPr>
                <w:rStyle w:val="a8"/>
                <w:noProof/>
              </w:rPr>
              <w:t>10. Особенности реализации дисциплины для инвалидов и лиц с ограниченными</w:t>
            </w:r>
            <w:r w:rsidR="00AF6FD9" w:rsidRPr="00A0641B">
              <w:rPr>
                <w:rStyle w:val="a8"/>
                <w:noProof/>
                <w:u w:color="FDF47E"/>
              </w:rPr>
              <w:t xml:space="preserve"> </w:t>
            </w:r>
            <w:r w:rsidR="00AF6FD9" w:rsidRPr="00A0641B">
              <w:rPr>
                <w:rStyle w:val="a8"/>
                <w:noProof/>
              </w:rPr>
              <w:t>возможностями здоровья.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_Toc176957221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12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531E82E0" w14:textId="2B3FDE3F" w:rsidR="00AF6FD9" w:rsidRDefault="00586FFD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6957222" w:history="1">
            <w:r w:rsidR="00AF6FD9" w:rsidRPr="00A0641B">
              <w:rPr>
                <w:rStyle w:val="a8"/>
                <w:noProof/>
              </w:rPr>
              <w:t>11. Перечень ключевых слов</w:t>
            </w:r>
            <w:r w:rsidR="00AF6FD9">
              <w:rPr>
                <w:noProof/>
                <w:webHidden/>
              </w:rPr>
              <w:tab/>
            </w:r>
            <w:r w:rsidR="00AF6FD9">
              <w:rPr>
                <w:noProof/>
                <w:webHidden/>
              </w:rPr>
              <w:fldChar w:fldCharType="begin"/>
            </w:r>
            <w:r w:rsidR="00AF6FD9">
              <w:rPr>
                <w:noProof/>
                <w:webHidden/>
              </w:rPr>
              <w:instrText xml:space="preserve"> PAGEREF _Toc176957222 \h </w:instrText>
            </w:r>
            <w:r w:rsidR="00AF6FD9">
              <w:rPr>
                <w:noProof/>
                <w:webHidden/>
              </w:rPr>
            </w:r>
            <w:r w:rsidR="00AF6FD9">
              <w:rPr>
                <w:noProof/>
                <w:webHidden/>
              </w:rPr>
              <w:fldChar w:fldCharType="separate"/>
            </w:r>
            <w:r w:rsidR="00762B9B">
              <w:rPr>
                <w:noProof/>
                <w:webHidden/>
              </w:rPr>
              <w:t>12</w:t>
            </w:r>
            <w:r w:rsidR="00AF6FD9">
              <w:rPr>
                <w:noProof/>
                <w:webHidden/>
              </w:rPr>
              <w:fldChar w:fldCharType="end"/>
            </w:r>
          </w:hyperlink>
        </w:p>
        <w:p w14:paraId="2361EF38" w14:textId="0BA861A3" w:rsidR="004D4E63" w:rsidRDefault="004D4E63">
          <w:r>
            <w:rPr>
              <w:b/>
              <w:bCs/>
            </w:rPr>
            <w:fldChar w:fldCharType="end"/>
          </w:r>
        </w:p>
      </w:sdtContent>
    </w:sdt>
    <w:p w14:paraId="49714462" w14:textId="77777777" w:rsidR="004D4E63" w:rsidRDefault="004D4E63" w:rsidP="001C3EBC">
      <w:pPr>
        <w:tabs>
          <w:tab w:val="left" w:pos="284"/>
        </w:tabs>
        <w:jc w:val="both"/>
        <w:rPr>
          <w:sz w:val="24"/>
        </w:rPr>
      </w:pPr>
    </w:p>
    <w:sectPr w:rsidR="004D4E63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51757" w14:textId="77777777" w:rsidR="00586FFD" w:rsidRDefault="00586FFD" w:rsidP="009B0191">
      <w:r>
        <w:separator/>
      </w:r>
    </w:p>
  </w:endnote>
  <w:endnote w:type="continuationSeparator" w:id="0">
    <w:p w14:paraId="3CE2C131" w14:textId="77777777" w:rsidR="00586FFD" w:rsidRDefault="00586FFD" w:rsidP="009B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463106"/>
      <w:docPartObj>
        <w:docPartGallery w:val="Page Numbers (Bottom of Page)"/>
        <w:docPartUnique/>
      </w:docPartObj>
    </w:sdtPr>
    <w:sdtEndPr/>
    <w:sdtContent>
      <w:p w14:paraId="70C4B0D0" w14:textId="302BA013" w:rsidR="009B0191" w:rsidRDefault="009B019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B9B">
          <w:rPr>
            <w:noProof/>
          </w:rPr>
          <w:t>14</w:t>
        </w:r>
        <w:r>
          <w:fldChar w:fldCharType="end"/>
        </w:r>
      </w:p>
    </w:sdtContent>
  </w:sdt>
  <w:p w14:paraId="5F6EE720" w14:textId="77777777" w:rsidR="009B0191" w:rsidRDefault="009B019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83225" w14:textId="77777777" w:rsidR="00586FFD" w:rsidRDefault="00586FFD" w:rsidP="009B0191">
      <w:r>
        <w:separator/>
      </w:r>
    </w:p>
  </w:footnote>
  <w:footnote w:type="continuationSeparator" w:id="0">
    <w:p w14:paraId="130BADDF" w14:textId="77777777" w:rsidR="00586FFD" w:rsidRDefault="00586FFD" w:rsidP="009B0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A9B00D6"/>
    <w:multiLevelType w:val="multilevel"/>
    <w:tmpl w:val="6A781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B27E69"/>
    <w:multiLevelType w:val="multilevel"/>
    <w:tmpl w:val="C0FC0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6" w15:restartNumberingAfterBreak="0">
    <w:nsid w:val="1BB52A35"/>
    <w:multiLevelType w:val="hybridMultilevel"/>
    <w:tmpl w:val="D26ACAE6"/>
    <w:lvl w:ilvl="0" w:tplc="9C62CE8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3A0F"/>
    <w:multiLevelType w:val="hybridMultilevel"/>
    <w:tmpl w:val="8CF8A83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9C24DBE">
      <w:start w:val="1"/>
      <w:numFmt w:val="decimal"/>
      <w:lvlText w:val="%2."/>
      <w:lvlJc w:val="left"/>
      <w:pPr>
        <w:tabs>
          <w:tab w:val="num" w:pos="2345"/>
        </w:tabs>
        <w:ind w:left="234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21631748"/>
    <w:multiLevelType w:val="multilevel"/>
    <w:tmpl w:val="10B686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1" w15:restartNumberingAfterBreak="0">
    <w:nsid w:val="2B5E6B0B"/>
    <w:multiLevelType w:val="hybridMultilevel"/>
    <w:tmpl w:val="F990B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3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4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5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6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9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0" w15:restartNumberingAfterBreak="0">
    <w:nsid w:val="60AC6C81"/>
    <w:multiLevelType w:val="hybridMultilevel"/>
    <w:tmpl w:val="CA6ACDF8"/>
    <w:lvl w:ilvl="0" w:tplc="99C24DBE">
      <w:start w:val="1"/>
      <w:numFmt w:val="decimal"/>
      <w:lvlText w:val="%1."/>
      <w:lvlJc w:val="left"/>
      <w:pPr>
        <w:tabs>
          <w:tab w:val="num" w:pos="1477"/>
        </w:tabs>
        <w:ind w:left="14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5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6" w15:restartNumberingAfterBreak="0">
    <w:nsid w:val="7E460950"/>
    <w:multiLevelType w:val="multilevel"/>
    <w:tmpl w:val="274E3F5A"/>
    <w:lvl w:ilvl="0">
      <w:start w:val="4"/>
      <w:numFmt w:val="decimal"/>
      <w:lvlText w:val="%1"/>
      <w:lvlJc w:val="left"/>
      <w:pPr>
        <w:ind w:left="5889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1"/>
  </w:num>
  <w:num w:numId="4">
    <w:abstractNumId w:val="0"/>
  </w:num>
  <w:num w:numId="5">
    <w:abstractNumId w:val="13"/>
  </w:num>
  <w:num w:numId="6">
    <w:abstractNumId w:val="22"/>
  </w:num>
  <w:num w:numId="7">
    <w:abstractNumId w:val="25"/>
  </w:num>
  <w:num w:numId="8">
    <w:abstractNumId w:val="12"/>
  </w:num>
  <w:num w:numId="9">
    <w:abstractNumId w:val="15"/>
  </w:num>
  <w:num w:numId="10">
    <w:abstractNumId w:val="24"/>
  </w:num>
  <w:num w:numId="11">
    <w:abstractNumId w:val="19"/>
  </w:num>
  <w:num w:numId="12">
    <w:abstractNumId w:val="21"/>
  </w:num>
  <w:num w:numId="13">
    <w:abstractNumId w:val="17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9"/>
  </w:num>
  <w:num w:numId="19">
    <w:abstractNumId w:val="6"/>
  </w:num>
  <w:num w:numId="20">
    <w:abstractNumId w:val="4"/>
  </w:num>
  <w:num w:numId="21">
    <w:abstractNumId w:val="7"/>
  </w:num>
  <w:num w:numId="22">
    <w:abstractNumId w:val="11"/>
  </w:num>
  <w:num w:numId="23">
    <w:abstractNumId w:val="16"/>
  </w:num>
  <w:num w:numId="24">
    <w:abstractNumId w:val="20"/>
  </w:num>
  <w:num w:numId="25">
    <w:abstractNumId w:val="8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2812"/>
    <w:rsid w:val="000149C2"/>
    <w:rsid w:val="000226EC"/>
    <w:rsid w:val="000415F0"/>
    <w:rsid w:val="000549C7"/>
    <w:rsid w:val="00057610"/>
    <w:rsid w:val="00073503"/>
    <w:rsid w:val="000A20E7"/>
    <w:rsid w:val="00104BF6"/>
    <w:rsid w:val="00124F8D"/>
    <w:rsid w:val="001320DD"/>
    <w:rsid w:val="001807D3"/>
    <w:rsid w:val="00182453"/>
    <w:rsid w:val="00190B9E"/>
    <w:rsid w:val="00196F9D"/>
    <w:rsid w:val="001B5F67"/>
    <w:rsid w:val="001C3EBC"/>
    <w:rsid w:val="00205661"/>
    <w:rsid w:val="002056BB"/>
    <w:rsid w:val="00214029"/>
    <w:rsid w:val="002472D0"/>
    <w:rsid w:val="002969F1"/>
    <w:rsid w:val="002B5918"/>
    <w:rsid w:val="002D03CC"/>
    <w:rsid w:val="00300725"/>
    <w:rsid w:val="0030261E"/>
    <w:rsid w:val="00315A3D"/>
    <w:rsid w:val="003210C3"/>
    <w:rsid w:val="003447A3"/>
    <w:rsid w:val="00344B46"/>
    <w:rsid w:val="00360C33"/>
    <w:rsid w:val="0036342A"/>
    <w:rsid w:val="003705DF"/>
    <w:rsid w:val="00387069"/>
    <w:rsid w:val="00392282"/>
    <w:rsid w:val="00407D20"/>
    <w:rsid w:val="0043081D"/>
    <w:rsid w:val="004354CE"/>
    <w:rsid w:val="00443EA0"/>
    <w:rsid w:val="004704C6"/>
    <w:rsid w:val="0047079D"/>
    <w:rsid w:val="004833B8"/>
    <w:rsid w:val="0049313F"/>
    <w:rsid w:val="004A20DD"/>
    <w:rsid w:val="004D4E63"/>
    <w:rsid w:val="004E59BB"/>
    <w:rsid w:val="004F0E64"/>
    <w:rsid w:val="005134F5"/>
    <w:rsid w:val="00527501"/>
    <w:rsid w:val="00553B81"/>
    <w:rsid w:val="00586FFD"/>
    <w:rsid w:val="005941D5"/>
    <w:rsid w:val="00604B54"/>
    <w:rsid w:val="00613956"/>
    <w:rsid w:val="00615E9C"/>
    <w:rsid w:val="00617916"/>
    <w:rsid w:val="006401CC"/>
    <w:rsid w:val="00696BF7"/>
    <w:rsid w:val="006E4CCD"/>
    <w:rsid w:val="006F1139"/>
    <w:rsid w:val="00703ACB"/>
    <w:rsid w:val="0070466B"/>
    <w:rsid w:val="007101E4"/>
    <w:rsid w:val="007107AF"/>
    <w:rsid w:val="00711E89"/>
    <w:rsid w:val="00715299"/>
    <w:rsid w:val="00751CEF"/>
    <w:rsid w:val="00761A67"/>
    <w:rsid w:val="00762B9B"/>
    <w:rsid w:val="00764BB0"/>
    <w:rsid w:val="0079424F"/>
    <w:rsid w:val="00862F14"/>
    <w:rsid w:val="008B7312"/>
    <w:rsid w:val="00937112"/>
    <w:rsid w:val="0095612C"/>
    <w:rsid w:val="009572DF"/>
    <w:rsid w:val="00964436"/>
    <w:rsid w:val="009758A3"/>
    <w:rsid w:val="009906C7"/>
    <w:rsid w:val="00995DA0"/>
    <w:rsid w:val="009A5C7B"/>
    <w:rsid w:val="009B0191"/>
    <w:rsid w:val="009F10C7"/>
    <w:rsid w:val="009F4CED"/>
    <w:rsid w:val="00A855FB"/>
    <w:rsid w:val="00A908D9"/>
    <w:rsid w:val="00AA2687"/>
    <w:rsid w:val="00AE48C7"/>
    <w:rsid w:val="00AF3C88"/>
    <w:rsid w:val="00AF69F1"/>
    <w:rsid w:val="00AF6FD9"/>
    <w:rsid w:val="00B00F10"/>
    <w:rsid w:val="00B048DB"/>
    <w:rsid w:val="00B052D1"/>
    <w:rsid w:val="00B2420C"/>
    <w:rsid w:val="00B33CE8"/>
    <w:rsid w:val="00B61C16"/>
    <w:rsid w:val="00B751CA"/>
    <w:rsid w:val="00B75BD4"/>
    <w:rsid w:val="00B80EA4"/>
    <w:rsid w:val="00B942A9"/>
    <w:rsid w:val="00C30F86"/>
    <w:rsid w:val="00CF6FAF"/>
    <w:rsid w:val="00D05051"/>
    <w:rsid w:val="00D16C12"/>
    <w:rsid w:val="00DC155A"/>
    <w:rsid w:val="00DC6D92"/>
    <w:rsid w:val="00DC7AC5"/>
    <w:rsid w:val="00DD313E"/>
    <w:rsid w:val="00DD6CB5"/>
    <w:rsid w:val="00DF57AE"/>
    <w:rsid w:val="00E066A7"/>
    <w:rsid w:val="00E33EE1"/>
    <w:rsid w:val="00E450F9"/>
    <w:rsid w:val="00E6228A"/>
    <w:rsid w:val="00E6314C"/>
    <w:rsid w:val="00EA79DB"/>
    <w:rsid w:val="00F40B6D"/>
    <w:rsid w:val="00F633CB"/>
    <w:rsid w:val="00F664F6"/>
    <w:rsid w:val="00F72C73"/>
    <w:rsid w:val="00F74617"/>
    <w:rsid w:val="00FA0D5A"/>
    <w:rsid w:val="00FC7A48"/>
    <w:rsid w:val="00FD3592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062D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D4E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F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1E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8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b">
    <w:name w:val="Normal (Web)"/>
    <w:basedOn w:val="a"/>
    <w:uiPriority w:val="99"/>
    <w:semiHidden/>
    <w:unhideWhenUsed/>
    <w:rsid w:val="0044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 w:bidi="ar-SA"/>
    </w:rPr>
  </w:style>
  <w:style w:type="paragraph" w:styleId="31">
    <w:name w:val="Body Text 3"/>
    <w:basedOn w:val="a"/>
    <w:link w:val="32"/>
    <w:uiPriority w:val="99"/>
    <w:semiHidden/>
    <w:unhideWhenUsed/>
    <w:rsid w:val="00AF3C8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F3C88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711E89"/>
    <w:rPr>
      <w:rFonts w:asciiTheme="majorHAnsi" w:eastAsiaTheme="majorEastAsia" w:hAnsiTheme="majorHAnsi" w:cstheme="majorBidi"/>
      <w:color w:val="2E74B5" w:themeColor="accent1" w:themeShade="BF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196F9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D4E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c">
    <w:name w:val="TOC Heading"/>
    <w:basedOn w:val="1"/>
    <w:next w:val="a"/>
    <w:uiPriority w:val="39"/>
    <w:unhideWhenUsed/>
    <w:qFormat/>
    <w:rsid w:val="004D4E63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3">
    <w:name w:val="toc 3"/>
    <w:basedOn w:val="a"/>
    <w:next w:val="a"/>
    <w:autoRedefine/>
    <w:uiPriority w:val="39"/>
    <w:unhideWhenUsed/>
    <w:rsid w:val="004D4E63"/>
    <w:pPr>
      <w:spacing w:after="100"/>
      <w:ind w:left="440"/>
    </w:pPr>
  </w:style>
  <w:style w:type="paragraph" w:styleId="ad">
    <w:name w:val="header"/>
    <w:basedOn w:val="a"/>
    <w:link w:val="ae"/>
    <w:uiPriority w:val="99"/>
    <w:unhideWhenUsed/>
    <w:rsid w:val="009B019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B0191"/>
    <w:rPr>
      <w:rFonts w:ascii="Times New Roman" w:eastAsia="Times New Roman" w:hAnsi="Times New Roman" w:cs="Times New Roman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9B019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B0191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k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47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23453-5A79-4EE9-8099-2D0DED77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4454</Words>
  <Characters>25392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24</cp:revision>
  <cp:lastPrinted>2024-09-17T06:06:00Z</cp:lastPrinted>
  <dcterms:created xsi:type="dcterms:W3CDTF">2023-12-18T07:57:00Z</dcterms:created>
  <dcterms:modified xsi:type="dcterms:W3CDTF">2024-09-17T06:06:00Z</dcterms:modified>
</cp:coreProperties>
</file>