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9DE" w:rsidRPr="00451673" w:rsidRDefault="00D839DE" w:rsidP="00451673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451673">
        <w:rPr>
          <w:rFonts w:eastAsia="Calibri"/>
          <w:color w:val="000000"/>
          <w:lang w:eastAsia="en-US"/>
        </w:rPr>
        <w:t>Министерство культуры Российской Федерации</w:t>
      </w:r>
    </w:p>
    <w:p w:rsidR="00D839DE" w:rsidRPr="00451673" w:rsidRDefault="00D839DE" w:rsidP="00451673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451673">
        <w:rPr>
          <w:rFonts w:eastAsia="Calibri"/>
          <w:color w:val="000000"/>
          <w:lang w:eastAsia="en-US"/>
        </w:rPr>
        <w:t>ФГБОУ ВО «Кемеровский государственный институт культуры»</w:t>
      </w:r>
    </w:p>
    <w:p w:rsidR="00D839DE" w:rsidRPr="00451673" w:rsidRDefault="00D839DE" w:rsidP="00451673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451673">
        <w:rPr>
          <w:rFonts w:eastAsia="Calibri"/>
          <w:color w:val="000000"/>
          <w:lang w:eastAsia="en-US"/>
        </w:rPr>
        <w:t>Факультет информационных</w:t>
      </w:r>
      <w:r w:rsidR="003A2FB9">
        <w:rPr>
          <w:rFonts w:eastAsia="Calibri"/>
          <w:color w:val="000000"/>
          <w:lang w:eastAsia="en-US"/>
        </w:rPr>
        <w:t>,</w:t>
      </w:r>
      <w:r w:rsidRPr="00451673">
        <w:rPr>
          <w:rFonts w:eastAsia="Calibri"/>
          <w:color w:val="000000"/>
          <w:lang w:eastAsia="en-US"/>
        </w:rPr>
        <w:t xml:space="preserve"> </w:t>
      </w:r>
      <w:r w:rsidR="00336DFB" w:rsidRPr="00451673">
        <w:rPr>
          <w:rFonts w:eastAsia="Calibri"/>
          <w:color w:val="000000"/>
          <w:lang w:eastAsia="en-US"/>
        </w:rPr>
        <w:t xml:space="preserve">библиотечных </w:t>
      </w:r>
      <w:r w:rsidR="00336DFB">
        <w:rPr>
          <w:rFonts w:eastAsia="Calibri"/>
          <w:color w:val="000000"/>
          <w:lang w:eastAsia="en-US"/>
        </w:rPr>
        <w:t>и</w:t>
      </w:r>
      <w:r w:rsidR="003A2FB9">
        <w:rPr>
          <w:rFonts w:eastAsia="Calibri"/>
          <w:color w:val="000000"/>
          <w:lang w:eastAsia="en-US"/>
        </w:rPr>
        <w:t xml:space="preserve"> музейных </w:t>
      </w:r>
      <w:r w:rsidRPr="00451673">
        <w:rPr>
          <w:rFonts w:eastAsia="Calibri"/>
          <w:color w:val="000000"/>
          <w:lang w:eastAsia="en-US"/>
        </w:rPr>
        <w:t>технологий</w:t>
      </w:r>
    </w:p>
    <w:p w:rsidR="00D839DE" w:rsidRPr="00451673" w:rsidRDefault="00D839DE" w:rsidP="00451673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451673">
        <w:rPr>
          <w:rFonts w:eastAsia="Calibri"/>
          <w:color w:val="000000"/>
          <w:lang w:eastAsia="en-US"/>
        </w:rPr>
        <w:t>Кафедра технологи</w:t>
      </w:r>
      <w:r w:rsidR="00DE044A">
        <w:rPr>
          <w:rFonts w:eastAsia="Calibri"/>
          <w:color w:val="000000"/>
          <w:lang w:eastAsia="en-US"/>
        </w:rPr>
        <w:t>и</w:t>
      </w:r>
      <w:r w:rsidRPr="00451673">
        <w:rPr>
          <w:rFonts w:eastAsia="Calibri"/>
          <w:color w:val="000000"/>
          <w:lang w:eastAsia="en-US"/>
        </w:rPr>
        <w:t xml:space="preserve"> документальных </w:t>
      </w:r>
      <w:r w:rsidR="003A2FB9">
        <w:rPr>
          <w:rFonts w:eastAsia="Calibri"/>
          <w:color w:val="000000"/>
          <w:lang w:eastAsia="en-US"/>
        </w:rPr>
        <w:t>и медиа</w:t>
      </w:r>
      <w:r w:rsidRPr="00451673">
        <w:rPr>
          <w:rFonts w:eastAsia="Calibri"/>
          <w:color w:val="000000"/>
          <w:lang w:eastAsia="en-US"/>
        </w:rPr>
        <w:t>коммуникаций</w:t>
      </w:r>
    </w:p>
    <w:p w:rsidR="00E10B13" w:rsidRPr="00451673" w:rsidRDefault="00E10B13" w:rsidP="00451673">
      <w:pPr>
        <w:jc w:val="center"/>
        <w:rPr>
          <w:b/>
          <w:vertAlign w:val="superscript"/>
        </w:rPr>
      </w:pPr>
    </w:p>
    <w:p w:rsidR="00E10B13" w:rsidRPr="00451673" w:rsidRDefault="00E10B13" w:rsidP="00451673">
      <w:pPr>
        <w:jc w:val="center"/>
        <w:rPr>
          <w:b/>
          <w:vertAlign w:val="superscript"/>
        </w:rPr>
      </w:pPr>
    </w:p>
    <w:p w:rsidR="00E10B13" w:rsidRPr="00451673" w:rsidRDefault="00E10B13" w:rsidP="00451673">
      <w:pPr>
        <w:jc w:val="center"/>
      </w:pPr>
    </w:p>
    <w:p w:rsidR="00E10B13" w:rsidRPr="00451673" w:rsidRDefault="00E10B13" w:rsidP="00451673">
      <w:pPr>
        <w:jc w:val="center"/>
        <w:rPr>
          <w:b/>
          <w:vertAlign w:val="superscript"/>
        </w:rPr>
      </w:pPr>
    </w:p>
    <w:p w:rsidR="00E10B13" w:rsidRPr="00451673" w:rsidRDefault="00E10B13" w:rsidP="00451673">
      <w:pPr>
        <w:jc w:val="center"/>
        <w:rPr>
          <w:b/>
          <w:vertAlign w:val="superscript"/>
        </w:rPr>
      </w:pPr>
    </w:p>
    <w:p w:rsidR="00E10B13" w:rsidRPr="00451673" w:rsidRDefault="00E10B13" w:rsidP="00451673">
      <w:pPr>
        <w:jc w:val="center"/>
        <w:rPr>
          <w:b/>
          <w:vertAlign w:val="superscript"/>
        </w:rPr>
      </w:pPr>
    </w:p>
    <w:p w:rsidR="00E10B13" w:rsidRPr="00451673" w:rsidRDefault="00E10B13" w:rsidP="00451673">
      <w:pPr>
        <w:jc w:val="center"/>
        <w:rPr>
          <w:b/>
          <w:vertAlign w:val="superscript"/>
        </w:rPr>
      </w:pPr>
    </w:p>
    <w:p w:rsidR="004B2D73" w:rsidRDefault="004B2D73" w:rsidP="00451673">
      <w:pPr>
        <w:jc w:val="center"/>
        <w:rPr>
          <w:b/>
        </w:rPr>
      </w:pPr>
    </w:p>
    <w:p w:rsidR="004B2D73" w:rsidRDefault="004B2D73" w:rsidP="00451673">
      <w:pPr>
        <w:jc w:val="center"/>
        <w:rPr>
          <w:b/>
        </w:rPr>
      </w:pPr>
    </w:p>
    <w:p w:rsidR="004B2D73" w:rsidRDefault="004B2D73" w:rsidP="00451673">
      <w:pPr>
        <w:jc w:val="center"/>
        <w:rPr>
          <w:b/>
        </w:rPr>
      </w:pPr>
    </w:p>
    <w:p w:rsidR="004B2D73" w:rsidRDefault="004B2D73" w:rsidP="00451673">
      <w:pPr>
        <w:jc w:val="center"/>
        <w:rPr>
          <w:b/>
        </w:rPr>
      </w:pPr>
    </w:p>
    <w:p w:rsidR="00E10B13" w:rsidRPr="00451673" w:rsidRDefault="00E10B13" w:rsidP="00451673">
      <w:pPr>
        <w:jc w:val="center"/>
        <w:rPr>
          <w:b/>
        </w:rPr>
      </w:pPr>
      <w:r w:rsidRPr="00451673">
        <w:rPr>
          <w:b/>
        </w:rPr>
        <w:t>Рабочая программа дисциплины</w:t>
      </w:r>
    </w:p>
    <w:p w:rsidR="00E10B13" w:rsidRPr="00451673" w:rsidRDefault="00E10B13" w:rsidP="00451673">
      <w:pPr>
        <w:jc w:val="center"/>
        <w:rPr>
          <w:b/>
        </w:rPr>
      </w:pPr>
    </w:p>
    <w:p w:rsidR="00FB044E" w:rsidRPr="00FB044E" w:rsidRDefault="00FB044E" w:rsidP="00451673">
      <w:pPr>
        <w:jc w:val="center"/>
        <w:rPr>
          <w:b/>
        </w:rPr>
      </w:pPr>
      <w:r w:rsidRPr="00FB044E">
        <w:rPr>
          <w:b/>
        </w:rPr>
        <w:t xml:space="preserve">Методология и методы медиаисследований </w:t>
      </w:r>
    </w:p>
    <w:p w:rsidR="00E10B13" w:rsidRPr="00451673" w:rsidRDefault="00E10B13" w:rsidP="00451673">
      <w:pPr>
        <w:jc w:val="center"/>
      </w:pPr>
      <w:r w:rsidRPr="00451673">
        <w:t>Направление подготовки</w:t>
      </w:r>
    </w:p>
    <w:p w:rsidR="003A2FB9" w:rsidRPr="003A2FB9" w:rsidRDefault="003A2FB9" w:rsidP="003A2FB9">
      <w:pPr>
        <w:jc w:val="center"/>
        <w:rPr>
          <w:b/>
        </w:rPr>
      </w:pPr>
      <w:r w:rsidRPr="003A2FB9">
        <w:rPr>
          <w:b/>
        </w:rPr>
        <w:t xml:space="preserve">Направление подготовки 42.04.05 </w:t>
      </w:r>
      <w:r>
        <w:rPr>
          <w:b/>
        </w:rPr>
        <w:t xml:space="preserve">Медиакоммуникации </w:t>
      </w:r>
    </w:p>
    <w:p w:rsidR="003A2FB9" w:rsidRPr="003A2FB9" w:rsidRDefault="003A2FB9" w:rsidP="003A2FB9">
      <w:pPr>
        <w:jc w:val="center"/>
        <w:rPr>
          <w:b/>
        </w:rPr>
      </w:pPr>
      <w:r w:rsidRPr="003A2FB9">
        <w:rPr>
          <w:b/>
        </w:rPr>
        <w:t>Направленность (профиль)</w:t>
      </w:r>
    </w:p>
    <w:p w:rsidR="00DE044A" w:rsidRPr="00451673" w:rsidRDefault="003A2FB9" w:rsidP="003A2FB9">
      <w:pPr>
        <w:jc w:val="center"/>
        <w:rPr>
          <w:b/>
        </w:rPr>
      </w:pPr>
      <w:r w:rsidRPr="003A2FB9">
        <w:rPr>
          <w:b/>
        </w:rPr>
        <w:t>М</w:t>
      </w:r>
      <w:r>
        <w:rPr>
          <w:b/>
        </w:rPr>
        <w:t xml:space="preserve">едиаменеджмент </w:t>
      </w:r>
    </w:p>
    <w:p w:rsidR="00E10B13" w:rsidRPr="00451673" w:rsidRDefault="00E10B13" w:rsidP="00451673">
      <w:pPr>
        <w:jc w:val="center"/>
      </w:pPr>
      <w:r w:rsidRPr="00451673">
        <w:t>Квалификация (степень) выпускника</w:t>
      </w:r>
    </w:p>
    <w:p w:rsidR="00E10B13" w:rsidRPr="00451673" w:rsidRDefault="00E10B13" w:rsidP="00451673">
      <w:pPr>
        <w:jc w:val="center"/>
      </w:pPr>
      <w:r w:rsidRPr="00451673">
        <w:t>магистр</w:t>
      </w:r>
    </w:p>
    <w:p w:rsidR="00E10B13" w:rsidRPr="00451673" w:rsidRDefault="00E10B13" w:rsidP="00451673">
      <w:pPr>
        <w:jc w:val="center"/>
      </w:pPr>
      <w:r w:rsidRPr="00451673">
        <w:t>Форма обучения</w:t>
      </w:r>
    </w:p>
    <w:p w:rsidR="00E10B13" w:rsidRPr="00451673" w:rsidRDefault="00E03A2E" w:rsidP="00451673">
      <w:pPr>
        <w:jc w:val="center"/>
      </w:pPr>
      <w:r w:rsidRPr="00451673">
        <w:t>заочная</w:t>
      </w:r>
    </w:p>
    <w:p w:rsidR="00E10B13" w:rsidRPr="00451673" w:rsidRDefault="00E10B13" w:rsidP="00451673">
      <w:pPr>
        <w:jc w:val="center"/>
        <w:rPr>
          <w:b/>
          <w:vertAlign w:val="superscript"/>
        </w:rPr>
      </w:pPr>
    </w:p>
    <w:p w:rsidR="00E10B13" w:rsidRPr="00451673" w:rsidRDefault="00E10B13" w:rsidP="00451673">
      <w:pPr>
        <w:jc w:val="center"/>
        <w:rPr>
          <w:b/>
          <w:vertAlign w:val="superscript"/>
        </w:rPr>
      </w:pPr>
    </w:p>
    <w:p w:rsidR="00E10B13" w:rsidRPr="00451673" w:rsidRDefault="00E10B13" w:rsidP="00451673">
      <w:pPr>
        <w:jc w:val="center"/>
        <w:rPr>
          <w:b/>
          <w:vertAlign w:val="superscript"/>
        </w:rPr>
      </w:pPr>
    </w:p>
    <w:p w:rsidR="00E10B13" w:rsidRPr="00451673" w:rsidRDefault="00E10B13" w:rsidP="00451673">
      <w:pPr>
        <w:jc w:val="center"/>
        <w:rPr>
          <w:b/>
          <w:vertAlign w:val="superscript"/>
        </w:rPr>
      </w:pPr>
    </w:p>
    <w:p w:rsidR="00E10B13" w:rsidRPr="00451673" w:rsidRDefault="00E10B13" w:rsidP="00451673">
      <w:pPr>
        <w:jc w:val="center"/>
        <w:rPr>
          <w:b/>
          <w:vertAlign w:val="superscript"/>
        </w:rPr>
      </w:pPr>
    </w:p>
    <w:p w:rsidR="00E10B13" w:rsidRPr="00451673" w:rsidRDefault="00E10B13" w:rsidP="00451673">
      <w:pPr>
        <w:jc w:val="center"/>
        <w:rPr>
          <w:b/>
          <w:vertAlign w:val="superscript"/>
        </w:rPr>
      </w:pPr>
    </w:p>
    <w:p w:rsidR="00695F6A" w:rsidRPr="00451673" w:rsidRDefault="00695F6A" w:rsidP="00451673">
      <w:pPr>
        <w:jc w:val="center"/>
        <w:rPr>
          <w:b/>
          <w:vertAlign w:val="superscript"/>
        </w:rPr>
      </w:pPr>
    </w:p>
    <w:p w:rsidR="00E10B13" w:rsidRPr="00451673" w:rsidRDefault="00E10B13" w:rsidP="00451673">
      <w:pPr>
        <w:jc w:val="center"/>
        <w:rPr>
          <w:b/>
        </w:rPr>
      </w:pPr>
    </w:p>
    <w:p w:rsidR="002E0750" w:rsidRPr="00451673" w:rsidRDefault="002E0750" w:rsidP="00451673">
      <w:pPr>
        <w:jc w:val="center"/>
      </w:pPr>
    </w:p>
    <w:p w:rsidR="002E0750" w:rsidRPr="00451673" w:rsidRDefault="002E0750" w:rsidP="00451673">
      <w:pPr>
        <w:jc w:val="center"/>
      </w:pPr>
    </w:p>
    <w:p w:rsidR="002E0750" w:rsidRPr="00451673" w:rsidRDefault="002E0750" w:rsidP="00451673">
      <w:pPr>
        <w:jc w:val="center"/>
      </w:pPr>
    </w:p>
    <w:p w:rsidR="002E0750" w:rsidRPr="00451673" w:rsidRDefault="002E0750" w:rsidP="00451673">
      <w:pPr>
        <w:jc w:val="center"/>
      </w:pPr>
    </w:p>
    <w:p w:rsidR="002E0750" w:rsidRPr="00451673" w:rsidRDefault="002E0750" w:rsidP="00451673">
      <w:pPr>
        <w:jc w:val="center"/>
      </w:pPr>
    </w:p>
    <w:p w:rsidR="002E0750" w:rsidRPr="00451673" w:rsidRDefault="002E0750" w:rsidP="00451673">
      <w:pPr>
        <w:jc w:val="center"/>
      </w:pPr>
    </w:p>
    <w:p w:rsidR="002E0750" w:rsidRPr="00451673" w:rsidRDefault="002E0750" w:rsidP="00451673">
      <w:pPr>
        <w:jc w:val="center"/>
      </w:pPr>
    </w:p>
    <w:p w:rsidR="002E0750" w:rsidRPr="00451673" w:rsidRDefault="002E0750" w:rsidP="00451673">
      <w:pPr>
        <w:jc w:val="center"/>
      </w:pPr>
    </w:p>
    <w:p w:rsidR="002E0750" w:rsidRPr="00451673" w:rsidRDefault="002E0750" w:rsidP="00451673">
      <w:pPr>
        <w:jc w:val="center"/>
      </w:pPr>
    </w:p>
    <w:p w:rsidR="002E0750" w:rsidRPr="00451673" w:rsidRDefault="002E0750" w:rsidP="00451673">
      <w:pPr>
        <w:jc w:val="center"/>
      </w:pPr>
    </w:p>
    <w:p w:rsidR="002E0750" w:rsidRPr="00451673" w:rsidRDefault="002E0750" w:rsidP="00451673">
      <w:pPr>
        <w:jc w:val="center"/>
      </w:pPr>
    </w:p>
    <w:p w:rsidR="002E0750" w:rsidRPr="00451673" w:rsidRDefault="002E0750" w:rsidP="00451673">
      <w:pPr>
        <w:jc w:val="center"/>
      </w:pPr>
    </w:p>
    <w:p w:rsidR="002E0750" w:rsidRPr="00451673" w:rsidRDefault="002E0750" w:rsidP="00451673">
      <w:pPr>
        <w:jc w:val="center"/>
      </w:pPr>
    </w:p>
    <w:p w:rsidR="002E0750" w:rsidRPr="00451673" w:rsidRDefault="002E0750" w:rsidP="00451673">
      <w:pPr>
        <w:jc w:val="center"/>
      </w:pPr>
    </w:p>
    <w:p w:rsidR="002E0750" w:rsidRPr="00451673" w:rsidRDefault="002E0750" w:rsidP="00451673">
      <w:pPr>
        <w:jc w:val="center"/>
      </w:pPr>
    </w:p>
    <w:p w:rsidR="002E0750" w:rsidRPr="00451673" w:rsidRDefault="002E0750" w:rsidP="00451673">
      <w:pPr>
        <w:jc w:val="center"/>
      </w:pPr>
    </w:p>
    <w:p w:rsidR="002E0750" w:rsidRPr="00451673" w:rsidRDefault="002E0750" w:rsidP="00451673">
      <w:pPr>
        <w:jc w:val="center"/>
      </w:pPr>
    </w:p>
    <w:p w:rsidR="001A788A" w:rsidRDefault="00DE336D" w:rsidP="00451673">
      <w:pPr>
        <w:jc w:val="center"/>
        <w:sectPr w:rsidR="001A788A" w:rsidSect="001A788A">
          <w:footerReference w:type="default" r:id="rId8"/>
          <w:type w:val="continuous"/>
          <w:pgSz w:w="11906" w:h="16838" w:code="9"/>
          <w:pgMar w:top="1134" w:right="567" w:bottom="1134" w:left="1134" w:header="708" w:footer="708" w:gutter="0"/>
          <w:pgNumType w:start="1"/>
          <w:cols w:space="708"/>
          <w:titlePg/>
          <w:docGrid w:linePitch="360"/>
        </w:sectPr>
      </w:pPr>
      <w:r>
        <w:t xml:space="preserve">Кемерово </w:t>
      </w:r>
    </w:p>
    <w:p w:rsidR="00D839DE" w:rsidRPr="00451673" w:rsidRDefault="00D839DE" w:rsidP="003A2FB9">
      <w:pPr>
        <w:rPr>
          <w:rFonts w:eastAsia="Calibri"/>
          <w:color w:val="000000"/>
          <w:lang w:eastAsia="en-US"/>
        </w:rPr>
      </w:pPr>
      <w:r w:rsidRPr="00451673">
        <w:rPr>
          <w:rFonts w:eastAsia="Calibri"/>
          <w:color w:val="000000"/>
          <w:lang w:eastAsia="en-US"/>
        </w:rPr>
        <w:lastRenderedPageBreak/>
        <w:t>Рабочая программа дисциплины составлена в соответствии с требованиями ФГОС ВО (3+</w:t>
      </w:r>
      <w:r w:rsidR="002A4A25">
        <w:rPr>
          <w:rFonts w:eastAsia="Calibri"/>
          <w:color w:val="000000"/>
          <w:lang w:eastAsia="en-US"/>
        </w:rPr>
        <w:t>+</w:t>
      </w:r>
      <w:r w:rsidRPr="00451673">
        <w:rPr>
          <w:rFonts w:eastAsia="Calibri"/>
          <w:color w:val="000000"/>
          <w:lang w:eastAsia="en-US"/>
        </w:rPr>
        <w:t xml:space="preserve">) по направлению подготовки </w:t>
      </w:r>
      <w:r w:rsidR="00336DFB">
        <w:rPr>
          <w:rFonts w:eastAsia="Calibri"/>
          <w:color w:val="000000"/>
          <w:lang w:eastAsia="en-US"/>
        </w:rPr>
        <w:t xml:space="preserve"> </w:t>
      </w:r>
      <w:r w:rsidR="003A2FB9" w:rsidRPr="003A2FB9">
        <w:rPr>
          <w:rFonts w:eastAsia="Calibri"/>
          <w:color w:val="000000"/>
          <w:lang w:eastAsia="en-US"/>
        </w:rPr>
        <w:t xml:space="preserve"> 42.04.05 Медиакоммуникации</w:t>
      </w:r>
      <w:r w:rsidR="00336DFB">
        <w:rPr>
          <w:rFonts w:eastAsia="Calibri"/>
          <w:color w:val="000000"/>
          <w:lang w:eastAsia="en-US"/>
        </w:rPr>
        <w:t>,</w:t>
      </w:r>
      <w:r w:rsidR="003A2FB9" w:rsidRPr="003A2FB9">
        <w:rPr>
          <w:rFonts w:eastAsia="Calibri"/>
          <w:color w:val="000000"/>
          <w:lang w:eastAsia="en-US"/>
        </w:rPr>
        <w:t xml:space="preserve"> </w:t>
      </w:r>
      <w:r w:rsidR="00336DFB">
        <w:rPr>
          <w:rFonts w:eastAsia="Calibri"/>
          <w:color w:val="000000"/>
          <w:lang w:eastAsia="en-US"/>
        </w:rPr>
        <w:t>н</w:t>
      </w:r>
      <w:r w:rsidR="003A2FB9">
        <w:rPr>
          <w:rFonts w:eastAsia="Calibri"/>
          <w:color w:val="000000"/>
          <w:lang w:eastAsia="en-US"/>
        </w:rPr>
        <w:t xml:space="preserve">аправленность (профиль) </w:t>
      </w:r>
      <w:r w:rsidR="003A2FB9" w:rsidRPr="003A2FB9">
        <w:rPr>
          <w:rFonts w:eastAsia="Calibri"/>
          <w:color w:val="000000"/>
          <w:lang w:eastAsia="en-US"/>
        </w:rPr>
        <w:t>Медиаменеджмент</w:t>
      </w:r>
      <w:r w:rsidR="003A2FB9">
        <w:rPr>
          <w:rFonts w:eastAsia="Calibri"/>
          <w:color w:val="000000"/>
          <w:lang w:eastAsia="en-US"/>
        </w:rPr>
        <w:t>,</w:t>
      </w:r>
      <w:r w:rsidR="003A2FB9" w:rsidRPr="003A2FB9">
        <w:rPr>
          <w:rFonts w:eastAsia="Calibri"/>
          <w:color w:val="000000"/>
          <w:lang w:eastAsia="en-US"/>
        </w:rPr>
        <w:t xml:space="preserve"> </w:t>
      </w:r>
      <w:r w:rsidRPr="00451673">
        <w:rPr>
          <w:rFonts w:eastAsia="Calibri"/>
          <w:color w:val="000000"/>
          <w:lang w:eastAsia="en-US"/>
        </w:rPr>
        <w:t xml:space="preserve">квалификация (степень) выпускника «магистр». </w:t>
      </w:r>
    </w:p>
    <w:p w:rsidR="00D839DE" w:rsidRPr="00451673" w:rsidRDefault="00D839DE" w:rsidP="00451673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</w:p>
    <w:p w:rsidR="00D839DE" w:rsidRPr="00451673" w:rsidRDefault="00D839DE" w:rsidP="00451673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</w:p>
    <w:p w:rsidR="001200E6" w:rsidRPr="00A859A4" w:rsidRDefault="001200E6" w:rsidP="001200E6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A859A4">
        <w:rPr>
          <w:rFonts w:eastAsia="Calibri"/>
          <w:color w:val="000000"/>
          <w:lang w:eastAsia="en-US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A859A4">
        <w:rPr>
          <w:rFonts w:eastAsia="Calibri"/>
          <w:color w:val="000000"/>
          <w:lang w:eastAsia="en-US"/>
        </w:rPr>
        <w:t>web</w:t>
      </w:r>
      <w:proofErr w:type="spellEnd"/>
      <w:r w:rsidRPr="00A859A4">
        <w:rPr>
          <w:rFonts w:eastAsia="Calibri"/>
          <w:color w:val="000000"/>
          <w:lang w:eastAsia="en-US"/>
        </w:rPr>
        <w:t xml:space="preserve">-адресу </w:t>
      </w:r>
      <w:hyperlink r:id="rId9" w:history="1">
        <w:r w:rsidRPr="00A859A4">
          <w:rPr>
            <w:rFonts w:eastAsia="Calibri"/>
            <w:color w:val="000000"/>
            <w:u w:val="single"/>
            <w:lang w:eastAsia="en-US"/>
          </w:rPr>
          <w:t>http://edu.2020.kemguki.ru/</w:t>
        </w:r>
      </w:hyperlink>
      <w:r w:rsidRPr="00A859A4">
        <w:rPr>
          <w:rFonts w:eastAsia="Calibri"/>
          <w:color w:val="000000"/>
          <w:lang w:eastAsia="en-US"/>
        </w:rPr>
        <w:t xml:space="preserve"> </w:t>
      </w:r>
    </w:p>
    <w:p w:rsidR="001200E6" w:rsidRPr="00A859A4" w:rsidRDefault="001200E6" w:rsidP="001200E6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A859A4">
        <w:rPr>
          <w:rFonts w:eastAsia="Calibri"/>
          <w:color w:val="000000"/>
          <w:lang w:eastAsia="en-US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A859A4">
        <w:rPr>
          <w:rFonts w:eastAsia="Calibri"/>
          <w:color w:val="000000"/>
          <w:lang w:eastAsia="en-US"/>
        </w:rPr>
        <w:t>web</w:t>
      </w:r>
      <w:proofErr w:type="spellEnd"/>
      <w:r w:rsidRPr="00A859A4">
        <w:rPr>
          <w:rFonts w:eastAsia="Calibri"/>
          <w:color w:val="000000"/>
          <w:lang w:eastAsia="en-US"/>
        </w:rPr>
        <w:t xml:space="preserve">-адресу </w:t>
      </w:r>
      <w:hyperlink r:id="rId10" w:history="1">
        <w:r w:rsidRPr="00A859A4">
          <w:rPr>
            <w:rFonts w:eastAsia="Calibri"/>
            <w:color w:val="000000"/>
            <w:u w:val="single"/>
            <w:lang w:eastAsia="en-US"/>
          </w:rPr>
          <w:t>http://edu.2020.kemguki.ru/</w:t>
        </w:r>
      </w:hyperlink>
      <w:r w:rsidRPr="00A859A4">
        <w:rPr>
          <w:rFonts w:eastAsia="Calibri"/>
          <w:color w:val="000000"/>
          <w:lang w:eastAsia="en-US"/>
        </w:rPr>
        <w:t xml:space="preserve"> </w:t>
      </w:r>
    </w:p>
    <w:p w:rsidR="006C520D" w:rsidRPr="006C520D" w:rsidRDefault="002A4A25" w:rsidP="006C520D">
      <w:pPr>
        <w:shd w:val="clear" w:color="auto" w:fill="FFFFFF"/>
        <w:ind w:right="5" w:firstLine="567"/>
        <w:jc w:val="both"/>
        <w:rPr>
          <w:rFonts w:eastAsia="Calibri"/>
          <w:bCs/>
          <w:color w:val="000000"/>
          <w:lang w:eastAsia="en-US"/>
        </w:rPr>
      </w:pPr>
      <w:r>
        <w:rPr>
          <w:color w:val="000000"/>
        </w:rPr>
        <w:t xml:space="preserve"> </w:t>
      </w:r>
      <w:r w:rsidR="006C520D" w:rsidRPr="006C520D">
        <w:rPr>
          <w:rFonts w:eastAsia="Calibri"/>
          <w:bCs/>
          <w:color w:val="000000"/>
          <w:lang w:eastAsia="en-US"/>
        </w:rPr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="006C520D" w:rsidRPr="006C520D">
        <w:rPr>
          <w:rFonts w:eastAsia="Calibri"/>
          <w:bCs/>
          <w:color w:val="000000"/>
          <w:lang w:eastAsia="en-US"/>
        </w:rPr>
        <w:t>web</w:t>
      </w:r>
      <w:proofErr w:type="spellEnd"/>
      <w:r w:rsidR="006C520D" w:rsidRPr="006C520D">
        <w:rPr>
          <w:rFonts w:eastAsia="Calibri"/>
          <w:bCs/>
          <w:color w:val="000000"/>
          <w:lang w:eastAsia="en-US"/>
        </w:rPr>
        <w:t xml:space="preserve">-адресу </w:t>
      </w:r>
      <w:bookmarkStart w:id="0" w:name="_GoBack"/>
      <w:r w:rsidR="006C520D" w:rsidRPr="00FC395E">
        <w:rPr>
          <w:rFonts w:eastAsia="Calibri"/>
          <w:bCs/>
          <w:color w:val="000000"/>
          <w:u w:val="single"/>
          <w:lang w:eastAsia="en-US"/>
        </w:rPr>
        <w:t>http://edu.2020.kemguki.ru/</w:t>
      </w:r>
      <w:bookmarkEnd w:id="0"/>
    </w:p>
    <w:p w:rsidR="002E0750" w:rsidRPr="00451673" w:rsidRDefault="002E0750" w:rsidP="00451673">
      <w:pPr>
        <w:shd w:val="clear" w:color="auto" w:fill="FFFFFF"/>
        <w:ind w:firstLine="709"/>
        <w:jc w:val="both"/>
        <w:rPr>
          <w:color w:val="000000"/>
        </w:rPr>
      </w:pPr>
    </w:p>
    <w:p w:rsidR="002E0750" w:rsidRPr="00451673" w:rsidRDefault="002E0750" w:rsidP="00451673">
      <w:pPr>
        <w:shd w:val="clear" w:color="auto" w:fill="FFFFFF"/>
        <w:ind w:firstLine="709"/>
        <w:jc w:val="both"/>
        <w:rPr>
          <w:color w:val="000000"/>
        </w:rPr>
      </w:pPr>
    </w:p>
    <w:p w:rsidR="00E10B13" w:rsidRPr="00451673" w:rsidRDefault="00C953A2" w:rsidP="003A2FB9">
      <w:pPr>
        <w:shd w:val="clear" w:color="auto" w:fill="FFFFFF"/>
        <w:ind w:firstLine="709"/>
        <w:jc w:val="both"/>
      </w:pPr>
      <w:r w:rsidRPr="00451673">
        <w:t>Тараненко, Л.Г.</w:t>
      </w:r>
      <w:r w:rsidR="003262E8">
        <w:t xml:space="preserve"> </w:t>
      </w:r>
      <w:r w:rsidR="003A2FB9" w:rsidRPr="003A2FB9">
        <w:t>М</w:t>
      </w:r>
      <w:r w:rsidR="003A2FB9">
        <w:t xml:space="preserve">етодология и методы </w:t>
      </w:r>
      <w:proofErr w:type="gramStart"/>
      <w:r w:rsidR="003A2FB9">
        <w:t xml:space="preserve">медиаисследований </w:t>
      </w:r>
      <w:r w:rsidRPr="00451673">
        <w:t>:</w:t>
      </w:r>
      <w:proofErr w:type="gramEnd"/>
      <w:r w:rsidRPr="00451673">
        <w:t xml:space="preserve"> рабочая программа </w:t>
      </w:r>
      <w:r w:rsidR="00D839DE" w:rsidRPr="00451673">
        <w:t xml:space="preserve">дисциплины </w:t>
      </w:r>
      <w:r w:rsidRPr="00451673">
        <w:t xml:space="preserve">по направлению подготовки </w:t>
      </w:r>
      <w:r w:rsidR="003A2FB9">
        <w:t>42.04.05 Медиакоммуникации, направленность (профиль) Медиаменеджмент, квалификация (степень) выпускника «магистр»</w:t>
      </w:r>
      <w:r w:rsidRPr="00451673">
        <w:t xml:space="preserve">/ </w:t>
      </w:r>
      <w:r w:rsidR="00FD531D" w:rsidRPr="00451673">
        <w:t>Л</w:t>
      </w:r>
      <w:r w:rsidRPr="00451673">
        <w:t>.</w:t>
      </w:r>
      <w:r w:rsidR="00FD531D" w:rsidRPr="00451673">
        <w:t>Г.</w:t>
      </w:r>
      <w:r w:rsidRPr="00451673">
        <w:t xml:space="preserve"> </w:t>
      </w:r>
      <w:r w:rsidR="00FD531D" w:rsidRPr="00451673">
        <w:t>Тараненко</w:t>
      </w:r>
      <w:r w:rsidRPr="00451673">
        <w:t xml:space="preserve">. – Кемерово: </w:t>
      </w:r>
      <w:proofErr w:type="spellStart"/>
      <w:r w:rsidRPr="00451673">
        <w:t>Кемеров</w:t>
      </w:r>
      <w:proofErr w:type="spellEnd"/>
      <w:r w:rsidRPr="00451673">
        <w:t>. гос. ин-т культуры, 20</w:t>
      </w:r>
      <w:r w:rsidR="002A4A25">
        <w:t>2</w:t>
      </w:r>
      <w:r w:rsidR="0061731D">
        <w:t>2</w:t>
      </w:r>
      <w:r w:rsidRPr="00451673">
        <w:t xml:space="preserve">. </w:t>
      </w:r>
      <w:r w:rsidRPr="008B42B4">
        <w:t xml:space="preserve">– </w:t>
      </w:r>
      <w:r w:rsidR="00D57DF7">
        <w:t>19</w:t>
      </w:r>
      <w:r w:rsidRPr="008B42B4">
        <w:t xml:space="preserve"> с.</w:t>
      </w:r>
    </w:p>
    <w:p w:rsidR="00E10B13" w:rsidRPr="00451673" w:rsidRDefault="00E10B13" w:rsidP="00451673">
      <w:pPr>
        <w:shd w:val="clear" w:color="auto" w:fill="FFFFFF"/>
        <w:jc w:val="right"/>
        <w:rPr>
          <w:color w:val="000000"/>
          <w:spacing w:val="-1"/>
        </w:rPr>
      </w:pPr>
    </w:p>
    <w:p w:rsidR="00783033" w:rsidRPr="00451673" w:rsidRDefault="00783033" w:rsidP="00451673">
      <w:pPr>
        <w:shd w:val="clear" w:color="auto" w:fill="FFFFFF"/>
        <w:jc w:val="right"/>
        <w:rPr>
          <w:bCs/>
          <w:i/>
          <w:color w:val="000000"/>
        </w:rPr>
      </w:pPr>
      <w:r w:rsidRPr="00451673">
        <w:rPr>
          <w:bCs/>
          <w:i/>
          <w:color w:val="000000"/>
        </w:rPr>
        <w:t>Автор -</w:t>
      </w:r>
      <w:r w:rsidR="003262E8">
        <w:rPr>
          <w:bCs/>
          <w:i/>
          <w:color w:val="000000"/>
        </w:rPr>
        <w:t xml:space="preserve"> </w:t>
      </w:r>
    </w:p>
    <w:p w:rsidR="00783033" w:rsidRPr="00451673" w:rsidRDefault="00CA73F4" w:rsidP="00451673">
      <w:pPr>
        <w:shd w:val="clear" w:color="auto" w:fill="FFFFFF"/>
        <w:jc w:val="right"/>
        <w:rPr>
          <w:bCs/>
          <w:i/>
          <w:color w:val="000000"/>
        </w:rPr>
      </w:pPr>
      <w:r>
        <w:rPr>
          <w:bCs/>
          <w:i/>
          <w:color w:val="000000"/>
        </w:rPr>
        <w:t>д</w:t>
      </w:r>
      <w:r w:rsidR="002A4A25">
        <w:rPr>
          <w:bCs/>
          <w:i/>
          <w:color w:val="000000"/>
        </w:rPr>
        <w:t xml:space="preserve">октор </w:t>
      </w:r>
      <w:proofErr w:type="spellStart"/>
      <w:r w:rsidR="00783033" w:rsidRPr="00451673">
        <w:rPr>
          <w:bCs/>
          <w:i/>
          <w:color w:val="000000"/>
        </w:rPr>
        <w:t>пед</w:t>
      </w:r>
      <w:proofErr w:type="spellEnd"/>
      <w:r w:rsidR="00783033" w:rsidRPr="00451673">
        <w:rPr>
          <w:bCs/>
          <w:i/>
          <w:color w:val="000000"/>
        </w:rPr>
        <w:t>. наук,</w:t>
      </w:r>
    </w:p>
    <w:p w:rsidR="00783033" w:rsidRPr="00451673" w:rsidRDefault="003262E8" w:rsidP="00451673">
      <w:pPr>
        <w:shd w:val="clear" w:color="auto" w:fill="FFFFFF"/>
        <w:jc w:val="right"/>
        <w:rPr>
          <w:bCs/>
          <w:i/>
          <w:color w:val="000000"/>
        </w:rPr>
      </w:pPr>
      <w:r>
        <w:rPr>
          <w:bCs/>
          <w:i/>
          <w:color w:val="000000"/>
        </w:rPr>
        <w:t xml:space="preserve"> </w:t>
      </w:r>
      <w:r w:rsidR="003A2FB9">
        <w:rPr>
          <w:bCs/>
          <w:i/>
          <w:color w:val="000000"/>
        </w:rPr>
        <w:t>профессор</w:t>
      </w:r>
      <w:r w:rsidR="00D839DE" w:rsidRPr="00451673">
        <w:rPr>
          <w:bCs/>
          <w:i/>
          <w:color w:val="000000"/>
        </w:rPr>
        <w:t xml:space="preserve"> </w:t>
      </w:r>
      <w:r w:rsidR="00783033" w:rsidRPr="00451673">
        <w:rPr>
          <w:bCs/>
          <w:i/>
          <w:color w:val="000000"/>
        </w:rPr>
        <w:t>Л.</w:t>
      </w:r>
      <w:r w:rsidR="00D839DE" w:rsidRPr="00451673">
        <w:rPr>
          <w:bCs/>
          <w:i/>
          <w:color w:val="000000"/>
        </w:rPr>
        <w:t xml:space="preserve"> </w:t>
      </w:r>
      <w:r w:rsidR="00783033" w:rsidRPr="00451673">
        <w:rPr>
          <w:bCs/>
          <w:i/>
          <w:color w:val="000000"/>
        </w:rPr>
        <w:t>Г. Тараненко</w:t>
      </w:r>
    </w:p>
    <w:p w:rsidR="001945E3" w:rsidRPr="00451673" w:rsidRDefault="001945E3" w:rsidP="00451673">
      <w:pPr>
        <w:rPr>
          <w:b/>
          <w:bCs/>
          <w:i/>
        </w:rPr>
      </w:pPr>
    </w:p>
    <w:p w:rsidR="00783033" w:rsidRPr="00451673" w:rsidRDefault="00783033" w:rsidP="00451673">
      <w:bookmarkStart w:id="1" w:name="_Toc442958144"/>
      <w:r w:rsidRPr="00451673">
        <w:br w:type="page"/>
      </w:r>
    </w:p>
    <w:p w:rsidR="00E10B13" w:rsidRPr="00235058" w:rsidRDefault="00C23F95" w:rsidP="008B42B4">
      <w:pPr>
        <w:pStyle w:val="10"/>
        <w:numPr>
          <w:ilvl w:val="0"/>
          <w:numId w:val="9"/>
        </w:numPr>
        <w:spacing w:before="0"/>
        <w:ind w:left="355"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" w:name="_Toc134110515"/>
      <w:bookmarkStart w:id="3" w:name="_Toc174892970"/>
      <w:bookmarkEnd w:id="1"/>
      <w:r w:rsidRPr="00196B75">
        <w:rPr>
          <w:rFonts w:ascii="Times New Roman" w:eastAsia="Cambria" w:hAnsi="Times New Roman" w:cs="Times New Roman"/>
          <w:color w:val="auto"/>
          <w:sz w:val="24"/>
          <w:szCs w:val="24"/>
        </w:rPr>
        <w:lastRenderedPageBreak/>
        <w:t>Ц</w:t>
      </w:r>
      <w:r w:rsidR="00E10B13" w:rsidRPr="00196B75">
        <w:rPr>
          <w:rFonts w:ascii="Times New Roman" w:eastAsia="Cambria" w:hAnsi="Times New Roman" w:cs="Times New Roman"/>
          <w:color w:val="auto"/>
          <w:sz w:val="24"/>
          <w:szCs w:val="24"/>
        </w:rPr>
        <w:t>ель освоения дисциплины</w:t>
      </w:r>
      <w:bookmarkEnd w:id="2"/>
      <w:bookmarkEnd w:id="3"/>
    </w:p>
    <w:p w:rsidR="00E10B13" w:rsidRDefault="00E10B13" w:rsidP="003A2FB9">
      <w:pPr>
        <w:autoSpaceDE w:val="0"/>
        <w:autoSpaceDN w:val="0"/>
        <w:adjustRightInd w:val="0"/>
        <w:ind w:firstLine="709"/>
        <w:jc w:val="both"/>
      </w:pPr>
      <w:r w:rsidRPr="00F36EC3">
        <w:t>Цел</w:t>
      </w:r>
      <w:r w:rsidR="00F36EC3" w:rsidRPr="00F36EC3">
        <w:t>ь</w:t>
      </w:r>
      <w:r w:rsidRPr="00F36EC3">
        <w:t xml:space="preserve"> освоения учебной </w:t>
      </w:r>
      <w:r w:rsidRPr="00F36EC3">
        <w:rPr>
          <w:spacing w:val="-3"/>
        </w:rPr>
        <w:t>дисциплин</w:t>
      </w:r>
      <w:r w:rsidRPr="00F36EC3">
        <w:t xml:space="preserve">ы </w:t>
      </w:r>
      <w:r w:rsidR="003A2FB9">
        <w:t>«</w:t>
      </w:r>
      <w:r w:rsidR="003A2FB9" w:rsidRPr="003A2FB9">
        <w:t>Методология и методы медиаисследований</w:t>
      </w:r>
      <w:r w:rsidR="00FB044E">
        <w:t>»</w:t>
      </w:r>
      <w:r w:rsidR="00336DFB">
        <w:t xml:space="preserve"> является</w:t>
      </w:r>
      <w:r w:rsidR="003A2FB9">
        <w:t xml:space="preserve"> освоение методологической базы исследования </w:t>
      </w:r>
      <w:proofErr w:type="spellStart"/>
      <w:r w:rsidR="00336DFB">
        <w:t>медиасреды</w:t>
      </w:r>
      <w:proofErr w:type="spellEnd"/>
      <w:r w:rsidR="00336DFB">
        <w:t xml:space="preserve">, </w:t>
      </w:r>
      <w:r w:rsidR="003A2FB9">
        <w:t>средств массовой информации и их аудитории.</w:t>
      </w:r>
    </w:p>
    <w:p w:rsidR="009471EA" w:rsidRPr="003A2FB9" w:rsidRDefault="009471EA" w:rsidP="003A2FB9">
      <w:pPr>
        <w:autoSpaceDE w:val="0"/>
        <w:autoSpaceDN w:val="0"/>
        <w:adjustRightInd w:val="0"/>
        <w:ind w:firstLine="709"/>
        <w:jc w:val="both"/>
      </w:pPr>
    </w:p>
    <w:p w:rsidR="00E10B13" w:rsidRPr="008F2028" w:rsidRDefault="00E10B13" w:rsidP="008B42B4">
      <w:pPr>
        <w:pStyle w:val="10"/>
        <w:numPr>
          <w:ilvl w:val="0"/>
          <w:numId w:val="9"/>
        </w:numPr>
        <w:spacing w:before="0"/>
        <w:ind w:left="355"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4" w:name="_Toc134110516"/>
      <w:bookmarkStart w:id="5" w:name="_Toc174892971"/>
      <w:r w:rsidRPr="008F2028">
        <w:rPr>
          <w:rFonts w:ascii="Times New Roman" w:eastAsia="Cambria" w:hAnsi="Times New Roman" w:cs="Times New Roman"/>
          <w:color w:val="auto"/>
          <w:sz w:val="24"/>
          <w:szCs w:val="24"/>
        </w:rPr>
        <w:t>Место дисциплины в структуре ООП магистратуры</w:t>
      </w:r>
      <w:bookmarkEnd w:id="4"/>
      <w:bookmarkEnd w:id="5"/>
    </w:p>
    <w:p w:rsidR="00F36EC3" w:rsidRDefault="00E10B13" w:rsidP="00A2007A">
      <w:pPr>
        <w:ind w:firstLine="709"/>
        <w:jc w:val="both"/>
      </w:pPr>
      <w:r w:rsidRPr="008F2028">
        <w:t xml:space="preserve">Курс принадлежит к </w:t>
      </w:r>
      <w:r w:rsidR="00F36EC3" w:rsidRPr="008F2028">
        <w:t xml:space="preserve">обязательной части </w:t>
      </w:r>
      <w:r w:rsidRPr="008F2028">
        <w:t>образовательной программы магистратуры по направлению «</w:t>
      </w:r>
      <w:r w:rsidR="00336DFB" w:rsidRPr="00336DFB">
        <w:t>Медиакоммуникации</w:t>
      </w:r>
      <w:r w:rsidRPr="008F2028">
        <w:t xml:space="preserve">». Курс имеет тесные </w:t>
      </w:r>
      <w:proofErr w:type="spellStart"/>
      <w:r w:rsidRPr="008F2028">
        <w:t>межпредметные</w:t>
      </w:r>
      <w:proofErr w:type="spellEnd"/>
      <w:r w:rsidRPr="008F2028">
        <w:t xml:space="preserve"> свя</w:t>
      </w:r>
      <w:r w:rsidR="00942F00" w:rsidRPr="008F2028">
        <w:t xml:space="preserve">зи с дисциплинами магистратуры </w:t>
      </w:r>
      <w:r w:rsidRPr="008F2028">
        <w:t>«</w:t>
      </w:r>
      <w:r w:rsidR="00562E99" w:rsidRPr="00562E99">
        <w:t>История и методология науки</w:t>
      </w:r>
      <w:r w:rsidRPr="008F2028">
        <w:t>», «</w:t>
      </w:r>
      <w:r w:rsidR="00562E99">
        <w:t>Организация НИР магистранта</w:t>
      </w:r>
      <w:r w:rsidRPr="008F2028">
        <w:t>».</w:t>
      </w:r>
      <w:r w:rsidR="003262E8" w:rsidRPr="008F2028">
        <w:t xml:space="preserve"> </w:t>
      </w:r>
    </w:p>
    <w:p w:rsidR="00336DFB" w:rsidRDefault="00336DFB" w:rsidP="00A2007A">
      <w:pPr>
        <w:ind w:firstLine="709"/>
        <w:jc w:val="both"/>
        <w:rPr>
          <w:highlight w:val="yellow"/>
        </w:rPr>
      </w:pPr>
    </w:p>
    <w:p w:rsidR="00F36EC3" w:rsidRPr="00F36EC3" w:rsidRDefault="00F36EC3" w:rsidP="00F36EC3">
      <w:pPr>
        <w:keepNext/>
        <w:outlineLvl w:val="0"/>
        <w:rPr>
          <w:b/>
          <w:bCs/>
          <w:kern w:val="32"/>
          <w:lang w:eastAsia="en-US"/>
        </w:rPr>
      </w:pPr>
      <w:bookmarkStart w:id="6" w:name="_Toc55396466"/>
      <w:bookmarkStart w:id="7" w:name="_Toc87113177"/>
      <w:bookmarkStart w:id="8" w:name="_Toc134110517"/>
      <w:bookmarkStart w:id="9" w:name="_Toc174892972"/>
      <w:r w:rsidRPr="00F36EC3">
        <w:rPr>
          <w:b/>
          <w:bCs/>
          <w:kern w:val="32"/>
          <w:lang w:eastAsia="en-US"/>
        </w:rPr>
        <w:t>3 Планируемые результаты обучения по дисциплине (модулю), соотнесенные с планируемыми результатами освоения основной профессиональной образовательной программы</w:t>
      </w:r>
      <w:bookmarkEnd w:id="6"/>
      <w:bookmarkEnd w:id="7"/>
      <w:bookmarkEnd w:id="8"/>
      <w:bookmarkEnd w:id="9"/>
    </w:p>
    <w:p w:rsidR="00F36EC3" w:rsidRPr="00F36EC3" w:rsidRDefault="00F36EC3" w:rsidP="00F36EC3">
      <w:pPr>
        <w:tabs>
          <w:tab w:val="left" w:pos="284"/>
        </w:tabs>
        <w:jc w:val="both"/>
        <w:rPr>
          <w:rFonts w:eastAsia="Calibri"/>
          <w:color w:val="000000"/>
          <w:lang w:eastAsia="en-US"/>
        </w:rPr>
      </w:pPr>
      <w:r w:rsidRPr="00F36EC3">
        <w:rPr>
          <w:rFonts w:eastAsia="Calibri"/>
          <w:color w:val="000000"/>
          <w:lang w:eastAsia="en-US"/>
        </w:rPr>
        <w:t>Изучение дисциплины направлено на формирование следующих компетенций и индикаторов их достижения.</w:t>
      </w:r>
    </w:p>
    <w:p w:rsidR="00F36EC3" w:rsidRPr="00F36EC3" w:rsidRDefault="00F36EC3" w:rsidP="00F36EC3">
      <w:pPr>
        <w:tabs>
          <w:tab w:val="left" w:pos="284"/>
        </w:tabs>
        <w:jc w:val="both"/>
        <w:rPr>
          <w:rFonts w:eastAsia="Calibri"/>
          <w:color w:val="000000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8"/>
        <w:gridCol w:w="2496"/>
        <w:gridCol w:w="2634"/>
        <w:gridCol w:w="2707"/>
      </w:tblGrid>
      <w:tr w:rsidR="00F36EC3" w:rsidRPr="001200E6" w:rsidTr="00391A11">
        <w:tc>
          <w:tcPr>
            <w:tcW w:w="1107" w:type="pct"/>
            <w:vMerge w:val="restart"/>
          </w:tcPr>
          <w:p w:rsidR="00F36EC3" w:rsidRPr="001200E6" w:rsidRDefault="00F36EC3" w:rsidP="005609EF">
            <w:pPr>
              <w:jc w:val="both"/>
              <w:rPr>
                <w:rFonts w:eastAsia="Calibri"/>
                <w:b/>
                <w:lang w:eastAsia="en-US"/>
              </w:rPr>
            </w:pPr>
            <w:r w:rsidRPr="001200E6">
              <w:rPr>
                <w:rFonts w:eastAsia="Calibri"/>
                <w:b/>
                <w:lang w:eastAsia="en-US"/>
              </w:rPr>
              <w:t>Код и наименование компетенции</w:t>
            </w:r>
          </w:p>
        </w:tc>
        <w:tc>
          <w:tcPr>
            <w:tcW w:w="3893" w:type="pct"/>
            <w:gridSpan w:val="3"/>
          </w:tcPr>
          <w:p w:rsidR="00F36EC3" w:rsidRPr="001200E6" w:rsidRDefault="00F36EC3" w:rsidP="005609EF">
            <w:pPr>
              <w:jc w:val="both"/>
              <w:rPr>
                <w:rFonts w:eastAsia="Calibri"/>
                <w:b/>
                <w:lang w:eastAsia="en-US"/>
              </w:rPr>
            </w:pPr>
            <w:r w:rsidRPr="001200E6">
              <w:rPr>
                <w:rFonts w:eastAsia="Calibri"/>
                <w:b/>
                <w:lang w:eastAsia="en-US"/>
              </w:rPr>
              <w:t>Индикаторы достижения компетенции</w:t>
            </w:r>
          </w:p>
        </w:tc>
      </w:tr>
      <w:tr w:rsidR="00F36EC3" w:rsidRPr="001200E6" w:rsidTr="00391A11">
        <w:tc>
          <w:tcPr>
            <w:tcW w:w="1107" w:type="pct"/>
            <w:vMerge/>
          </w:tcPr>
          <w:p w:rsidR="00F36EC3" w:rsidRPr="001200E6" w:rsidRDefault="00F36EC3" w:rsidP="005609EF">
            <w:pPr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41" w:type="pct"/>
          </w:tcPr>
          <w:p w:rsidR="00F36EC3" w:rsidRPr="001200E6" w:rsidRDefault="00F36EC3" w:rsidP="005609EF">
            <w:pPr>
              <w:jc w:val="both"/>
              <w:rPr>
                <w:rFonts w:eastAsia="Calibri"/>
                <w:b/>
                <w:lang w:eastAsia="en-US"/>
              </w:rPr>
            </w:pPr>
            <w:r w:rsidRPr="001200E6">
              <w:rPr>
                <w:rFonts w:eastAsia="Calibri"/>
                <w:b/>
                <w:lang w:eastAsia="en-US"/>
              </w:rPr>
              <w:t>знать</w:t>
            </w:r>
          </w:p>
        </w:tc>
        <w:tc>
          <w:tcPr>
            <w:tcW w:w="1308" w:type="pct"/>
          </w:tcPr>
          <w:p w:rsidR="00F36EC3" w:rsidRPr="001200E6" w:rsidRDefault="00F36EC3" w:rsidP="005609EF">
            <w:pPr>
              <w:jc w:val="both"/>
              <w:rPr>
                <w:rFonts w:eastAsia="Calibri"/>
                <w:b/>
                <w:lang w:eastAsia="en-US"/>
              </w:rPr>
            </w:pPr>
            <w:r w:rsidRPr="001200E6">
              <w:rPr>
                <w:rFonts w:eastAsia="Calibri"/>
                <w:b/>
                <w:lang w:eastAsia="en-US"/>
              </w:rPr>
              <w:t>уметь</w:t>
            </w:r>
          </w:p>
        </w:tc>
        <w:tc>
          <w:tcPr>
            <w:tcW w:w="1345" w:type="pct"/>
          </w:tcPr>
          <w:p w:rsidR="00F36EC3" w:rsidRPr="001200E6" w:rsidRDefault="00F36EC3" w:rsidP="005609EF">
            <w:pPr>
              <w:jc w:val="both"/>
              <w:rPr>
                <w:rFonts w:eastAsia="Calibri"/>
                <w:b/>
                <w:lang w:eastAsia="en-US"/>
              </w:rPr>
            </w:pPr>
            <w:r w:rsidRPr="001200E6">
              <w:rPr>
                <w:rFonts w:eastAsia="Calibri"/>
                <w:b/>
                <w:lang w:eastAsia="en-US"/>
              </w:rPr>
              <w:t>владеть</w:t>
            </w:r>
          </w:p>
        </w:tc>
      </w:tr>
      <w:tr w:rsidR="00562E99" w:rsidRPr="001200E6" w:rsidTr="00391A11">
        <w:tc>
          <w:tcPr>
            <w:tcW w:w="1107" w:type="pct"/>
          </w:tcPr>
          <w:p w:rsidR="00562E99" w:rsidRPr="001200E6" w:rsidRDefault="00562E99" w:rsidP="004438C1">
            <w:r w:rsidRPr="001200E6">
              <w:t>ПК-</w:t>
            </w:r>
            <w:r w:rsidR="004505E3" w:rsidRPr="001200E6">
              <w:t>5</w:t>
            </w:r>
            <w:r w:rsidRPr="001200E6">
              <w:t xml:space="preserve"> – </w:t>
            </w:r>
            <w:r w:rsidR="00336DFB" w:rsidRPr="001200E6">
              <w:t>Способен проводить научные исследования в сфере медиакоммуникаций на</w:t>
            </w:r>
            <w:r w:rsidR="004438C1">
              <w:t xml:space="preserve"> </w:t>
            </w:r>
            <w:r w:rsidR="00336DFB" w:rsidRPr="001200E6">
              <w:t>основе самостоятельно разработанной или адаптированной методологии и методики</w:t>
            </w:r>
          </w:p>
        </w:tc>
        <w:tc>
          <w:tcPr>
            <w:tcW w:w="1241" w:type="pct"/>
          </w:tcPr>
          <w:p w:rsidR="00562E99" w:rsidRPr="001200E6" w:rsidRDefault="00562E99" w:rsidP="00562E99">
            <w:r w:rsidRPr="001200E6">
              <w:t>виды исследовательских методов; количественные и качественные методы исследовании; особенности проведения различных видов методов исследования; программные средства проведения и обработки результатов исследований</w:t>
            </w:r>
          </w:p>
        </w:tc>
        <w:tc>
          <w:tcPr>
            <w:tcW w:w="1308" w:type="pct"/>
          </w:tcPr>
          <w:p w:rsidR="00562E99" w:rsidRPr="001200E6" w:rsidRDefault="00562E99" w:rsidP="00562E99">
            <w:r w:rsidRPr="001200E6">
              <w:t>выделять объект и</w:t>
            </w:r>
          </w:p>
          <w:p w:rsidR="00562E99" w:rsidRPr="001200E6" w:rsidRDefault="00562E99" w:rsidP="00562E99">
            <w:r w:rsidRPr="001200E6">
              <w:t>предмет исследования;</w:t>
            </w:r>
          </w:p>
          <w:p w:rsidR="00562E99" w:rsidRPr="001200E6" w:rsidRDefault="00562E99" w:rsidP="00562E99">
            <w:r w:rsidRPr="001200E6">
              <w:t>формулировать цель и задачи</w:t>
            </w:r>
            <w:r w:rsidR="004438C1">
              <w:t xml:space="preserve"> </w:t>
            </w:r>
            <w:r w:rsidRPr="001200E6">
              <w:t>исследования; определять</w:t>
            </w:r>
          </w:p>
          <w:p w:rsidR="00562E99" w:rsidRPr="001200E6" w:rsidRDefault="00562E99" w:rsidP="00562E99">
            <w:r w:rsidRPr="001200E6">
              <w:t>респондентов для исследования;</w:t>
            </w:r>
          </w:p>
          <w:p w:rsidR="00562E99" w:rsidRPr="001200E6" w:rsidRDefault="00562E99" w:rsidP="00562E99">
            <w:r w:rsidRPr="001200E6">
              <w:t>обрабатывать результаты</w:t>
            </w:r>
          </w:p>
          <w:p w:rsidR="00562E99" w:rsidRPr="001200E6" w:rsidRDefault="00562E99" w:rsidP="00562E99">
            <w:r w:rsidRPr="001200E6">
              <w:t>исследований; оперировать</w:t>
            </w:r>
          </w:p>
          <w:p w:rsidR="00562E99" w:rsidRPr="001200E6" w:rsidRDefault="00562E99" w:rsidP="00562E99">
            <w:r w:rsidRPr="001200E6">
              <w:t>данными исследований; определять</w:t>
            </w:r>
          </w:p>
          <w:p w:rsidR="00562E99" w:rsidRPr="001200E6" w:rsidRDefault="00562E99" w:rsidP="00562E99">
            <w:r w:rsidRPr="001200E6">
              <w:t>ресурсную базу исследований;</w:t>
            </w:r>
          </w:p>
        </w:tc>
        <w:tc>
          <w:tcPr>
            <w:tcW w:w="1345" w:type="pct"/>
          </w:tcPr>
          <w:p w:rsidR="00562E99" w:rsidRPr="001200E6" w:rsidRDefault="00562E99" w:rsidP="00562E99">
            <w:r w:rsidRPr="001200E6">
              <w:t>исследовательскими методами,</w:t>
            </w:r>
          </w:p>
          <w:p w:rsidR="00562E99" w:rsidRPr="001200E6" w:rsidRDefault="00562E99" w:rsidP="00562E99">
            <w:r w:rsidRPr="001200E6">
              <w:t>технологией проведения</w:t>
            </w:r>
          </w:p>
          <w:p w:rsidR="00562E99" w:rsidRPr="001200E6" w:rsidRDefault="00562E99" w:rsidP="00562E99">
            <w:r w:rsidRPr="001200E6">
              <w:t>маркетингового исследования;</w:t>
            </w:r>
          </w:p>
          <w:p w:rsidR="00562E99" w:rsidRPr="001200E6" w:rsidRDefault="00562E99" w:rsidP="00562E99">
            <w:r w:rsidRPr="001200E6">
              <w:t>технологией обработки</w:t>
            </w:r>
          </w:p>
          <w:p w:rsidR="00562E99" w:rsidRPr="001200E6" w:rsidRDefault="00562E99" w:rsidP="00562E99">
            <w:r w:rsidRPr="001200E6">
              <w:t>проведенных исследований;</w:t>
            </w:r>
          </w:p>
          <w:p w:rsidR="00562E99" w:rsidRPr="001200E6" w:rsidRDefault="00562E99" w:rsidP="00562E99">
            <w:r w:rsidRPr="001200E6">
              <w:t>программными и техническими</w:t>
            </w:r>
          </w:p>
          <w:p w:rsidR="00562E99" w:rsidRPr="001200E6" w:rsidRDefault="00562E99" w:rsidP="00562E99">
            <w:r w:rsidRPr="001200E6">
              <w:t>средствами подготовки, проведения</w:t>
            </w:r>
          </w:p>
          <w:p w:rsidR="00562E99" w:rsidRPr="001200E6" w:rsidRDefault="00562E99" w:rsidP="00562E99">
            <w:r w:rsidRPr="001200E6">
              <w:t>и обработки исследований.</w:t>
            </w:r>
          </w:p>
        </w:tc>
      </w:tr>
    </w:tbl>
    <w:p w:rsidR="00F36EC3" w:rsidRDefault="00F36EC3" w:rsidP="00F36EC3">
      <w:pPr>
        <w:jc w:val="both"/>
        <w:rPr>
          <w:rFonts w:eastAsia="Calibri"/>
          <w:color w:val="000000"/>
          <w:lang w:eastAsia="en-US"/>
        </w:rPr>
      </w:pPr>
    </w:p>
    <w:p w:rsidR="00181BD7" w:rsidRPr="003262E8" w:rsidRDefault="00E10B13" w:rsidP="009471EA">
      <w:pPr>
        <w:pStyle w:val="10"/>
        <w:numPr>
          <w:ilvl w:val="0"/>
          <w:numId w:val="29"/>
        </w:numPr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0" w:name="_Toc134110518"/>
      <w:bookmarkStart w:id="11" w:name="_Toc174892973"/>
      <w:r w:rsidRPr="003262E8">
        <w:rPr>
          <w:rFonts w:ascii="Times New Roman" w:eastAsia="Cambria" w:hAnsi="Times New Roman" w:cs="Times New Roman"/>
          <w:color w:val="auto"/>
          <w:sz w:val="24"/>
          <w:szCs w:val="24"/>
        </w:rPr>
        <w:t>Структура и содержание дисциплины</w:t>
      </w:r>
      <w:bookmarkEnd w:id="10"/>
      <w:bookmarkEnd w:id="11"/>
      <w:r w:rsidRPr="003262E8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</w:p>
    <w:p w:rsidR="00235058" w:rsidRPr="00235058" w:rsidRDefault="00235058" w:rsidP="00235058">
      <w:pPr>
        <w:pStyle w:val="a9"/>
        <w:keepNext/>
        <w:ind w:left="715"/>
        <w:outlineLvl w:val="0"/>
        <w:rPr>
          <w:b/>
          <w:bCs/>
          <w:kern w:val="32"/>
          <w:lang w:eastAsia="en-US"/>
        </w:rPr>
      </w:pPr>
      <w:bookmarkStart w:id="12" w:name="_Toc174890902"/>
      <w:bookmarkStart w:id="13" w:name="_Toc174892974"/>
      <w:r w:rsidRPr="00235058">
        <w:rPr>
          <w:b/>
          <w:bCs/>
          <w:kern w:val="32"/>
          <w:lang w:eastAsia="en-US"/>
        </w:rPr>
        <w:t>4.1. Объем дисциплины</w:t>
      </w:r>
      <w:bookmarkEnd w:id="12"/>
      <w:bookmarkEnd w:id="13"/>
    </w:p>
    <w:p w:rsidR="00235058" w:rsidRDefault="00235058" w:rsidP="00235058">
      <w:pPr>
        <w:ind w:left="355"/>
        <w:jc w:val="both"/>
      </w:pPr>
      <w:r w:rsidRPr="00911DA6">
        <w:t>Общая трудоемкость дисциплины составляет 3 зачетные единицы, 108 часа. Дисциплина проходит в 3 семестре.</w:t>
      </w:r>
      <w:r w:rsidRPr="007E74FA">
        <w:t xml:space="preserve"> </w:t>
      </w:r>
    </w:p>
    <w:p w:rsidR="00235058" w:rsidRPr="00235058" w:rsidRDefault="00235058" w:rsidP="00235058">
      <w:pPr>
        <w:ind w:left="355"/>
        <w:jc w:val="both"/>
        <w:rPr>
          <w:rFonts w:eastAsia="Calibri"/>
          <w:lang w:eastAsia="en-US"/>
        </w:rPr>
      </w:pPr>
      <w:r>
        <w:t xml:space="preserve">В дисциплине предусмотрено </w:t>
      </w:r>
      <w:r w:rsidRPr="00235058">
        <w:rPr>
          <w:rFonts w:eastAsia="TimesNewRoman"/>
          <w:lang w:eastAsia="zh-CN"/>
        </w:rPr>
        <w:t>12 часов контактной (аудиторной) работы с обучающимися</w:t>
      </w:r>
      <w:r>
        <w:t xml:space="preserve"> (6 часов лекций</w:t>
      </w:r>
      <w:r w:rsidRPr="005C1348">
        <w:t xml:space="preserve">; практических – </w:t>
      </w:r>
      <w:r>
        <w:t xml:space="preserve">6 часов. </w:t>
      </w:r>
      <w:r>
        <w:rPr>
          <w:rFonts w:eastAsia="Calibri"/>
          <w:lang w:eastAsia="en-US"/>
        </w:rPr>
        <w:t>4 часа (33</w:t>
      </w:r>
      <w:r w:rsidRPr="00235058">
        <w:rPr>
          <w:rFonts w:eastAsia="Calibri"/>
          <w:lang w:eastAsia="en-US"/>
        </w:rPr>
        <w:t xml:space="preserve"> %) аудиторных занятий реализуется с использованием интерактивных форм. </w:t>
      </w:r>
    </w:p>
    <w:p w:rsidR="00235058" w:rsidRDefault="00235058" w:rsidP="00235058">
      <w:pPr>
        <w:ind w:left="355"/>
        <w:jc w:val="both"/>
      </w:pPr>
      <w:r>
        <w:t>Практическая подготовка при реализации учебной дисциплины (модуля)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235058" w:rsidRDefault="00235058" w:rsidP="00235058">
      <w:pPr>
        <w:ind w:left="355"/>
        <w:jc w:val="both"/>
      </w:pPr>
      <w: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695F6A" w:rsidRPr="00451673" w:rsidRDefault="00695F6A" w:rsidP="00235058">
      <w:pPr>
        <w:ind w:left="709"/>
        <w:jc w:val="both"/>
        <w:rPr>
          <w:b/>
          <w:i/>
        </w:rPr>
      </w:pPr>
    </w:p>
    <w:p w:rsidR="008238E3" w:rsidRPr="00451673" w:rsidRDefault="008238E3" w:rsidP="00451673">
      <w:pPr>
        <w:ind w:firstLine="709"/>
      </w:pPr>
    </w:p>
    <w:p w:rsidR="00FB044E" w:rsidRPr="003262E8" w:rsidRDefault="000866E8" w:rsidP="00FB044E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4" w:name="_Toc134110520"/>
      <w:bookmarkStart w:id="15" w:name="_Toc174892975"/>
      <w:r w:rsidRPr="003262E8">
        <w:rPr>
          <w:rFonts w:ascii="Times New Roman" w:eastAsia="Cambria" w:hAnsi="Times New Roman" w:cs="Times New Roman"/>
          <w:color w:val="auto"/>
          <w:sz w:val="24"/>
          <w:szCs w:val="24"/>
        </w:rPr>
        <w:lastRenderedPageBreak/>
        <w:t>4.2. Структура дисциплины при заочной форме обучения</w:t>
      </w:r>
      <w:bookmarkEnd w:id="14"/>
      <w:bookmarkEnd w:id="15"/>
    </w:p>
    <w:tbl>
      <w:tblPr>
        <w:tblW w:w="992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850"/>
        <w:gridCol w:w="1276"/>
        <w:gridCol w:w="1134"/>
        <w:gridCol w:w="2268"/>
        <w:gridCol w:w="992"/>
      </w:tblGrid>
      <w:tr w:rsidR="00FB044E" w:rsidRPr="004B2D73" w:rsidTr="00FB044E">
        <w:tc>
          <w:tcPr>
            <w:tcW w:w="567" w:type="dxa"/>
            <w:vMerge w:val="restart"/>
            <w:vAlign w:val="center"/>
          </w:tcPr>
          <w:p w:rsidR="00FB044E" w:rsidRPr="004B2D73" w:rsidRDefault="00FB044E" w:rsidP="00FB044E">
            <w:pPr>
              <w:widowControl w:val="0"/>
              <w:jc w:val="center"/>
              <w:rPr>
                <w:b/>
              </w:rPr>
            </w:pPr>
            <w:r w:rsidRPr="004B2D73">
              <w:rPr>
                <w:b/>
              </w:rPr>
              <w:t>№/п</w:t>
            </w:r>
          </w:p>
        </w:tc>
        <w:tc>
          <w:tcPr>
            <w:tcW w:w="2835" w:type="dxa"/>
            <w:vMerge w:val="restart"/>
            <w:vAlign w:val="center"/>
          </w:tcPr>
          <w:p w:rsidR="00FB044E" w:rsidRPr="004B2D73" w:rsidRDefault="00FB044E" w:rsidP="00FB044E">
            <w:pPr>
              <w:widowControl w:val="0"/>
              <w:jc w:val="center"/>
              <w:rPr>
                <w:b/>
              </w:rPr>
            </w:pPr>
            <w:r w:rsidRPr="004B2D73">
              <w:rPr>
                <w:b/>
              </w:rPr>
              <w:t>Наименование модулей, разделов и тем</w:t>
            </w:r>
          </w:p>
        </w:tc>
        <w:tc>
          <w:tcPr>
            <w:tcW w:w="6520" w:type="dxa"/>
            <w:gridSpan w:val="5"/>
          </w:tcPr>
          <w:p w:rsidR="00FB044E" w:rsidRPr="004B2D73" w:rsidRDefault="00FB044E" w:rsidP="00FB044E">
            <w:pPr>
              <w:widowControl w:val="0"/>
              <w:jc w:val="center"/>
              <w:rPr>
                <w:b/>
              </w:rPr>
            </w:pPr>
            <w:r w:rsidRPr="004B2D73">
              <w:rPr>
                <w:b/>
              </w:rPr>
              <w:t>Виды учебной работы,</w:t>
            </w:r>
          </w:p>
          <w:p w:rsidR="00FB044E" w:rsidRPr="004B2D73" w:rsidRDefault="00FB044E" w:rsidP="00FB044E">
            <w:pPr>
              <w:widowControl w:val="0"/>
              <w:jc w:val="center"/>
              <w:rPr>
                <w:b/>
              </w:rPr>
            </w:pPr>
            <w:r w:rsidRPr="004B2D73">
              <w:rPr>
                <w:b/>
              </w:rPr>
              <w:t>и трудоемкость (в часах)</w:t>
            </w:r>
          </w:p>
        </w:tc>
      </w:tr>
      <w:tr w:rsidR="00FB044E" w:rsidRPr="004B2D73" w:rsidTr="00FB044E">
        <w:tc>
          <w:tcPr>
            <w:tcW w:w="567" w:type="dxa"/>
            <w:vMerge/>
            <w:vAlign w:val="center"/>
          </w:tcPr>
          <w:p w:rsidR="00FB044E" w:rsidRPr="004B2D73" w:rsidRDefault="00FB044E" w:rsidP="00FB044E">
            <w:pPr>
              <w:widowControl w:val="0"/>
            </w:pPr>
          </w:p>
        </w:tc>
        <w:tc>
          <w:tcPr>
            <w:tcW w:w="2835" w:type="dxa"/>
            <w:vMerge/>
          </w:tcPr>
          <w:p w:rsidR="00FB044E" w:rsidRPr="004B2D73" w:rsidRDefault="00FB044E" w:rsidP="00FB044E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FB044E" w:rsidRPr="004B2D73" w:rsidRDefault="00FB044E" w:rsidP="00FB044E">
            <w:pPr>
              <w:widowControl w:val="0"/>
              <w:jc w:val="center"/>
              <w:rPr>
                <w:b/>
              </w:rPr>
            </w:pPr>
            <w:r w:rsidRPr="004B2D73">
              <w:rPr>
                <w:b/>
              </w:rPr>
              <w:t>Всего</w:t>
            </w:r>
          </w:p>
        </w:tc>
        <w:tc>
          <w:tcPr>
            <w:tcW w:w="1276" w:type="dxa"/>
            <w:vAlign w:val="center"/>
          </w:tcPr>
          <w:p w:rsidR="00FB044E" w:rsidRPr="004B2D73" w:rsidRDefault="00FB044E" w:rsidP="00FB044E">
            <w:pPr>
              <w:widowControl w:val="0"/>
              <w:jc w:val="center"/>
              <w:rPr>
                <w:b/>
              </w:rPr>
            </w:pPr>
            <w:r w:rsidRPr="004B2D73">
              <w:rPr>
                <w:b/>
              </w:rPr>
              <w:t>Лекции</w:t>
            </w:r>
            <w:r w:rsidRPr="004B2D73">
              <w:rPr>
                <w:rFonts w:eastAsia="MS Mincho"/>
                <w:lang w:eastAsia="ja-JP"/>
              </w:rPr>
              <w:t>*</w:t>
            </w:r>
          </w:p>
        </w:tc>
        <w:tc>
          <w:tcPr>
            <w:tcW w:w="1134" w:type="dxa"/>
            <w:vAlign w:val="center"/>
          </w:tcPr>
          <w:p w:rsidR="00FB044E" w:rsidRPr="004B2D73" w:rsidRDefault="00FB044E" w:rsidP="00FB044E">
            <w:pPr>
              <w:widowControl w:val="0"/>
              <w:jc w:val="center"/>
              <w:rPr>
                <w:b/>
              </w:rPr>
            </w:pPr>
            <w:r w:rsidRPr="004B2D73">
              <w:rPr>
                <w:b/>
              </w:rPr>
              <w:t xml:space="preserve">Семин. / </w:t>
            </w:r>
            <w:proofErr w:type="spellStart"/>
            <w:r w:rsidRPr="004B2D73">
              <w:rPr>
                <w:b/>
              </w:rPr>
              <w:t>практ</w:t>
            </w:r>
            <w:proofErr w:type="spellEnd"/>
            <w:r w:rsidRPr="004B2D73">
              <w:rPr>
                <w:b/>
              </w:rPr>
              <w:t xml:space="preserve">. </w:t>
            </w:r>
          </w:p>
        </w:tc>
        <w:tc>
          <w:tcPr>
            <w:tcW w:w="2268" w:type="dxa"/>
            <w:vAlign w:val="center"/>
          </w:tcPr>
          <w:p w:rsidR="00FB044E" w:rsidRPr="004B2D73" w:rsidRDefault="00FB044E" w:rsidP="00FB044E">
            <w:pPr>
              <w:widowControl w:val="0"/>
              <w:jc w:val="center"/>
              <w:rPr>
                <w:b/>
              </w:rPr>
            </w:pPr>
            <w:r w:rsidRPr="004B2D73">
              <w:rPr>
                <w:b/>
              </w:rPr>
              <w:t>В т. ч. в интерактивной форме**</w:t>
            </w:r>
          </w:p>
        </w:tc>
        <w:tc>
          <w:tcPr>
            <w:tcW w:w="992" w:type="dxa"/>
            <w:vAlign w:val="center"/>
          </w:tcPr>
          <w:p w:rsidR="00FB044E" w:rsidRPr="004B2D73" w:rsidRDefault="00FB044E" w:rsidP="00FB044E">
            <w:pPr>
              <w:widowControl w:val="0"/>
              <w:jc w:val="center"/>
              <w:rPr>
                <w:b/>
              </w:rPr>
            </w:pPr>
            <w:r w:rsidRPr="004B2D73">
              <w:rPr>
                <w:b/>
              </w:rPr>
              <w:t>СРС</w:t>
            </w:r>
          </w:p>
        </w:tc>
      </w:tr>
      <w:tr w:rsidR="00FB044E" w:rsidRPr="004B2D73" w:rsidTr="00FB044E">
        <w:tc>
          <w:tcPr>
            <w:tcW w:w="567" w:type="dxa"/>
            <w:vAlign w:val="center"/>
          </w:tcPr>
          <w:p w:rsidR="00FB044E" w:rsidRPr="004B2D73" w:rsidRDefault="00FB044E" w:rsidP="00FB044E">
            <w:pPr>
              <w:widowControl w:val="0"/>
              <w:jc w:val="center"/>
            </w:pPr>
            <w:r w:rsidRPr="004B2D73">
              <w:t>1</w:t>
            </w:r>
          </w:p>
        </w:tc>
        <w:tc>
          <w:tcPr>
            <w:tcW w:w="2835" w:type="dxa"/>
            <w:vAlign w:val="center"/>
          </w:tcPr>
          <w:p w:rsidR="00FB044E" w:rsidRPr="004B2D73" w:rsidRDefault="00FB044E" w:rsidP="00FB044E">
            <w:pPr>
              <w:widowControl w:val="0"/>
              <w:jc w:val="center"/>
            </w:pPr>
            <w:r w:rsidRPr="004B2D73">
              <w:t>2</w:t>
            </w:r>
          </w:p>
        </w:tc>
        <w:tc>
          <w:tcPr>
            <w:tcW w:w="850" w:type="dxa"/>
            <w:vAlign w:val="center"/>
          </w:tcPr>
          <w:p w:rsidR="00FB044E" w:rsidRPr="004B2D73" w:rsidRDefault="00FB044E" w:rsidP="00FB044E">
            <w:pPr>
              <w:widowControl w:val="0"/>
              <w:jc w:val="center"/>
            </w:pPr>
            <w:r w:rsidRPr="004B2D73">
              <w:t>3</w:t>
            </w:r>
          </w:p>
        </w:tc>
        <w:tc>
          <w:tcPr>
            <w:tcW w:w="1276" w:type="dxa"/>
            <w:vAlign w:val="center"/>
          </w:tcPr>
          <w:p w:rsidR="00FB044E" w:rsidRPr="004B2D73" w:rsidRDefault="00FB044E" w:rsidP="00FB044E">
            <w:pPr>
              <w:widowControl w:val="0"/>
              <w:jc w:val="center"/>
            </w:pPr>
            <w:r w:rsidRPr="004B2D73">
              <w:t>4</w:t>
            </w:r>
          </w:p>
        </w:tc>
        <w:tc>
          <w:tcPr>
            <w:tcW w:w="1134" w:type="dxa"/>
            <w:vAlign w:val="center"/>
          </w:tcPr>
          <w:p w:rsidR="00FB044E" w:rsidRPr="004B2D73" w:rsidRDefault="00FB044E" w:rsidP="00FB044E">
            <w:pPr>
              <w:widowControl w:val="0"/>
              <w:jc w:val="center"/>
            </w:pPr>
            <w:r w:rsidRPr="004B2D73">
              <w:t>5</w:t>
            </w:r>
          </w:p>
        </w:tc>
        <w:tc>
          <w:tcPr>
            <w:tcW w:w="2268" w:type="dxa"/>
            <w:vAlign w:val="center"/>
          </w:tcPr>
          <w:p w:rsidR="00FB044E" w:rsidRPr="004B2D73" w:rsidRDefault="00FB044E" w:rsidP="00FB044E">
            <w:pPr>
              <w:widowControl w:val="0"/>
              <w:jc w:val="center"/>
            </w:pPr>
            <w:r w:rsidRPr="004B2D73">
              <w:t>6</w:t>
            </w:r>
          </w:p>
        </w:tc>
        <w:tc>
          <w:tcPr>
            <w:tcW w:w="992" w:type="dxa"/>
            <w:vAlign w:val="center"/>
          </w:tcPr>
          <w:p w:rsidR="00FB044E" w:rsidRPr="004B2D73" w:rsidRDefault="00FB044E" w:rsidP="00FB044E">
            <w:pPr>
              <w:widowControl w:val="0"/>
              <w:jc w:val="center"/>
            </w:pPr>
            <w:r w:rsidRPr="004B2D73">
              <w:t>7</w:t>
            </w:r>
          </w:p>
        </w:tc>
      </w:tr>
      <w:tr w:rsidR="00FB044E" w:rsidRPr="004B2D73" w:rsidTr="00FB044E">
        <w:tc>
          <w:tcPr>
            <w:tcW w:w="9922" w:type="dxa"/>
            <w:gridSpan w:val="7"/>
            <w:vAlign w:val="center"/>
          </w:tcPr>
          <w:p w:rsidR="00FB044E" w:rsidRPr="004B2D73" w:rsidRDefault="00FB044E" w:rsidP="00336DFB">
            <w:pPr>
              <w:widowControl w:val="0"/>
              <w:jc w:val="center"/>
              <w:rPr>
                <w:b/>
              </w:rPr>
            </w:pPr>
            <w:r w:rsidRPr="00FB044E">
              <w:rPr>
                <w:rFonts w:eastAsia="Calibri"/>
                <w:b/>
                <w:lang w:eastAsia="en-US"/>
              </w:rPr>
              <w:t xml:space="preserve">Раздел 1. Методы научных </w:t>
            </w:r>
            <w:r w:rsidRPr="00562E99">
              <w:rPr>
                <w:rFonts w:eastAsia="Calibri"/>
                <w:b/>
                <w:lang w:eastAsia="en-US"/>
              </w:rPr>
              <w:t>исследований медиа.</w:t>
            </w:r>
          </w:p>
        </w:tc>
      </w:tr>
      <w:tr w:rsidR="00FB044E" w:rsidRPr="004B2D73" w:rsidTr="00FB044E">
        <w:tc>
          <w:tcPr>
            <w:tcW w:w="567" w:type="dxa"/>
            <w:vAlign w:val="center"/>
          </w:tcPr>
          <w:p w:rsidR="00FB044E" w:rsidRPr="004B2D73" w:rsidRDefault="00FB044E" w:rsidP="00FB044E">
            <w:pPr>
              <w:widowControl w:val="0"/>
              <w:jc w:val="center"/>
            </w:pPr>
            <w:r w:rsidRPr="004B2D73">
              <w:t>1.</w:t>
            </w:r>
          </w:p>
        </w:tc>
        <w:tc>
          <w:tcPr>
            <w:tcW w:w="2835" w:type="dxa"/>
            <w:shd w:val="clear" w:color="auto" w:fill="auto"/>
          </w:tcPr>
          <w:p w:rsidR="00FB044E" w:rsidRPr="004B2D73" w:rsidRDefault="00FB044E" w:rsidP="00FB04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B2D73">
              <w:rPr>
                <w:rFonts w:eastAsia="Calibri"/>
                <w:lang w:eastAsia="en-US"/>
              </w:rPr>
              <w:t xml:space="preserve">Тема 1 </w:t>
            </w:r>
            <w:r w:rsidR="005C47A3" w:rsidRPr="005C47A3">
              <w:rPr>
                <w:rFonts w:eastAsia="Calibri"/>
                <w:lang w:eastAsia="en-US"/>
              </w:rPr>
              <w:t>Основные группы методов научного познания</w:t>
            </w:r>
            <w:r w:rsidR="009C4B24">
              <w:rPr>
                <w:rFonts w:eastAsia="Calibri"/>
                <w:lang w:eastAsia="en-US"/>
              </w:rPr>
              <w:t>.</w:t>
            </w:r>
            <w:r w:rsidR="005C47A3" w:rsidRPr="005C47A3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FB044E" w:rsidRPr="004B2D73" w:rsidRDefault="00FB044E" w:rsidP="00FB044E">
            <w:pPr>
              <w:widowControl w:val="0"/>
              <w:jc w:val="center"/>
            </w:pPr>
            <w:r>
              <w:t>15</w:t>
            </w:r>
          </w:p>
        </w:tc>
        <w:tc>
          <w:tcPr>
            <w:tcW w:w="1276" w:type="dxa"/>
          </w:tcPr>
          <w:p w:rsidR="00FB044E" w:rsidRDefault="00FB044E" w:rsidP="00FB044E">
            <w:pPr>
              <w:jc w:val="center"/>
            </w:pPr>
          </w:p>
          <w:p w:rsidR="00FB044E" w:rsidRPr="00FB044E" w:rsidRDefault="00235058" w:rsidP="00235058">
            <w:pPr>
              <w:jc w:val="center"/>
              <w:rPr>
                <w:highlight w:val="yellow"/>
              </w:rPr>
            </w:pPr>
            <w:r>
              <w:t>2*</w:t>
            </w:r>
          </w:p>
        </w:tc>
        <w:tc>
          <w:tcPr>
            <w:tcW w:w="1134" w:type="dxa"/>
            <w:vAlign w:val="center"/>
          </w:tcPr>
          <w:p w:rsidR="00FB044E" w:rsidRPr="00FB044E" w:rsidRDefault="00FB044E" w:rsidP="00FB044E">
            <w:pPr>
              <w:widowControl w:val="0"/>
              <w:jc w:val="center"/>
              <w:rPr>
                <w:highlight w:val="yellow"/>
              </w:rPr>
            </w:pPr>
          </w:p>
        </w:tc>
        <w:tc>
          <w:tcPr>
            <w:tcW w:w="2268" w:type="dxa"/>
          </w:tcPr>
          <w:p w:rsidR="00FB044E" w:rsidRPr="00D73460" w:rsidRDefault="00FB044E" w:rsidP="00FB044E">
            <w:r w:rsidRPr="00D73460">
              <w:t>Лекция-дискуссия</w:t>
            </w:r>
          </w:p>
          <w:p w:rsidR="00FB044E" w:rsidRPr="00D73460" w:rsidRDefault="00FB044E" w:rsidP="00FB044E"/>
        </w:tc>
        <w:tc>
          <w:tcPr>
            <w:tcW w:w="992" w:type="dxa"/>
            <w:vAlign w:val="center"/>
          </w:tcPr>
          <w:p w:rsidR="00FB044E" w:rsidRPr="00D73460" w:rsidRDefault="00FB044E" w:rsidP="00FB044E">
            <w:pPr>
              <w:widowControl w:val="0"/>
              <w:jc w:val="center"/>
            </w:pPr>
            <w:r w:rsidRPr="00D73460">
              <w:t>13</w:t>
            </w:r>
          </w:p>
        </w:tc>
      </w:tr>
      <w:tr w:rsidR="00FB044E" w:rsidRPr="004B2D73" w:rsidTr="00FB044E">
        <w:tc>
          <w:tcPr>
            <w:tcW w:w="567" w:type="dxa"/>
            <w:vAlign w:val="center"/>
          </w:tcPr>
          <w:p w:rsidR="00FB044E" w:rsidRPr="004B2D73" w:rsidRDefault="00706CE8" w:rsidP="00FB044E">
            <w:pPr>
              <w:widowControl w:val="0"/>
              <w:jc w:val="center"/>
            </w:pPr>
            <w:r>
              <w:t>2</w:t>
            </w:r>
          </w:p>
        </w:tc>
        <w:tc>
          <w:tcPr>
            <w:tcW w:w="2835" w:type="dxa"/>
            <w:shd w:val="clear" w:color="auto" w:fill="auto"/>
          </w:tcPr>
          <w:p w:rsidR="00FB044E" w:rsidRPr="004B2D73" w:rsidRDefault="00FB044E" w:rsidP="00FB04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B2D73">
              <w:t xml:space="preserve">Тема 2 </w:t>
            </w:r>
            <w:r w:rsidR="005C47A3" w:rsidRPr="005C47A3">
              <w:t>Методы исследования масс-медиа</w:t>
            </w:r>
            <w:r w:rsidR="009C4B24">
              <w:t>.</w:t>
            </w:r>
            <w:r w:rsidR="005C47A3" w:rsidRPr="005C47A3">
              <w:t xml:space="preserve">    </w:t>
            </w:r>
          </w:p>
        </w:tc>
        <w:tc>
          <w:tcPr>
            <w:tcW w:w="850" w:type="dxa"/>
            <w:vAlign w:val="center"/>
          </w:tcPr>
          <w:p w:rsidR="00FB044E" w:rsidRPr="004B2D73" w:rsidRDefault="00FB044E" w:rsidP="00FB044E">
            <w:pPr>
              <w:widowControl w:val="0"/>
              <w:jc w:val="center"/>
            </w:pPr>
            <w:r>
              <w:t>12</w:t>
            </w:r>
          </w:p>
        </w:tc>
        <w:tc>
          <w:tcPr>
            <w:tcW w:w="1276" w:type="dxa"/>
          </w:tcPr>
          <w:p w:rsidR="00FB044E" w:rsidRPr="00FB044E" w:rsidRDefault="00FB044E" w:rsidP="00FB044E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FB044E" w:rsidRPr="00FB044E" w:rsidRDefault="00FB044E" w:rsidP="00FB044E">
            <w:pPr>
              <w:widowControl w:val="0"/>
              <w:jc w:val="center"/>
              <w:rPr>
                <w:highlight w:val="yellow"/>
              </w:rPr>
            </w:pPr>
          </w:p>
        </w:tc>
        <w:tc>
          <w:tcPr>
            <w:tcW w:w="2268" w:type="dxa"/>
          </w:tcPr>
          <w:p w:rsidR="00FB044E" w:rsidRPr="00D73460" w:rsidRDefault="00FB044E" w:rsidP="00FB044E">
            <w:r w:rsidRPr="00D73460">
              <w:t>Обсуждение результатов работы в группе.</w:t>
            </w:r>
          </w:p>
          <w:p w:rsidR="00FB044E" w:rsidRPr="00D73460" w:rsidRDefault="00FB044E" w:rsidP="00FB044E">
            <w:r w:rsidRPr="00D73460">
              <w:t>Дистанционные формы.</w:t>
            </w:r>
          </w:p>
        </w:tc>
        <w:tc>
          <w:tcPr>
            <w:tcW w:w="992" w:type="dxa"/>
            <w:vAlign w:val="center"/>
          </w:tcPr>
          <w:p w:rsidR="00FB044E" w:rsidRPr="00D73460" w:rsidRDefault="00FB044E" w:rsidP="00FB044E">
            <w:pPr>
              <w:widowControl w:val="0"/>
              <w:jc w:val="center"/>
            </w:pPr>
            <w:r w:rsidRPr="00D73460">
              <w:t>12</w:t>
            </w:r>
          </w:p>
        </w:tc>
      </w:tr>
      <w:tr w:rsidR="00FB044E" w:rsidRPr="004B2D73" w:rsidTr="009C4B24">
        <w:trPr>
          <w:trHeight w:val="1277"/>
        </w:trPr>
        <w:tc>
          <w:tcPr>
            <w:tcW w:w="567" w:type="dxa"/>
            <w:vAlign w:val="center"/>
          </w:tcPr>
          <w:p w:rsidR="00FB044E" w:rsidRPr="004B2D73" w:rsidRDefault="00706CE8" w:rsidP="00FB044E">
            <w:pPr>
              <w:widowControl w:val="0"/>
            </w:pPr>
            <w:r>
              <w:t>3</w:t>
            </w:r>
          </w:p>
        </w:tc>
        <w:tc>
          <w:tcPr>
            <w:tcW w:w="2835" w:type="dxa"/>
            <w:shd w:val="clear" w:color="auto" w:fill="auto"/>
          </w:tcPr>
          <w:p w:rsidR="00FB044E" w:rsidRPr="004B2D73" w:rsidRDefault="00FB044E" w:rsidP="005C47A3">
            <w:r w:rsidRPr="004B2D73">
              <w:t xml:space="preserve">Тема 3 </w:t>
            </w:r>
            <w:proofErr w:type="spellStart"/>
            <w:r w:rsidR="005C47A3" w:rsidRPr="005C47A3">
              <w:t>Медиаисследования</w:t>
            </w:r>
            <w:proofErr w:type="spellEnd"/>
            <w:r w:rsidR="009C4B24">
              <w:t>.</w:t>
            </w:r>
            <w:r w:rsidR="005C47A3" w:rsidRPr="005C47A3">
              <w:t xml:space="preserve"> </w:t>
            </w:r>
            <w:r w:rsidR="005C47A3">
              <w:t xml:space="preserve"> </w:t>
            </w:r>
          </w:p>
        </w:tc>
        <w:tc>
          <w:tcPr>
            <w:tcW w:w="850" w:type="dxa"/>
            <w:vAlign w:val="center"/>
          </w:tcPr>
          <w:p w:rsidR="00FB044E" w:rsidRPr="004B2D73" w:rsidRDefault="00FB044E" w:rsidP="00FB044E">
            <w:pPr>
              <w:widowControl w:val="0"/>
              <w:jc w:val="center"/>
            </w:pPr>
            <w:r>
              <w:t>14</w:t>
            </w:r>
          </w:p>
        </w:tc>
        <w:tc>
          <w:tcPr>
            <w:tcW w:w="1276" w:type="dxa"/>
          </w:tcPr>
          <w:p w:rsidR="00FB044E" w:rsidRPr="00FB044E" w:rsidRDefault="00FB044E" w:rsidP="00FB044E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</w:tcPr>
          <w:p w:rsidR="00FB044E" w:rsidRDefault="00FB044E" w:rsidP="00FB044E">
            <w:pPr>
              <w:jc w:val="center"/>
            </w:pPr>
          </w:p>
          <w:p w:rsidR="00FB044E" w:rsidRDefault="00FB044E" w:rsidP="00FB044E">
            <w:pPr>
              <w:jc w:val="center"/>
            </w:pPr>
          </w:p>
          <w:p w:rsidR="00FB044E" w:rsidRPr="00FB044E" w:rsidRDefault="00FB044E" w:rsidP="00FB044E">
            <w:pPr>
              <w:jc w:val="center"/>
              <w:rPr>
                <w:highlight w:val="yellow"/>
              </w:rPr>
            </w:pPr>
            <w:r w:rsidRPr="00FB044E">
              <w:t>2</w:t>
            </w:r>
          </w:p>
        </w:tc>
        <w:tc>
          <w:tcPr>
            <w:tcW w:w="2268" w:type="dxa"/>
          </w:tcPr>
          <w:p w:rsidR="00FB044E" w:rsidRPr="00D73460" w:rsidRDefault="00FB044E" w:rsidP="00FB044E">
            <w:r w:rsidRPr="00D73460">
              <w:t>Обсуждение результатов работы в группе.</w:t>
            </w:r>
          </w:p>
          <w:p w:rsidR="00FB044E" w:rsidRPr="00D73460" w:rsidRDefault="009C4B24" w:rsidP="00FB044E">
            <w:r>
              <w:t>Дистанционные формы.</w:t>
            </w:r>
          </w:p>
        </w:tc>
        <w:tc>
          <w:tcPr>
            <w:tcW w:w="992" w:type="dxa"/>
            <w:vAlign w:val="center"/>
          </w:tcPr>
          <w:p w:rsidR="00FB044E" w:rsidRPr="00D73460" w:rsidRDefault="00FB044E" w:rsidP="00FB044E">
            <w:pPr>
              <w:widowControl w:val="0"/>
              <w:jc w:val="center"/>
            </w:pPr>
            <w:r w:rsidRPr="00D73460">
              <w:t>12</w:t>
            </w:r>
          </w:p>
        </w:tc>
      </w:tr>
      <w:tr w:rsidR="00FB044E" w:rsidRPr="004B2D73" w:rsidTr="00FB044E">
        <w:tc>
          <w:tcPr>
            <w:tcW w:w="9922" w:type="dxa"/>
            <w:gridSpan w:val="7"/>
            <w:vAlign w:val="center"/>
          </w:tcPr>
          <w:p w:rsidR="00FB044E" w:rsidRPr="00FB044E" w:rsidRDefault="00FB044E" w:rsidP="00FB044E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  <w:r w:rsidRPr="00FB044E">
              <w:rPr>
                <w:rFonts w:eastAsia="Calibri"/>
                <w:b/>
                <w:lang w:eastAsia="en-US"/>
              </w:rPr>
              <w:t>Раздел 2. Теоретико-методологические и методические основы проведения</w:t>
            </w:r>
          </w:p>
          <w:p w:rsidR="00FB044E" w:rsidRPr="004B2D73" w:rsidRDefault="00FB044E" w:rsidP="00FB044E">
            <w:pPr>
              <w:widowControl w:val="0"/>
              <w:jc w:val="center"/>
            </w:pPr>
            <w:r w:rsidRPr="00FB044E">
              <w:rPr>
                <w:rFonts w:eastAsia="Calibri"/>
                <w:b/>
                <w:lang w:eastAsia="en-US"/>
              </w:rPr>
              <w:t>научных исследований.</w:t>
            </w:r>
          </w:p>
        </w:tc>
      </w:tr>
      <w:tr w:rsidR="00FB044E" w:rsidRPr="004B2D73" w:rsidTr="00FB044E">
        <w:tc>
          <w:tcPr>
            <w:tcW w:w="567" w:type="dxa"/>
            <w:vAlign w:val="center"/>
          </w:tcPr>
          <w:p w:rsidR="00FB044E" w:rsidRPr="004B2D73" w:rsidRDefault="00706CE8" w:rsidP="00FB044E">
            <w:pPr>
              <w:widowControl w:val="0"/>
              <w:jc w:val="center"/>
            </w:pPr>
            <w:r>
              <w:t>4</w:t>
            </w:r>
          </w:p>
        </w:tc>
        <w:tc>
          <w:tcPr>
            <w:tcW w:w="2835" w:type="dxa"/>
            <w:shd w:val="clear" w:color="auto" w:fill="auto"/>
          </w:tcPr>
          <w:p w:rsidR="00FB044E" w:rsidRPr="004B2D73" w:rsidRDefault="00FB044E" w:rsidP="009C4B24">
            <w:pPr>
              <w:rPr>
                <w:highlight w:val="yellow"/>
              </w:rPr>
            </w:pPr>
            <w:r w:rsidRPr="004B2D73">
              <w:t xml:space="preserve">Тема 4 </w:t>
            </w:r>
            <w:r w:rsidR="009C4B24">
              <w:t xml:space="preserve">Методологический аппарат </w:t>
            </w:r>
            <w:r w:rsidR="009C4B24" w:rsidRPr="000F5624">
              <w:t>медиаисследований</w:t>
            </w:r>
            <w:r w:rsidR="009C4B24">
              <w:t>.</w:t>
            </w:r>
            <w:r w:rsidR="009C4B24" w:rsidRPr="000F5624">
              <w:t xml:space="preserve"> </w:t>
            </w:r>
          </w:p>
        </w:tc>
        <w:tc>
          <w:tcPr>
            <w:tcW w:w="850" w:type="dxa"/>
            <w:vAlign w:val="center"/>
          </w:tcPr>
          <w:p w:rsidR="00FB044E" w:rsidRPr="004B2D73" w:rsidRDefault="00FB044E" w:rsidP="00FB044E">
            <w:pPr>
              <w:widowControl w:val="0"/>
              <w:jc w:val="center"/>
            </w:pPr>
            <w:r>
              <w:t>14</w:t>
            </w:r>
          </w:p>
        </w:tc>
        <w:tc>
          <w:tcPr>
            <w:tcW w:w="1276" w:type="dxa"/>
            <w:vAlign w:val="center"/>
          </w:tcPr>
          <w:p w:rsidR="00FB044E" w:rsidRPr="004B2D73" w:rsidRDefault="00FB044E" w:rsidP="00FB044E">
            <w:pPr>
              <w:widowControl w:val="0"/>
              <w:jc w:val="center"/>
            </w:pPr>
            <w:r w:rsidRPr="004B2D73">
              <w:t>2*</w:t>
            </w:r>
          </w:p>
        </w:tc>
        <w:tc>
          <w:tcPr>
            <w:tcW w:w="1134" w:type="dxa"/>
            <w:vAlign w:val="center"/>
          </w:tcPr>
          <w:p w:rsidR="00FB044E" w:rsidRPr="004B2D73" w:rsidRDefault="00FB044E" w:rsidP="00FB044E">
            <w:pPr>
              <w:widowControl w:val="0"/>
              <w:jc w:val="center"/>
            </w:pPr>
          </w:p>
        </w:tc>
        <w:tc>
          <w:tcPr>
            <w:tcW w:w="2268" w:type="dxa"/>
          </w:tcPr>
          <w:p w:rsidR="00FB044E" w:rsidRPr="004B2D73" w:rsidRDefault="00FB044E" w:rsidP="00FB044E">
            <w:r w:rsidRPr="004B2D73">
              <w:t>Мозговой штурм</w:t>
            </w:r>
          </w:p>
          <w:p w:rsidR="00FB044E" w:rsidRPr="004B2D73" w:rsidRDefault="00FB044E" w:rsidP="00FB044E">
            <w:pPr>
              <w:rPr>
                <w:color w:val="FF0000"/>
              </w:rPr>
            </w:pPr>
          </w:p>
        </w:tc>
        <w:tc>
          <w:tcPr>
            <w:tcW w:w="992" w:type="dxa"/>
            <w:vAlign w:val="center"/>
          </w:tcPr>
          <w:p w:rsidR="00FB044E" w:rsidRPr="004B2D73" w:rsidRDefault="00FB044E" w:rsidP="00FB044E">
            <w:pPr>
              <w:widowControl w:val="0"/>
              <w:jc w:val="center"/>
            </w:pPr>
            <w:r>
              <w:t>12</w:t>
            </w:r>
          </w:p>
        </w:tc>
      </w:tr>
      <w:tr w:rsidR="00FB044E" w:rsidRPr="004B2D73" w:rsidTr="00FB044E">
        <w:tc>
          <w:tcPr>
            <w:tcW w:w="567" w:type="dxa"/>
            <w:vAlign w:val="center"/>
          </w:tcPr>
          <w:p w:rsidR="00FB044E" w:rsidRPr="004B2D73" w:rsidRDefault="00706CE8" w:rsidP="00FB044E">
            <w:pPr>
              <w:widowControl w:val="0"/>
              <w:jc w:val="center"/>
            </w:pPr>
            <w:r>
              <w:t>5</w:t>
            </w:r>
          </w:p>
        </w:tc>
        <w:tc>
          <w:tcPr>
            <w:tcW w:w="2835" w:type="dxa"/>
            <w:shd w:val="clear" w:color="auto" w:fill="auto"/>
          </w:tcPr>
          <w:p w:rsidR="00FB044E" w:rsidRPr="000F5624" w:rsidRDefault="00FB044E" w:rsidP="009C4B24">
            <w:pPr>
              <w:autoSpaceDE w:val="0"/>
              <w:autoSpaceDN w:val="0"/>
              <w:adjustRightInd w:val="0"/>
            </w:pPr>
            <w:r w:rsidRPr="000F5624">
              <w:t xml:space="preserve">Тема 5 </w:t>
            </w:r>
            <w:r w:rsidR="009C4B24" w:rsidRPr="000F5624">
              <w:t>Организационные основы проведения научных исследований.</w:t>
            </w:r>
          </w:p>
        </w:tc>
        <w:tc>
          <w:tcPr>
            <w:tcW w:w="850" w:type="dxa"/>
            <w:vAlign w:val="center"/>
          </w:tcPr>
          <w:p w:rsidR="00FB044E" w:rsidRPr="004B2D73" w:rsidRDefault="00FB044E" w:rsidP="00FB044E">
            <w:pPr>
              <w:widowControl w:val="0"/>
              <w:jc w:val="center"/>
            </w:pPr>
            <w:r>
              <w:t>14</w:t>
            </w:r>
          </w:p>
        </w:tc>
        <w:tc>
          <w:tcPr>
            <w:tcW w:w="1276" w:type="dxa"/>
            <w:vAlign w:val="center"/>
          </w:tcPr>
          <w:p w:rsidR="00FB044E" w:rsidRPr="004B2D73" w:rsidRDefault="00FB044E" w:rsidP="00FB044E">
            <w:pPr>
              <w:widowControl w:val="0"/>
              <w:jc w:val="center"/>
            </w:pPr>
          </w:p>
        </w:tc>
        <w:tc>
          <w:tcPr>
            <w:tcW w:w="1134" w:type="dxa"/>
            <w:vAlign w:val="center"/>
          </w:tcPr>
          <w:p w:rsidR="00FB044E" w:rsidRPr="004B2D73" w:rsidRDefault="00FB044E" w:rsidP="00FB044E">
            <w:pPr>
              <w:widowControl w:val="0"/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FB044E" w:rsidRPr="004B2D73" w:rsidRDefault="00FB044E" w:rsidP="00FB044E">
            <w:r w:rsidRPr="004B2D73">
              <w:t>Обсуждение результатов работы в группе.</w:t>
            </w:r>
          </w:p>
          <w:p w:rsidR="00FB044E" w:rsidRPr="004B2D73" w:rsidRDefault="00FB044E" w:rsidP="00FB044E">
            <w:r w:rsidRPr="004B2D73">
              <w:t>Дистанционные формы.</w:t>
            </w:r>
          </w:p>
        </w:tc>
        <w:tc>
          <w:tcPr>
            <w:tcW w:w="992" w:type="dxa"/>
            <w:vAlign w:val="center"/>
          </w:tcPr>
          <w:p w:rsidR="00FB044E" w:rsidRPr="004B2D73" w:rsidRDefault="00FB044E" w:rsidP="00FB044E">
            <w:pPr>
              <w:widowControl w:val="0"/>
              <w:jc w:val="center"/>
            </w:pPr>
            <w:r>
              <w:t>12</w:t>
            </w:r>
          </w:p>
        </w:tc>
      </w:tr>
      <w:tr w:rsidR="00FB044E" w:rsidRPr="004B2D73" w:rsidTr="00FB044E">
        <w:tc>
          <w:tcPr>
            <w:tcW w:w="567" w:type="dxa"/>
            <w:vAlign w:val="center"/>
          </w:tcPr>
          <w:p w:rsidR="00FB044E" w:rsidRPr="004B2D73" w:rsidRDefault="00706CE8" w:rsidP="00FB044E">
            <w:pPr>
              <w:widowControl w:val="0"/>
              <w:jc w:val="center"/>
            </w:pPr>
            <w:r>
              <w:t>6</w:t>
            </w:r>
          </w:p>
        </w:tc>
        <w:tc>
          <w:tcPr>
            <w:tcW w:w="2835" w:type="dxa"/>
            <w:shd w:val="clear" w:color="auto" w:fill="auto"/>
          </w:tcPr>
          <w:p w:rsidR="00FB044E" w:rsidRPr="004B2D73" w:rsidRDefault="00FB044E" w:rsidP="00FB044E">
            <w:r w:rsidRPr="000F5624">
              <w:t xml:space="preserve">Тема 6. Сущность </w:t>
            </w:r>
            <w:proofErr w:type="spellStart"/>
            <w:r w:rsidRPr="000F5624">
              <w:t>медиаисследования</w:t>
            </w:r>
            <w:proofErr w:type="spellEnd"/>
            <w:r w:rsidR="009C4B24">
              <w:t>.</w:t>
            </w:r>
          </w:p>
        </w:tc>
        <w:tc>
          <w:tcPr>
            <w:tcW w:w="850" w:type="dxa"/>
            <w:vAlign w:val="center"/>
          </w:tcPr>
          <w:p w:rsidR="00FB044E" w:rsidRPr="004B2D73" w:rsidRDefault="00FB044E" w:rsidP="00FB044E">
            <w:pPr>
              <w:widowControl w:val="0"/>
              <w:jc w:val="center"/>
            </w:pPr>
            <w:r>
              <w:t>14</w:t>
            </w:r>
          </w:p>
        </w:tc>
        <w:tc>
          <w:tcPr>
            <w:tcW w:w="1276" w:type="dxa"/>
            <w:vAlign w:val="center"/>
          </w:tcPr>
          <w:p w:rsidR="00FB044E" w:rsidRPr="004B2D73" w:rsidRDefault="00FB044E" w:rsidP="00FB044E">
            <w:pPr>
              <w:widowControl w:val="0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FB044E" w:rsidRPr="004B2D73" w:rsidRDefault="00FB044E" w:rsidP="00FB044E">
            <w:pPr>
              <w:widowControl w:val="0"/>
              <w:jc w:val="center"/>
            </w:pPr>
          </w:p>
        </w:tc>
        <w:tc>
          <w:tcPr>
            <w:tcW w:w="2268" w:type="dxa"/>
          </w:tcPr>
          <w:p w:rsidR="00FB044E" w:rsidRPr="004B2D73" w:rsidRDefault="00FB044E" w:rsidP="00FB044E">
            <w:pPr>
              <w:rPr>
                <w:color w:val="FF0000"/>
              </w:rPr>
            </w:pPr>
            <w:r w:rsidRPr="004B2D73">
              <w:t xml:space="preserve">Обсуждение результатов работы в группе. Дистанционные формы. </w:t>
            </w:r>
            <w:r>
              <w:t xml:space="preserve"> </w:t>
            </w:r>
          </w:p>
        </w:tc>
        <w:tc>
          <w:tcPr>
            <w:tcW w:w="992" w:type="dxa"/>
            <w:vAlign w:val="center"/>
          </w:tcPr>
          <w:p w:rsidR="00FB044E" w:rsidRPr="004B2D73" w:rsidRDefault="00FB044E" w:rsidP="00FB044E">
            <w:pPr>
              <w:widowControl w:val="0"/>
              <w:jc w:val="center"/>
            </w:pPr>
            <w:r>
              <w:t>12</w:t>
            </w:r>
          </w:p>
        </w:tc>
      </w:tr>
      <w:tr w:rsidR="00FB044E" w:rsidRPr="004B2D73" w:rsidTr="00FB044E">
        <w:tc>
          <w:tcPr>
            <w:tcW w:w="567" w:type="dxa"/>
            <w:vAlign w:val="center"/>
          </w:tcPr>
          <w:p w:rsidR="00FB044E" w:rsidRPr="004B2D73" w:rsidRDefault="00706CE8" w:rsidP="00FB044E">
            <w:pPr>
              <w:widowControl w:val="0"/>
              <w:jc w:val="center"/>
            </w:pPr>
            <w:r>
              <w:t>7</w:t>
            </w:r>
          </w:p>
        </w:tc>
        <w:tc>
          <w:tcPr>
            <w:tcW w:w="2835" w:type="dxa"/>
            <w:shd w:val="clear" w:color="auto" w:fill="auto"/>
          </w:tcPr>
          <w:p w:rsidR="00FB044E" w:rsidRPr="004B2D73" w:rsidRDefault="00FB044E" w:rsidP="005C47A3">
            <w:r w:rsidRPr="000F5624">
              <w:t xml:space="preserve">Тема </w:t>
            </w:r>
            <w:r w:rsidR="005C47A3">
              <w:t>7</w:t>
            </w:r>
            <w:r w:rsidRPr="000F5624">
              <w:t xml:space="preserve"> Веб-аналитика</w:t>
            </w:r>
            <w:r w:rsidR="00C25454">
              <w:t xml:space="preserve"> в </w:t>
            </w:r>
            <w:proofErr w:type="spellStart"/>
            <w:r w:rsidR="00C25454">
              <w:t>медиаисследованиях</w:t>
            </w:r>
            <w:proofErr w:type="spellEnd"/>
          </w:p>
        </w:tc>
        <w:tc>
          <w:tcPr>
            <w:tcW w:w="850" w:type="dxa"/>
            <w:vAlign w:val="center"/>
          </w:tcPr>
          <w:p w:rsidR="00FB044E" w:rsidRPr="004B2D73" w:rsidRDefault="00FB044E" w:rsidP="00FB044E">
            <w:pPr>
              <w:widowControl w:val="0"/>
              <w:jc w:val="center"/>
            </w:pPr>
            <w:r w:rsidRPr="004B2D73">
              <w:t>1</w:t>
            </w:r>
            <w:r>
              <w:t>6</w:t>
            </w:r>
          </w:p>
        </w:tc>
        <w:tc>
          <w:tcPr>
            <w:tcW w:w="1276" w:type="dxa"/>
            <w:vAlign w:val="center"/>
          </w:tcPr>
          <w:p w:rsidR="00FB044E" w:rsidRPr="004B2D73" w:rsidRDefault="00FB044E" w:rsidP="00FB044E">
            <w:pPr>
              <w:widowControl w:val="0"/>
              <w:jc w:val="center"/>
            </w:pPr>
          </w:p>
        </w:tc>
        <w:tc>
          <w:tcPr>
            <w:tcW w:w="1134" w:type="dxa"/>
            <w:vAlign w:val="center"/>
          </w:tcPr>
          <w:p w:rsidR="00FB044E" w:rsidRPr="004B2D73" w:rsidRDefault="00FB044E" w:rsidP="00FB044E">
            <w:pPr>
              <w:widowControl w:val="0"/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FB044E" w:rsidRPr="009C4B24" w:rsidRDefault="00FB044E" w:rsidP="00FB044E">
            <w:r w:rsidRPr="004B2D73">
              <w:t xml:space="preserve">Обсуждение в группе </w:t>
            </w:r>
            <w:r w:rsidR="00336DFB">
              <w:t>результатов</w:t>
            </w:r>
            <w:r w:rsidR="009C4B24">
              <w:t>.</w:t>
            </w:r>
          </w:p>
        </w:tc>
        <w:tc>
          <w:tcPr>
            <w:tcW w:w="992" w:type="dxa"/>
            <w:vAlign w:val="center"/>
          </w:tcPr>
          <w:p w:rsidR="00FB044E" w:rsidRPr="004B2D73" w:rsidRDefault="00FB044E" w:rsidP="00FB044E">
            <w:pPr>
              <w:widowControl w:val="0"/>
              <w:jc w:val="center"/>
            </w:pPr>
            <w:r>
              <w:t>14</w:t>
            </w:r>
          </w:p>
        </w:tc>
      </w:tr>
      <w:tr w:rsidR="00FB044E" w:rsidRPr="004B2D73" w:rsidTr="00FB044E">
        <w:tc>
          <w:tcPr>
            <w:tcW w:w="567" w:type="dxa"/>
            <w:vAlign w:val="center"/>
          </w:tcPr>
          <w:p w:rsidR="00FB044E" w:rsidRPr="004B2D73" w:rsidRDefault="00FB044E" w:rsidP="00FB044E">
            <w:pPr>
              <w:widowControl w:val="0"/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FB044E" w:rsidRPr="004B2D73" w:rsidRDefault="00FB044E" w:rsidP="00FB044E">
            <w:r w:rsidRPr="004B2D73">
              <w:t>ИТОГО</w:t>
            </w:r>
          </w:p>
        </w:tc>
        <w:tc>
          <w:tcPr>
            <w:tcW w:w="850" w:type="dxa"/>
            <w:vAlign w:val="center"/>
          </w:tcPr>
          <w:p w:rsidR="00FB044E" w:rsidRPr="004B2D73" w:rsidRDefault="00FB044E" w:rsidP="00FB044E">
            <w:pPr>
              <w:widowControl w:val="0"/>
              <w:jc w:val="center"/>
            </w:pPr>
            <w:r>
              <w:t>108</w:t>
            </w:r>
          </w:p>
        </w:tc>
        <w:tc>
          <w:tcPr>
            <w:tcW w:w="1276" w:type="dxa"/>
            <w:vAlign w:val="center"/>
          </w:tcPr>
          <w:p w:rsidR="00FB044E" w:rsidRPr="00FB044E" w:rsidRDefault="00FB044E" w:rsidP="00FB044E">
            <w:pPr>
              <w:widowControl w:val="0"/>
              <w:jc w:val="center"/>
            </w:pPr>
            <w:r w:rsidRPr="00FB044E">
              <w:t>6</w:t>
            </w:r>
          </w:p>
        </w:tc>
        <w:tc>
          <w:tcPr>
            <w:tcW w:w="1134" w:type="dxa"/>
            <w:vAlign w:val="center"/>
          </w:tcPr>
          <w:p w:rsidR="00FB044E" w:rsidRPr="00FB044E" w:rsidRDefault="00FB044E" w:rsidP="00FB044E">
            <w:pPr>
              <w:widowControl w:val="0"/>
              <w:jc w:val="center"/>
            </w:pPr>
            <w:r w:rsidRPr="00FB044E">
              <w:t>6</w:t>
            </w:r>
          </w:p>
        </w:tc>
        <w:tc>
          <w:tcPr>
            <w:tcW w:w="2268" w:type="dxa"/>
          </w:tcPr>
          <w:p w:rsidR="00FB044E" w:rsidRPr="00FB044E" w:rsidRDefault="00FB044E" w:rsidP="00FB044E">
            <w:pPr>
              <w:rPr>
                <w:color w:val="FF0000"/>
              </w:rPr>
            </w:pPr>
            <w:r w:rsidRPr="00FB044E">
              <w:t>экзамен 9**</w:t>
            </w:r>
          </w:p>
        </w:tc>
        <w:tc>
          <w:tcPr>
            <w:tcW w:w="992" w:type="dxa"/>
            <w:vAlign w:val="center"/>
          </w:tcPr>
          <w:p w:rsidR="00FB044E" w:rsidRPr="00FB044E" w:rsidRDefault="00FB044E" w:rsidP="00FB044E">
            <w:pPr>
              <w:widowControl w:val="0"/>
              <w:jc w:val="center"/>
            </w:pPr>
            <w:r w:rsidRPr="00FB044E">
              <w:t>87</w:t>
            </w:r>
          </w:p>
        </w:tc>
      </w:tr>
    </w:tbl>
    <w:p w:rsidR="00FB044E" w:rsidRPr="00FB044E" w:rsidRDefault="00FB044E" w:rsidP="00FB044E">
      <w:pPr>
        <w:rPr>
          <w:rFonts w:eastAsia="Cambria"/>
        </w:rPr>
      </w:pPr>
    </w:p>
    <w:p w:rsidR="00E10B13" w:rsidRPr="00451673" w:rsidRDefault="00E10B13" w:rsidP="00451673"/>
    <w:p w:rsidR="00E10B13" w:rsidRPr="003262E8" w:rsidRDefault="00D72B7F" w:rsidP="003262E8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6" w:name="_Toc134110521"/>
      <w:bookmarkStart w:id="17" w:name="_Toc174892976"/>
      <w:r w:rsidRPr="003262E8">
        <w:rPr>
          <w:rFonts w:ascii="Times New Roman" w:eastAsia="Cambria" w:hAnsi="Times New Roman" w:cs="Times New Roman"/>
          <w:color w:val="auto"/>
          <w:sz w:val="24"/>
          <w:szCs w:val="24"/>
        </w:rPr>
        <w:t>4.3</w:t>
      </w:r>
      <w:r w:rsidR="00E10B13" w:rsidRPr="003262E8">
        <w:rPr>
          <w:rFonts w:ascii="Times New Roman" w:eastAsia="Cambria" w:hAnsi="Times New Roman" w:cs="Times New Roman"/>
          <w:color w:val="auto"/>
          <w:sz w:val="24"/>
          <w:szCs w:val="24"/>
        </w:rPr>
        <w:t>. Содержание дисциплины</w:t>
      </w:r>
      <w:bookmarkEnd w:id="16"/>
      <w:bookmarkEnd w:id="17"/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960"/>
        <w:gridCol w:w="3632"/>
        <w:gridCol w:w="2603"/>
      </w:tblGrid>
      <w:tr w:rsidR="00AC357C" w:rsidRPr="00302AFE" w:rsidTr="00C25454">
        <w:tc>
          <w:tcPr>
            <w:tcW w:w="3960" w:type="dxa"/>
            <w:vAlign w:val="center"/>
          </w:tcPr>
          <w:p w:rsidR="006C7BE1" w:rsidRPr="00302AFE" w:rsidRDefault="006C7BE1" w:rsidP="00451673">
            <w:pPr>
              <w:widowControl w:val="0"/>
              <w:jc w:val="center"/>
              <w:rPr>
                <w:b/>
                <w:snapToGrid w:val="0"/>
              </w:rPr>
            </w:pPr>
            <w:r w:rsidRPr="00302AFE">
              <w:rPr>
                <w:b/>
              </w:rPr>
              <w:t>Содержание</w:t>
            </w:r>
            <w:r w:rsidRPr="00302AFE">
              <w:rPr>
                <w:b/>
                <w:snapToGrid w:val="0"/>
              </w:rPr>
              <w:t xml:space="preserve"> дисциплины</w:t>
            </w:r>
          </w:p>
          <w:p w:rsidR="006C7BE1" w:rsidRPr="00302AFE" w:rsidRDefault="006C7BE1" w:rsidP="00451673">
            <w:pPr>
              <w:widowControl w:val="0"/>
              <w:jc w:val="center"/>
              <w:rPr>
                <w:b/>
                <w:snapToGrid w:val="0"/>
              </w:rPr>
            </w:pPr>
          </w:p>
        </w:tc>
        <w:tc>
          <w:tcPr>
            <w:tcW w:w="3632" w:type="dxa"/>
            <w:vAlign w:val="center"/>
          </w:tcPr>
          <w:p w:rsidR="006C7BE1" w:rsidRPr="00302AFE" w:rsidRDefault="006C7BE1" w:rsidP="00451673">
            <w:pPr>
              <w:widowControl w:val="0"/>
              <w:jc w:val="center"/>
              <w:rPr>
                <w:b/>
                <w:snapToGrid w:val="0"/>
              </w:rPr>
            </w:pPr>
            <w:r w:rsidRPr="00302AFE">
              <w:rPr>
                <w:b/>
                <w:snapToGrid w:val="0"/>
              </w:rPr>
              <w:t xml:space="preserve">Результаты обучения </w:t>
            </w:r>
          </w:p>
        </w:tc>
        <w:tc>
          <w:tcPr>
            <w:tcW w:w="2603" w:type="dxa"/>
            <w:vAlign w:val="center"/>
          </w:tcPr>
          <w:p w:rsidR="006C7BE1" w:rsidRPr="00302AFE" w:rsidRDefault="006C7BE1" w:rsidP="00451673">
            <w:pPr>
              <w:widowControl w:val="0"/>
              <w:jc w:val="center"/>
              <w:rPr>
                <w:b/>
                <w:snapToGrid w:val="0"/>
              </w:rPr>
            </w:pPr>
            <w:r w:rsidRPr="00302AFE">
              <w:rPr>
                <w:b/>
              </w:rPr>
              <w:t>Формы текущего контроля, промежуточной аттестации. Виды оценочных средств</w:t>
            </w:r>
          </w:p>
        </w:tc>
      </w:tr>
      <w:tr w:rsidR="005C537B" w:rsidRPr="00302AFE" w:rsidTr="00C25454">
        <w:tc>
          <w:tcPr>
            <w:tcW w:w="10195" w:type="dxa"/>
            <w:gridSpan w:val="3"/>
            <w:vAlign w:val="center"/>
          </w:tcPr>
          <w:p w:rsidR="005C537B" w:rsidRPr="00302AFE" w:rsidRDefault="00706CE8" w:rsidP="00336DFB">
            <w:pPr>
              <w:widowControl w:val="0"/>
              <w:jc w:val="center"/>
              <w:rPr>
                <w:b/>
              </w:rPr>
            </w:pPr>
            <w:r w:rsidRPr="00302AFE">
              <w:rPr>
                <w:b/>
                <w:i/>
              </w:rPr>
              <w:t xml:space="preserve">Раздел 1. Методы </w:t>
            </w:r>
            <w:r w:rsidR="00336DFB">
              <w:rPr>
                <w:b/>
                <w:i/>
              </w:rPr>
              <w:t>научных исследований медиа</w:t>
            </w:r>
          </w:p>
        </w:tc>
      </w:tr>
      <w:tr w:rsidR="00AC357C" w:rsidRPr="00302AFE" w:rsidTr="00C25454">
        <w:tc>
          <w:tcPr>
            <w:tcW w:w="3960" w:type="dxa"/>
          </w:tcPr>
          <w:p w:rsidR="005C537B" w:rsidRPr="00C25454" w:rsidRDefault="005C537B" w:rsidP="00451673">
            <w:pPr>
              <w:pStyle w:val="Default"/>
              <w:jc w:val="center"/>
              <w:rPr>
                <w:b/>
                <w:color w:val="auto"/>
                <w:lang w:eastAsia="en-US"/>
              </w:rPr>
            </w:pPr>
            <w:r w:rsidRPr="00C25454">
              <w:rPr>
                <w:b/>
                <w:color w:val="auto"/>
                <w:lang w:eastAsia="en-US"/>
              </w:rPr>
              <w:lastRenderedPageBreak/>
              <w:t xml:space="preserve">Тема 1 </w:t>
            </w:r>
            <w:r w:rsidR="006E5D9C" w:rsidRPr="00C25454">
              <w:rPr>
                <w:b/>
                <w:color w:val="auto"/>
                <w:lang w:eastAsia="en-US"/>
              </w:rPr>
              <w:t>Основные группы методов научного познания</w:t>
            </w:r>
          </w:p>
          <w:p w:rsidR="005C537B" w:rsidRPr="006E5D9C" w:rsidRDefault="006E5D9C" w:rsidP="005C47A3">
            <w:pPr>
              <w:pStyle w:val="af0"/>
              <w:jc w:val="both"/>
              <w:rPr>
                <w:rFonts w:eastAsia="Calibri"/>
                <w:b w:val="0"/>
                <w:bCs w:val="0"/>
                <w:lang w:eastAsia="en-US"/>
              </w:rPr>
            </w:pPr>
            <w:r>
              <w:rPr>
                <w:rFonts w:eastAsia="Calibri"/>
                <w:b w:val="0"/>
                <w:bCs w:val="0"/>
                <w:lang w:eastAsia="en-US"/>
              </w:rPr>
              <w:t xml:space="preserve"> </w:t>
            </w:r>
            <w:r w:rsidR="00C25454">
              <w:rPr>
                <w:rFonts w:eastAsia="Calibri"/>
                <w:b w:val="0"/>
                <w:bCs w:val="0"/>
                <w:lang w:eastAsia="en-US"/>
              </w:rPr>
              <w:t xml:space="preserve">Понятие о научном познание. </w:t>
            </w:r>
            <w:r w:rsidR="0052360A">
              <w:rPr>
                <w:rFonts w:eastAsia="Calibri"/>
                <w:b w:val="0"/>
                <w:bCs w:val="0"/>
                <w:lang w:eastAsia="en-US"/>
              </w:rPr>
              <w:t xml:space="preserve">Методология как наука. Методологические принципы. Научные подходы. </w:t>
            </w:r>
            <w:r w:rsidR="00C25454" w:rsidRPr="00C25454">
              <w:rPr>
                <w:rFonts w:eastAsia="Calibri"/>
                <w:b w:val="0"/>
                <w:bCs w:val="0"/>
                <w:lang w:eastAsia="en-US"/>
              </w:rPr>
              <w:t xml:space="preserve">Основные группы методов </w:t>
            </w:r>
            <w:r w:rsidR="005C47A3">
              <w:rPr>
                <w:rFonts w:eastAsia="Calibri"/>
                <w:b w:val="0"/>
                <w:bCs w:val="0"/>
                <w:lang w:eastAsia="en-US"/>
              </w:rPr>
              <w:t>научного познания: философские</w:t>
            </w:r>
            <w:r w:rsidR="00C25454" w:rsidRPr="00C25454">
              <w:rPr>
                <w:rFonts w:eastAsia="Calibri"/>
                <w:b w:val="0"/>
                <w:bCs w:val="0"/>
                <w:lang w:eastAsia="en-US"/>
              </w:rPr>
              <w:t>, дисциплинарные, междисциплинарные методы.</w:t>
            </w:r>
            <w:r w:rsidR="00C25454">
              <w:rPr>
                <w:rFonts w:eastAsia="Calibri"/>
                <w:b w:val="0"/>
                <w:bCs w:val="0"/>
                <w:lang w:eastAsia="en-US"/>
              </w:rPr>
              <w:t xml:space="preserve"> </w:t>
            </w:r>
            <w:r w:rsidR="0052360A">
              <w:rPr>
                <w:rFonts w:eastAsia="Calibri"/>
                <w:b w:val="0"/>
                <w:bCs w:val="0"/>
                <w:lang w:eastAsia="en-US"/>
              </w:rPr>
              <w:t xml:space="preserve"> </w:t>
            </w:r>
            <w:r w:rsidR="0052360A" w:rsidRPr="00C25454">
              <w:rPr>
                <w:rFonts w:eastAsia="Calibri"/>
                <w:b w:val="0"/>
                <w:bCs w:val="0"/>
                <w:lang w:eastAsia="en-US"/>
              </w:rPr>
              <w:t>Классификация методов научного исследо</w:t>
            </w:r>
            <w:r w:rsidR="0052360A">
              <w:rPr>
                <w:rFonts w:eastAsia="Calibri"/>
                <w:b w:val="0"/>
                <w:bCs w:val="0"/>
                <w:lang w:eastAsia="en-US"/>
              </w:rPr>
              <w:t xml:space="preserve">вания. Многоуровневая концепция </w:t>
            </w:r>
            <w:r w:rsidR="0052360A" w:rsidRPr="00C25454">
              <w:rPr>
                <w:rFonts w:eastAsia="Calibri"/>
                <w:b w:val="0"/>
                <w:bCs w:val="0"/>
                <w:lang w:eastAsia="en-US"/>
              </w:rPr>
              <w:t xml:space="preserve">методологического знания. </w:t>
            </w:r>
            <w:r w:rsidR="00314998">
              <w:rPr>
                <w:rFonts w:eastAsia="Calibri"/>
                <w:b w:val="0"/>
                <w:bCs w:val="0"/>
                <w:lang w:eastAsia="en-US"/>
              </w:rPr>
              <w:t>Уровни научного исследования.</w:t>
            </w:r>
          </w:p>
        </w:tc>
        <w:tc>
          <w:tcPr>
            <w:tcW w:w="3632" w:type="dxa"/>
            <w:vMerge w:val="restart"/>
          </w:tcPr>
          <w:p w:rsidR="005C537B" w:rsidRPr="006E5D9C" w:rsidRDefault="005C537B" w:rsidP="00451673">
            <w:pPr>
              <w:jc w:val="both"/>
              <w:rPr>
                <w:rFonts w:eastAsia="Calibri"/>
                <w:lang w:eastAsia="en-US"/>
              </w:rPr>
            </w:pPr>
            <w:r w:rsidRPr="006E5D9C">
              <w:rPr>
                <w:rFonts w:eastAsia="Calibri"/>
                <w:lang w:eastAsia="en-US"/>
              </w:rPr>
              <w:t xml:space="preserve">Формируемые компетенции: </w:t>
            </w:r>
            <w:r w:rsidR="00AC357C" w:rsidRPr="006E5D9C">
              <w:rPr>
                <w:rFonts w:eastAsia="Calibri"/>
                <w:lang w:eastAsia="en-US"/>
              </w:rPr>
              <w:t>ПК-</w:t>
            </w:r>
            <w:r w:rsidR="00D57DF7">
              <w:rPr>
                <w:rFonts w:eastAsia="Calibri"/>
                <w:lang w:eastAsia="en-US"/>
              </w:rPr>
              <w:t>5</w:t>
            </w:r>
          </w:p>
          <w:p w:rsidR="005C537B" w:rsidRPr="009C4B24" w:rsidRDefault="005C537B" w:rsidP="00451673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b/>
                <w:lang w:eastAsia="en-US"/>
              </w:rPr>
            </w:pPr>
            <w:r w:rsidRPr="009C4B24">
              <w:rPr>
                <w:rFonts w:eastAsia="Calibri"/>
                <w:b/>
                <w:lang w:eastAsia="en-US"/>
              </w:rPr>
              <w:t>знать:</w:t>
            </w:r>
          </w:p>
          <w:p w:rsidR="00D57DF7" w:rsidRDefault="00D57DF7" w:rsidP="00451673">
            <w:pPr>
              <w:pStyle w:val="a7"/>
              <w:spacing w:after="0"/>
              <w:jc w:val="both"/>
              <w:rPr>
                <w:rFonts w:eastAsia="Calibri"/>
                <w:lang w:eastAsia="en-US"/>
              </w:rPr>
            </w:pPr>
            <w:r w:rsidRPr="00D57DF7">
              <w:rPr>
                <w:rFonts w:eastAsia="Calibri"/>
                <w:lang w:eastAsia="en-US"/>
              </w:rPr>
              <w:t>виды исследовательских методов; количественные и качественные методы исследовании; особенности проведения различных видов методов исследования; программные средства проведения и обработки результатов исследований</w:t>
            </w:r>
          </w:p>
          <w:p w:rsidR="005C537B" w:rsidRPr="009C4B24" w:rsidRDefault="005C537B" w:rsidP="00451673">
            <w:pPr>
              <w:pStyle w:val="a7"/>
              <w:spacing w:after="0"/>
              <w:jc w:val="both"/>
              <w:rPr>
                <w:rFonts w:eastAsia="Calibri"/>
                <w:b/>
                <w:lang w:eastAsia="en-US"/>
              </w:rPr>
            </w:pPr>
            <w:r w:rsidRPr="009C4B24">
              <w:rPr>
                <w:rFonts w:eastAsia="Calibri"/>
                <w:b/>
                <w:lang w:eastAsia="en-US"/>
              </w:rPr>
              <w:t xml:space="preserve">уметь: </w:t>
            </w:r>
          </w:p>
          <w:p w:rsidR="00D57DF7" w:rsidRPr="00D57DF7" w:rsidRDefault="00D57DF7" w:rsidP="00D57DF7">
            <w:pPr>
              <w:jc w:val="both"/>
              <w:rPr>
                <w:rFonts w:eastAsia="Calibri"/>
                <w:lang w:eastAsia="en-US"/>
              </w:rPr>
            </w:pPr>
            <w:r w:rsidRPr="00D57DF7">
              <w:rPr>
                <w:rFonts w:eastAsia="Calibri"/>
                <w:lang w:eastAsia="en-US"/>
              </w:rPr>
              <w:t>выделять объект и</w:t>
            </w:r>
            <w:r w:rsidR="001316BD">
              <w:rPr>
                <w:rFonts w:eastAsia="Calibri"/>
                <w:lang w:eastAsia="en-US"/>
              </w:rPr>
              <w:t xml:space="preserve"> </w:t>
            </w:r>
            <w:r w:rsidRPr="00D57DF7">
              <w:rPr>
                <w:rFonts w:eastAsia="Calibri"/>
                <w:lang w:eastAsia="en-US"/>
              </w:rPr>
              <w:t>предмет исследования;</w:t>
            </w:r>
            <w:r w:rsidR="001316BD">
              <w:rPr>
                <w:rFonts w:eastAsia="Calibri"/>
                <w:lang w:eastAsia="en-US"/>
              </w:rPr>
              <w:t xml:space="preserve"> </w:t>
            </w:r>
            <w:r w:rsidRPr="00D57DF7">
              <w:rPr>
                <w:rFonts w:eastAsia="Calibri"/>
                <w:lang w:eastAsia="en-US"/>
              </w:rPr>
              <w:t>формулировать цель и задачи</w:t>
            </w:r>
            <w:r w:rsidR="001316BD">
              <w:rPr>
                <w:rFonts w:eastAsia="Calibri"/>
                <w:lang w:eastAsia="en-US"/>
              </w:rPr>
              <w:t xml:space="preserve"> </w:t>
            </w:r>
            <w:r w:rsidRPr="00D57DF7">
              <w:rPr>
                <w:rFonts w:eastAsia="Calibri"/>
                <w:lang w:eastAsia="en-US"/>
              </w:rPr>
              <w:t>исследования; определять</w:t>
            </w:r>
            <w:r w:rsidR="001316BD">
              <w:rPr>
                <w:rFonts w:eastAsia="Calibri"/>
                <w:lang w:eastAsia="en-US"/>
              </w:rPr>
              <w:t xml:space="preserve"> </w:t>
            </w:r>
            <w:r w:rsidRPr="00D57DF7">
              <w:rPr>
                <w:rFonts w:eastAsia="Calibri"/>
                <w:lang w:eastAsia="en-US"/>
              </w:rPr>
              <w:t>респондентов для исследования;</w:t>
            </w:r>
          </w:p>
          <w:p w:rsidR="00D57DF7" w:rsidRPr="00D57DF7" w:rsidRDefault="00D57DF7" w:rsidP="00D57DF7">
            <w:pPr>
              <w:jc w:val="both"/>
              <w:rPr>
                <w:rFonts w:eastAsia="Calibri"/>
                <w:lang w:eastAsia="en-US"/>
              </w:rPr>
            </w:pPr>
            <w:r w:rsidRPr="00D57DF7">
              <w:rPr>
                <w:rFonts w:eastAsia="Calibri"/>
                <w:lang w:eastAsia="en-US"/>
              </w:rPr>
              <w:t>обрабатывать результаты</w:t>
            </w:r>
          </w:p>
          <w:p w:rsidR="00D57DF7" w:rsidRPr="00D57DF7" w:rsidRDefault="00D57DF7" w:rsidP="00D57DF7">
            <w:pPr>
              <w:jc w:val="both"/>
              <w:rPr>
                <w:rFonts w:eastAsia="Calibri"/>
                <w:lang w:eastAsia="en-US"/>
              </w:rPr>
            </w:pPr>
            <w:r w:rsidRPr="00D57DF7">
              <w:rPr>
                <w:rFonts w:eastAsia="Calibri"/>
                <w:lang w:eastAsia="en-US"/>
              </w:rPr>
              <w:t>исследований; оперировать</w:t>
            </w:r>
          </w:p>
          <w:p w:rsidR="00D57DF7" w:rsidRDefault="00D57DF7" w:rsidP="001316BD">
            <w:pPr>
              <w:jc w:val="both"/>
              <w:rPr>
                <w:rFonts w:eastAsia="Calibri"/>
                <w:lang w:eastAsia="en-US"/>
              </w:rPr>
            </w:pPr>
            <w:r w:rsidRPr="00D57DF7">
              <w:rPr>
                <w:rFonts w:eastAsia="Calibri"/>
                <w:lang w:eastAsia="en-US"/>
              </w:rPr>
              <w:t>данными исследований; определять</w:t>
            </w:r>
            <w:r w:rsidR="001316BD">
              <w:rPr>
                <w:rFonts w:eastAsia="Calibri"/>
                <w:lang w:eastAsia="en-US"/>
              </w:rPr>
              <w:t xml:space="preserve"> </w:t>
            </w:r>
            <w:r w:rsidRPr="00D57DF7">
              <w:rPr>
                <w:rFonts w:eastAsia="Calibri"/>
                <w:lang w:eastAsia="en-US"/>
              </w:rPr>
              <w:t>ресурсную базу исследований;</w:t>
            </w:r>
          </w:p>
          <w:p w:rsidR="00D57DF7" w:rsidRPr="00D57DF7" w:rsidRDefault="00302AFE" w:rsidP="00D57DF7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9C4B24">
              <w:rPr>
                <w:rFonts w:eastAsia="Calibri"/>
                <w:b/>
                <w:lang w:eastAsia="en-US"/>
              </w:rPr>
              <w:t>Владеть:</w:t>
            </w:r>
            <w:r w:rsidRPr="006E5D9C">
              <w:rPr>
                <w:rFonts w:eastAsia="Calibri"/>
                <w:lang w:eastAsia="en-US"/>
              </w:rPr>
              <w:t xml:space="preserve"> </w:t>
            </w:r>
            <w:r w:rsidR="00D57DF7" w:rsidRPr="00D57DF7">
              <w:rPr>
                <w:rFonts w:eastAsia="Calibri"/>
                <w:lang w:eastAsia="en-US"/>
              </w:rPr>
              <w:t>исследовательскими методами,</w:t>
            </w:r>
            <w:r w:rsidR="001316BD">
              <w:rPr>
                <w:rFonts w:eastAsia="Calibri"/>
                <w:lang w:eastAsia="en-US"/>
              </w:rPr>
              <w:t xml:space="preserve"> </w:t>
            </w:r>
            <w:r w:rsidR="00D57DF7" w:rsidRPr="00D57DF7">
              <w:rPr>
                <w:rFonts w:eastAsia="Calibri"/>
                <w:lang w:eastAsia="en-US"/>
              </w:rPr>
              <w:t>технологией проведения</w:t>
            </w:r>
            <w:r w:rsidR="001316BD">
              <w:rPr>
                <w:rFonts w:eastAsia="Calibri"/>
                <w:lang w:eastAsia="en-US"/>
              </w:rPr>
              <w:t xml:space="preserve"> </w:t>
            </w:r>
            <w:r w:rsidR="00D57DF7" w:rsidRPr="00D57DF7">
              <w:rPr>
                <w:rFonts w:eastAsia="Calibri"/>
                <w:lang w:eastAsia="en-US"/>
              </w:rPr>
              <w:t>маркетингового исследования;</w:t>
            </w:r>
            <w:r w:rsidR="001316BD">
              <w:rPr>
                <w:rFonts w:eastAsia="Calibri"/>
                <w:lang w:eastAsia="en-US"/>
              </w:rPr>
              <w:t xml:space="preserve"> </w:t>
            </w:r>
            <w:r w:rsidR="00D57DF7" w:rsidRPr="00D57DF7">
              <w:rPr>
                <w:rFonts w:eastAsia="Calibri"/>
                <w:lang w:eastAsia="en-US"/>
              </w:rPr>
              <w:t>технологией обработки</w:t>
            </w:r>
            <w:r w:rsidR="001316BD">
              <w:rPr>
                <w:rFonts w:eastAsia="Calibri"/>
                <w:lang w:eastAsia="en-US"/>
              </w:rPr>
              <w:t xml:space="preserve"> </w:t>
            </w:r>
            <w:r w:rsidR="00D57DF7" w:rsidRPr="00D57DF7">
              <w:rPr>
                <w:rFonts w:eastAsia="Calibri"/>
                <w:lang w:eastAsia="en-US"/>
              </w:rPr>
              <w:t>проведенных исследований;</w:t>
            </w:r>
            <w:r w:rsidR="001316BD">
              <w:rPr>
                <w:rFonts w:eastAsia="Calibri"/>
                <w:lang w:eastAsia="en-US"/>
              </w:rPr>
              <w:t xml:space="preserve"> </w:t>
            </w:r>
            <w:r w:rsidR="00D57DF7" w:rsidRPr="00D57DF7">
              <w:rPr>
                <w:rFonts w:eastAsia="Calibri"/>
                <w:lang w:eastAsia="en-US"/>
              </w:rPr>
              <w:t>программными и техническими</w:t>
            </w:r>
            <w:r w:rsidR="001316BD">
              <w:rPr>
                <w:rFonts w:eastAsia="Calibri"/>
                <w:lang w:eastAsia="en-US"/>
              </w:rPr>
              <w:t xml:space="preserve"> </w:t>
            </w:r>
            <w:r w:rsidR="00D57DF7" w:rsidRPr="00D57DF7">
              <w:rPr>
                <w:rFonts w:eastAsia="Calibri"/>
                <w:lang w:eastAsia="en-US"/>
              </w:rPr>
              <w:t>средствами подготовки, проведения</w:t>
            </w:r>
          </w:p>
          <w:p w:rsidR="00A2007A" w:rsidRPr="00302AFE" w:rsidRDefault="00D57DF7" w:rsidP="00D57DF7">
            <w:pPr>
              <w:pStyle w:val="Default"/>
              <w:jc w:val="both"/>
              <w:rPr>
                <w:color w:val="auto"/>
                <w:lang w:eastAsia="en-US"/>
              </w:rPr>
            </w:pPr>
            <w:r w:rsidRPr="00D57DF7">
              <w:rPr>
                <w:color w:val="auto"/>
                <w:lang w:eastAsia="en-US"/>
              </w:rPr>
              <w:t>и обработки исследований.</w:t>
            </w:r>
          </w:p>
        </w:tc>
        <w:tc>
          <w:tcPr>
            <w:tcW w:w="2603" w:type="dxa"/>
          </w:tcPr>
          <w:p w:rsidR="005C537B" w:rsidRPr="00302AFE" w:rsidRDefault="005C537B" w:rsidP="00451673">
            <w:pPr>
              <w:pStyle w:val="af0"/>
              <w:rPr>
                <w:b w:val="0"/>
              </w:rPr>
            </w:pPr>
            <w:r w:rsidRPr="00302AFE">
              <w:rPr>
                <w:b w:val="0"/>
              </w:rPr>
              <w:t>Контроль выполнения самостоятельных заданий</w:t>
            </w:r>
          </w:p>
        </w:tc>
      </w:tr>
      <w:tr w:rsidR="00AC357C" w:rsidRPr="00302AFE" w:rsidTr="00C25454">
        <w:tc>
          <w:tcPr>
            <w:tcW w:w="3960" w:type="dxa"/>
          </w:tcPr>
          <w:p w:rsidR="005C537B" w:rsidRPr="0052360A" w:rsidRDefault="005C537B" w:rsidP="00C25454">
            <w:pPr>
              <w:pStyle w:val="af0"/>
              <w:rPr>
                <w:rFonts w:eastAsia="Calibri"/>
                <w:bCs w:val="0"/>
                <w:lang w:eastAsia="en-US"/>
              </w:rPr>
            </w:pPr>
            <w:r w:rsidRPr="0052360A">
              <w:rPr>
                <w:rFonts w:eastAsia="Calibri"/>
                <w:bCs w:val="0"/>
                <w:lang w:eastAsia="en-US"/>
              </w:rPr>
              <w:t xml:space="preserve">Тема 2 </w:t>
            </w:r>
            <w:r w:rsidR="00E52CC8">
              <w:rPr>
                <w:rFonts w:eastAsia="Calibri"/>
                <w:lang w:eastAsia="en-US"/>
              </w:rPr>
              <w:t>Методы исследования масс-медиа</w:t>
            </w:r>
            <w:r w:rsidR="0052360A">
              <w:rPr>
                <w:rFonts w:eastAsia="Calibri"/>
                <w:lang w:eastAsia="en-US"/>
              </w:rPr>
              <w:t xml:space="preserve"> </w:t>
            </w:r>
            <w:r w:rsidR="0052360A">
              <w:rPr>
                <w:rFonts w:eastAsia="Calibri"/>
                <w:bCs w:val="0"/>
                <w:lang w:eastAsia="en-US"/>
              </w:rPr>
              <w:t xml:space="preserve"> </w:t>
            </w:r>
            <w:r w:rsidR="0052360A" w:rsidRPr="0052360A">
              <w:rPr>
                <w:rFonts w:eastAsia="Calibri"/>
                <w:bCs w:val="0"/>
                <w:lang w:eastAsia="en-US"/>
              </w:rPr>
              <w:t xml:space="preserve">  </w:t>
            </w:r>
          </w:p>
          <w:p w:rsidR="0052360A" w:rsidRPr="00C25454" w:rsidRDefault="00314998" w:rsidP="00314998">
            <w:pPr>
              <w:pStyle w:val="af0"/>
              <w:jc w:val="both"/>
              <w:rPr>
                <w:rFonts w:eastAsia="Calibri"/>
                <w:b w:val="0"/>
                <w:bCs w:val="0"/>
                <w:lang w:eastAsia="en-US"/>
              </w:rPr>
            </w:pPr>
            <w:r>
              <w:rPr>
                <w:rFonts w:eastAsia="Calibri"/>
                <w:b w:val="0"/>
                <w:bCs w:val="0"/>
                <w:lang w:eastAsia="en-US"/>
              </w:rPr>
              <w:t xml:space="preserve">  </w:t>
            </w:r>
            <w:r w:rsidR="0052360A">
              <w:rPr>
                <w:rFonts w:eastAsia="Calibri"/>
                <w:b w:val="0"/>
                <w:bCs w:val="0"/>
                <w:lang w:eastAsia="en-US"/>
              </w:rPr>
              <w:t xml:space="preserve">Социологическая, </w:t>
            </w:r>
            <w:r w:rsidR="0052360A" w:rsidRPr="00C25454">
              <w:rPr>
                <w:rFonts w:eastAsia="Calibri"/>
                <w:b w:val="0"/>
                <w:bCs w:val="0"/>
                <w:lang w:eastAsia="en-US"/>
              </w:rPr>
              <w:t>политологическая, культурологическая и филологическая методология в исследованиях</w:t>
            </w:r>
          </w:p>
          <w:p w:rsidR="0052360A" w:rsidRPr="00C25454" w:rsidRDefault="0052360A" w:rsidP="0052360A">
            <w:pPr>
              <w:pStyle w:val="af0"/>
              <w:jc w:val="both"/>
              <w:rPr>
                <w:rFonts w:eastAsia="Calibri"/>
                <w:b w:val="0"/>
                <w:bCs w:val="0"/>
                <w:lang w:eastAsia="en-US"/>
              </w:rPr>
            </w:pPr>
            <w:r w:rsidRPr="00C25454">
              <w:rPr>
                <w:rFonts w:eastAsia="Calibri"/>
                <w:b w:val="0"/>
                <w:bCs w:val="0"/>
                <w:lang w:eastAsia="en-US"/>
              </w:rPr>
              <w:t xml:space="preserve">современной информации. Информация как базовая единица исследований </w:t>
            </w:r>
            <w:proofErr w:type="spellStart"/>
            <w:r w:rsidRPr="00C25454">
              <w:rPr>
                <w:rFonts w:eastAsia="Calibri"/>
                <w:b w:val="0"/>
                <w:bCs w:val="0"/>
                <w:lang w:eastAsia="en-US"/>
              </w:rPr>
              <w:t>медиатекста</w:t>
            </w:r>
            <w:proofErr w:type="spellEnd"/>
            <w:r w:rsidRPr="00C25454">
              <w:rPr>
                <w:rFonts w:eastAsia="Calibri"/>
                <w:b w:val="0"/>
                <w:bCs w:val="0"/>
                <w:lang w:eastAsia="en-US"/>
              </w:rPr>
              <w:t>.</w:t>
            </w:r>
          </w:p>
          <w:p w:rsidR="0052360A" w:rsidRPr="00C25454" w:rsidRDefault="0052360A" w:rsidP="0052360A">
            <w:pPr>
              <w:pStyle w:val="af0"/>
              <w:jc w:val="both"/>
              <w:rPr>
                <w:rFonts w:eastAsia="Calibri"/>
                <w:b w:val="0"/>
                <w:bCs w:val="0"/>
                <w:lang w:eastAsia="en-US"/>
              </w:rPr>
            </w:pPr>
            <w:r w:rsidRPr="00C25454">
              <w:rPr>
                <w:rFonts w:eastAsia="Calibri"/>
                <w:b w:val="0"/>
                <w:bCs w:val="0"/>
                <w:lang w:eastAsia="en-US"/>
              </w:rPr>
              <w:t>Объем, характер и качество информации как основания для характеристики различных</w:t>
            </w:r>
          </w:p>
          <w:p w:rsidR="0052360A" w:rsidRDefault="0052360A" w:rsidP="0052360A">
            <w:pPr>
              <w:pStyle w:val="af0"/>
              <w:jc w:val="both"/>
              <w:rPr>
                <w:rFonts w:eastAsia="Calibri"/>
                <w:b w:val="0"/>
                <w:bCs w:val="0"/>
                <w:lang w:eastAsia="en-US"/>
              </w:rPr>
            </w:pPr>
            <w:r w:rsidRPr="00C25454">
              <w:rPr>
                <w:rFonts w:eastAsia="Calibri"/>
                <w:b w:val="0"/>
                <w:bCs w:val="0"/>
                <w:lang w:eastAsia="en-US"/>
              </w:rPr>
              <w:t xml:space="preserve">типов массово-информационной деятельности. </w:t>
            </w:r>
            <w:r>
              <w:rPr>
                <w:rFonts w:eastAsia="Calibri"/>
                <w:b w:val="0"/>
                <w:bCs w:val="0"/>
                <w:lang w:eastAsia="en-US"/>
              </w:rPr>
              <w:t xml:space="preserve"> </w:t>
            </w:r>
          </w:p>
          <w:p w:rsidR="005C537B" w:rsidRPr="006E5D9C" w:rsidRDefault="005C537B" w:rsidP="00C25454">
            <w:pPr>
              <w:pStyle w:val="af0"/>
              <w:jc w:val="both"/>
              <w:rPr>
                <w:rFonts w:eastAsia="Calibri"/>
                <w:b w:val="0"/>
                <w:bCs w:val="0"/>
                <w:lang w:eastAsia="en-US"/>
              </w:rPr>
            </w:pPr>
          </w:p>
        </w:tc>
        <w:tc>
          <w:tcPr>
            <w:tcW w:w="3632" w:type="dxa"/>
            <w:vMerge/>
          </w:tcPr>
          <w:p w:rsidR="005C537B" w:rsidRPr="006E5D9C" w:rsidRDefault="005C537B" w:rsidP="00451673">
            <w:pPr>
              <w:pStyle w:val="af0"/>
              <w:jc w:val="left"/>
              <w:rPr>
                <w:rFonts w:eastAsia="Calibri"/>
                <w:b w:val="0"/>
                <w:bCs w:val="0"/>
                <w:lang w:eastAsia="en-US"/>
              </w:rPr>
            </w:pPr>
          </w:p>
        </w:tc>
        <w:tc>
          <w:tcPr>
            <w:tcW w:w="2603" w:type="dxa"/>
          </w:tcPr>
          <w:p w:rsidR="005C537B" w:rsidRPr="00302AFE" w:rsidRDefault="005C537B" w:rsidP="00451673">
            <w:pPr>
              <w:pStyle w:val="af0"/>
              <w:rPr>
                <w:b w:val="0"/>
              </w:rPr>
            </w:pPr>
            <w:r w:rsidRPr="00302AFE">
              <w:rPr>
                <w:b w:val="0"/>
              </w:rPr>
              <w:t>Контроль выполнения семинарских заданий</w:t>
            </w:r>
          </w:p>
        </w:tc>
      </w:tr>
      <w:tr w:rsidR="00AC357C" w:rsidRPr="00302AFE" w:rsidTr="00C25454">
        <w:tc>
          <w:tcPr>
            <w:tcW w:w="3960" w:type="dxa"/>
          </w:tcPr>
          <w:p w:rsidR="00C25454" w:rsidRPr="00314998" w:rsidRDefault="00C25454" w:rsidP="009C4B24">
            <w:pPr>
              <w:pStyle w:val="ad"/>
              <w:spacing w:before="0" w:beforeAutospacing="0" w:after="0" w:afterAutospacing="0"/>
              <w:jc w:val="center"/>
              <w:rPr>
                <w:rFonts w:eastAsia="Calibri"/>
                <w:b/>
                <w:lang w:eastAsia="en-US"/>
              </w:rPr>
            </w:pPr>
            <w:r w:rsidRPr="00314998">
              <w:rPr>
                <w:rFonts w:eastAsia="Calibri"/>
                <w:b/>
                <w:lang w:eastAsia="en-US"/>
              </w:rPr>
              <w:t xml:space="preserve">Тема 3 </w:t>
            </w:r>
            <w:proofErr w:type="spellStart"/>
            <w:r w:rsidR="0052360A" w:rsidRPr="00314998">
              <w:rPr>
                <w:rFonts w:eastAsia="Calibri"/>
                <w:b/>
                <w:lang w:eastAsia="en-US"/>
              </w:rPr>
              <w:t>Медиаисследования</w:t>
            </w:r>
            <w:proofErr w:type="spellEnd"/>
          </w:p>
          <w:p w:rsidR="00314998" w:rsidRDefault="00314998" w:rsidP="00451673">
            <w:pPr>
              <w:pStyle w:val="ad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Цель и задачи медиаисследований. Направления медиаисследований:</w:t>
            </w:r>
            <w:r w:rsidRPr="00314998">
              <w:t xml:space="preserve"> </w:t>
            </w:r>
            <w:r>
              <w:rPr>
                <w:rFonts w:eastAsia="Calibri"/>
                <w:lang w:eastAsia="en-US"/>
              </w:rPr>
              <w:t>медиа-измерения, мониторинг рекламы, к</w:t>
            </w:r>
            <w:r w:rsidRPr="00314998">
              <w:rPr>
                <w:rFonts w:eastAsia="Calibri"/>
                <w:lang w:eastAsia="en-US"/>
              </w:rPr>
              <w:t>ачественные изучения аудитории СМИ</w:t>
            </w:r>
            <w:r>
              <w:rPr>
                <w:rFonts w:eastAsia="Calibri"/>
                <w:lang w:eastAsia="en-US"/>
              </w:rPr>
              <w:t>.</w:t>
            </w:r>
          </w:p>
          <w:p w:rsidR="00314998" w:rsidRPr="00314998" w:rsidRDefault="00C25454" w:rsidP="00314998">
            <w:pPr>
              <w:pStyle w:val="af0"/>
              <w:jc w:val="both"/>
              <w:rPr>
                <w:rFonts w:eastAsia="Calibri"/>
                <w:b w:val="0"/>
                <w:bCs w:val="0"/>
                <w:lang w:eastAsia="en-US"/>
              </w:rPr>
            </w:pPr>
            <w:r>
              <w:rPr>
                <w:rFonts w:eastAsia="Calibri"/>
                <w:b w:val="0"/>
                <w:bCs w:val="0"/>
                <w:lang w:eastAsia="en-US"/>
              </w:rPr>
              <w:t xml:space="preserve"> </w:t>
            </w:r>
            <w:r w:rsidR="00314998">
              <w:rPr>
                <w:rFonts w:eastAsia="Calibri"/>
                <w:b w:val="0"/>
                <w:bCs w:val="0"/>
                <w:lang w:eastAsia="en-US"/>
              </w:rPr>
              <w:t>Классификация медиа исследований: п</w:t>
            </w:r>
            <w:r w:rsidR="00314998" w:rsidRPr="00314998">
              <w:rPr>
                <w:rFonts w:eastAsia="Calibri"/>
                <w:b w:val="0"/>
                <w:bCs w:val="0"/>
                <w:lang w:eastAsia="en-US"/>
              </w:rPr>
              <w:t>о методологии проведения: личные интервью,</w:t>
            </w:r>
            <w:r w:rsidR="00314998">
              <w:rPr>
                <w:rFonts w:eastAsia="Calibri"/>
                <w:b w:val="0"/>
                <w:bCs w:val="0"/>
                <w:lang w:eastAsia="en-US"/>
              </w:rPr>
              <w:t xml:space="preserve"> </w:t>
            </w:r>
            <w:r w:rsidR="00314998" w:rsidRPr="00314998">
              <w:rPr>
                <w:rFonts w:eastAsia="Calibri"/>
                <w:b w:val="0"/>
                <w:bCs w:val="0"/>
                <w:lang w:eastAsia="en-US"/>
              </w:rPr>
              <w:t xml:space="preserve">анкета на </w:t>
            </w:r>
            <w:proofErr w:type="spellStart"/>
            <w:r w:rsidR="00314998" w:rsidRPr="00314998">
              <w:rPr>
                <w:rFonts w:eastAsia="Calibri"/>
                <w:b w:val="0"/>
                <w:bCs w:val="0"/>
                <w:lang w:eastAsia="en-US"/>
              </w:rPr>
              <w:t>самозаполнение</w:t>
            </w:r>
            <w:proofErr w:type="spellEnd"/>
            <w:r w:rsidR="00314998" w:rsidRPr="00314998">
              <w:rPr>
                <w:rFonts w:eastAsia="Calibri"/>
                <w:b w:val="0"/>
                <w:bCs w:val="0"/>
                <w:lang w:eastAsia="en-US"/>
              </w:rPr>
              <w:t>,</w:t>
            </w:r>
            <w:r w:rsidR="00314998">
              <w:rPr>
                <w:rFonts w:eastAsia="Calibri"/>
                <w:b w:val="0"/>
                <w:bCs w:val="0"/>
                <w:lang w:eastAsia="en-US"/>
              </w:rPr>
              <w:t xml:space="preserve"> телефонные интервью</w:t>
            </w:r>
            <w:r w:rsidR="00314998" w:rsidRPr="00314998">
              <w:rPr>
                <w:rFonts w:eastAsia="Calibri"/>
                <w:b w:val="0"/>
                <w:bCs w:val="0"/>
                <w:lang w:eastAsia="en-US"/>
              </w:rPr>
              <w:t>, дневник</w:t>
            </w:r>
            <w:r w:rsidR="00314998">
              <w:rPr>
                <w:rFonts w:eastAsia="Calibri"/>
                <w:b w:val="0"/>
                <w:bCs w:val="0"/>
                <w:lang w:eastAsia="en-US"/>
              </w:rPr>
              <w:t>овые исследования</w:t>
            </w:r>
            <w:r w:rsidR="00314998" w:rsidRPr="00314998">
              <w:rPr>
                <w:rFonts w:eastAsia="Calibri"/>
                <w:b w:val="0"/>
                <w:bCs w:val="0"/>
                <w:lang w:eastAsia="en-US"/>
              </w:rPr>
              <w:t>, исследования с использованием сп</w:t>
            </w:r>
            <w:r w:rsidR="00314998">
              <w:rPr>
                <w:rFonts w:eastAsia="Calibri"/>
                <w:b w:val="0"/>
                <w:bCs w:val="0"/>
                <w:lang w:eastAsia="en-US"/>
              </w:rPr>
              <w:t>ециальных электронных устройств.</w:t>
            </w:r>
          </w:p>
          <w:p w:rsidR="00314998" w:rsidRPr="00314998" w:rsidRDefault="00314998" w:rsidP="00314998">
            <w:pPr>
              <w:pStyle w:val="af0"/>
              <w:jc w:val="both"/>
              <w:rPr>
                <w:rFonts w:eastAsia="Calibri"/>
                <w:b w:val="0"/>
                <w:bCs w:val="0"/>
                <w:lang w:eastAsia="en-US"/>
              </w:rPr>
            </w:pPr>
            <w:r w:rsidRPr="00314998">
              <w:rPr>
                <w:rFonts w:eastAsia="Calibri"/>
                <w:b w:val="0"/>
                <w:bCs w:val="0"/>
                <w:lang w:eastAsia="en-US"/>
              </w:rPr>
              <w:t>По периодичности пров</w:t>
            </w:r>
            <w:r>
              <w:rPr>
                <w:rFonts w:eastAsia="Calibri"/>
                <w:b w:val="0"/>
                <w:bCs w:val="0"/>
                <w:lang w:eastAsia="en-US"/>
              </w:rPr>
              <w:t xml:space="preserve">едения: </w:t>
            </w:r>
            <w:proofErr w:type="spellStart"/>
            <w:r>
              <w:rPr>
                <w:rFonts w:eastAsia="Calibri"/>
                <w:b w:val="0"/>
                <w:bCs w:val="0"/>
                <w:lang w:eastAsia="en-US"/>
              </w:rPr>
              <w:t>cпециальные</w:t>
            </w:r>
            <w:proofErr w:type="spellEnd"/>
            <w:r>
              <w:rPr>
                <w:rFonts w:eastAsia="Calibri"/>
                <w:b w:val="0"/>
                <w:bCs w:val="0"/>
                <w:lang w:eastAsia="en-US"/>
              </w:rPr>
              <w:t xml:space="preserve"> исследования</w:t>
            </w:r>
            <w:r w:rsidRPr="00314998">
              <w:rPr>
                <w:rFonts w:eastAsia="Calibri"/>
                <w:b w:val="0"/>
                <w:bCs w:val="0"/>
                <w:lang w:eastAsia="en-US"/>
              </w:rPr>
              <w:t>, волновые исследо</w:t>
            </w:r>
            <w:r>
              <w:rPr>
                <w:rFonts w:eastAsia="Calibri"/>
                <w:b w:val="0"/>
                <w:bCs w:val="0"/>
                <w:lang w:eastAsia="en-US"/>
              </w:rPr>
              <w:t>вания, непрерывные исследования.</w:t>
            </w:r>
          </w:p>
          <w:p w:rsidR="0052360A" w:rsidRDefault="00314998" w:rsidP="00314998">
            <w:pPr>
              <w:pStyle w:val="af0"/>
              <w:jc w:val="both"/>
              <w:rPr>
                <w:rFonts w:eastAsia="Calibri"/>
                <w:b w:val="0"/>
                <w:bCs w:val="0"/>
                <w:lang w:eastAsia="en-US"/>
              </w:rPr>
            </w:pPr>
            <w:r w:rsidRPr="00314998">
              <w:rPr>
                <w:rFonts w:eastAsia="Calibri"/>
                <w:b w:val="0"/>
                <w:bCs w:val="0"/>
                <w:lang w:eastAsia="en-US"/>
              </w:rPr>
              <w:t xml:space="preserve">По охвату информации </w:t>
            </w:r>
            <w:proofErr w:type="gramStart"/>
            <w:r w:rsidRPr="00314998">
              <w:rPr>
                <w:rFonts w:eastAsia="Calibri"/>
                <w:b w:val="0"/>
                <w:bCs w:val="0"/>
                <w:lang w:eastAsia="en-US"/>
              </w:rPr>
              <w:t>источником:  единый</w:t>
            </w:r>
            <w:proofErr w:type="gramEnd"/>
            <w:r w:rsidRPr="00314998">
              <w:rPr>
                <w:rFonts w:eastAsia="Calibri"/>
                <w:b w:val="0"/>
                <w:bCs w:val="0"/>
                <w:lang w:eastAsia="en-US"/>
              </w:rPr>
              <w:t xml:space="preserve"> источник, множеств</w:t>
            </w:r>
            <w:r>
              <w:rPr>
                <w:rFonts w:eastAsia="Calibri"/>
                <w:b w:val="0"/>
                <w:bCs w:val="0"/>
                <w:lang w:eastAsia="en-US"/>
              </w:rPr>
              <w:t>енный источник</w:t>
            </w:r>
            <w:r w:rsidRPr="00314998">
              <w:rPr>
                <w:rFonts w:eastAsia="Calibri"/>
                <w:b w:val="0"/>
                <w:bCs w:val="0"/>
                <w:lang w:eastAsia="en-US"/>
              </w:rPr>
              <w:t>,</w:t>
            </w:r>
            <w:r w:rsidR="00336DFB">
              <w:rPr>
                <w:rFonts w:eastAsia="Calibri"/>
                <w:b w:val="0"/>
                <w:bCs w:val="0"/>
                <w:lang w:eastAsia="en-US"/>
              </w:rPr>
              <w:t xml:space="preserve"> </w:t>
            </w:r>
            <w:r w:rsidRPr="00314998">
              <w:rPr>
                <w:rFonts w:eastAsia="Calibri"/>
                <w:b w:val="0"/>
                <w:bCs w:val="0"/>
                <w:lang w:eastAsia="en-US"/>
              </w:rPr>
              <w:t>измер</w:t>
            </w:r>
            <w:r w:rsidR="00336DFB">
              <w:rPr>
                <w:rFonts w:eastAsia="Calibri"/>
                <w:b w:val="0"/>
                <w:bCs w:val="0"/>
                <w:lang w:eastAsia="en-US"/>
              </w:rPr>
              <w:t xml:space="preserve">ение читательских предпочтений: </w:t>
            </w:r>
            <w:r w:rsidRPr="00314998">
              <w:rPr>
                <w:rFonts w:eastAsia="Calibri"/>
                <w:b w:val="0"/>
                <w:bCs w:val="0"/>
                <w:lang w:eastAsia="en-US"/>
              </w:rPr>
              <w:t xml:space="preserve">измерения </w:t>
            </w:r>
            <w:r w:rsidRPr="00314998">
              <w:rPr>
                <w:rFonts w:eastAsia="Calibri"/>
                <w:b w:val="0"/>
                <w:bCs w:val="0"/>
                <w:lang w:eastAsia="en-US"/>
              </w:rPr>
              <w:lastRenderedPageBreak/>
              <w:t>последнего прочтения</w:t>
            </w:r>
            <w:r>
              <w:rPr>
                <w:rFonts w:eastAsia="Calibri"/>
                <w:b w:val="0"/>
                <w:bCs w:val="0"/>
                <w:lang w:eastAsia="en-US"/>
              </w:rPr>
              <w:t>,</w:t>
            </w:r>
            <w:r w:rsidRPr="00314998">
              <w:rPr>
                <w:rFonts w:eastAsia="Calibri"/>
                <w:b w:val="0"/>
                <w:bCs w:val="0"/>
                <w:lang w:eastAsia="en-US"/>
              </w:rPr>
              <w:t xml:space="preserve"> метод измерения п</w:t>
            </w:r>
            <w:r>
              <w:rPr>
                <w:rFonts w:eastAsia="Calibri"/>
                <w:b w:val="0"/>
                <w:bCs w:val="0"/>
                <w:lang w:eastAsia="en-US"/>
              </w:rPr>
              <w:t>ривычного чтения</w:t>
            </w:r>
            <w:r w:rsidRPr="00314998">
              <w:rPr>
                <w:rFonts w:eastAsia="Calibri"/>
                <w:b w:val="0"/>
                <w:bCs w:val="0"/>
                <w:lang w:eastAsia="en-US"/>
              </w:rPr>
              <w:t>, метод узнавания издания</w:t>
            </w:r>
            <w:r>
              <w:rPr>
                <w:rFonts w:eastAsia="Calibri"/>
                <w:b w:val="0"/>
                <w:bCs w:val="0"/>
                <w:lang w:eastAsia="en-US"/>
              </w:rPr>
              <w:t xml:space="preserve">. </w:t>
            </w:r>
            <w:r w:rsidRPr="00314998">
              <w:rPr>
                <w:rFonts w:eastAsia="Calibri"/>
                <w:b w:val="0"/>
                <w:bCs w:val="0"/>
                <w:lang w:eastAsia="en-US"/>
              </w:rPr>
              <w:t xml:space="preserve">Измерение </w:t>
            </w:r>
            <w:proofErr w:type="spellStart"/>
            <w:r w:rsidRPr="00314998">
              <w:rPr>
                <w:rFonts w:eastAsia="Calibri"/>
                <w:b w:val="0"/>
                <w:bCs w:val="0"/>
                <w:lang w:eastAsia="en-US"/>
              </w:rPr>
              <w:t>радиослушания</w:t>
            </w:r>
            <w:proofErr w:type="spellEnd"/>
            <w:r w:rsidRPr="00314998">
              <w:rPr>
                <w:rFonts w:eastAsia="Calibri"/>
                <w:b w:val="0"/>
                <w:bCs w:val="0"/>
                <w:lang w:eastAsia="en-US"/>
              </w:rPr>
              <w:t>: «вспоминая вчерашний день», дневник</w:t>
            </w:r>
            <w:r>
              <w:rPr>
                <w:rFonts w:eastAsia="Calibri"/>
                <w:b w:val="0"/>
                <w:bCs w:val="0"/>
                <w:lang w:eastAsia="en-US"/>
              </w:rPr>
              <w:t xml:space="preserve">овое исследование, радиометрия. </w:t>
            </w:r>
            <w:r w:rsidRPr="00314998">
              <w:rPr>
                <w:rFonts w:eastAsia="Calibri"/>
                <w:b w:val="0"/>
                <w:bCs w:val="0"/>
                <w:lang w:eastAsia="en-US"/>
              </w:rPr>
              <w:t>Тестирование рекламных материалов</w:t>
            </w:r>
            <w:r>
              <w:rPr>
                <w:rFonts w:eastAsia="Calibri"/>
                <w:b w:val="0"/>
                <w:bCs w:val="0"/>
                <w:lang w:eastAsia="en-US"/>
              </w:rPr>
              <w:t>.</w:t>
            </w:r>
          </w:p>
          <w:p w:rsidR="005C537B" w:rsidRPr="006E5D9C" w:rsidRDefault="00314998" w:rsidP="00451673">
            <w:pPr>
              <w:pStyle w:val="af0"/>
              <w:jc w:val="both"/>
              <w:rPr>
                <w:rFonts w:eastAsia="Calibri"/>
                <w:b w:val="0"/>
                <w:bCs w:val="0"/>
                <w:lang w:eastAsia="en-US"/>
              </w:rPr>
            </w:pPr>
            <w:r>
              <w:rPr>
                <w:rFonts w:eastAsia="Calibri"/>
                <w:b w:val="0"/>
                <w:bCs w:val="0"/>
                <w:lang w:eastAsia="en-US"/>
              </w:rPr>
              <w:t>Объекты медиаисследований: радио,</w:t>
            </w:r>
            <w:r w:rsidR="00336DFB">
              <w:rPr>
                <w:rFonts w:eastAsia="Calibri"/>
                <w:b w:val="0"/>
                <w:bCs w:val="0"/>
                <w:lang w:eastAsia="en-US"/>
              </w:rPr>
              <w:t xml:space="preserve"> пресса, телевидение, интернет.</w:t>
            </w:r>
            <w:r w:rsidR="009C4B24">
              <w:rPr>
                <w:rFonts w:eastAsia="Calibri"/>
                <w:b w:val="0"/>
                <w:bCs w:val="0"/>
                <w:lang w:eastAsia="en-US"/>
              </w:rPr>
              <w:t xml:space="preserve"> </w:t>
            </w:r>
            <w:r>
              <w:rPr>
                <w:rFonts w:eastAsia="Calibri"/>
                <w:b w:val="0"/>
                <w:bCs w:val="0"/>
                <w:lang w:eastAsia="en-US"/>
              </w:rPr>
              <w:t xml:space="preserve">Показатели медиаисследований.  </w:t>
            </w:r>
          </w:p>
        </w:tc>
        <w:tc>
          <w:tcPr>
            <w:tcW w:w="3632" w:type="dxa"/>
            <w:vMerge/>
          </w:tcPr>
          <w:p w:rsidR="005C537B" w:rsidRPr="006E5D9C" w:rsidRDefault="005C537B" w:rsidP="00451673">
            <w:pPr>
              <w:pStyle w:val="af0"/>
              <w:jc w:val="left"/>
              <w:rPr>
                <w:rFonts w:eastAsia="Calibri"/>
                <w:b w:val="0"/>
                <w:bCs w:val="0"/>
                <w:lang w:eastAsia="en-US"/>
              </w:rPr>
            </w:pPr>
          </w:p>
        </w:tc>
        <w:tc>
          <w:tcPr>
            <w:tcW w:w="2603" w:type="dxa"/>
          </w:tcPr>
          <w:p w:rsidR="005C537B" w:rsidRPr="00302AFE" w:rsidRDefault="005C537B" w:rsidP="00451673">
            <w:pPr>
              <w:jc w:val="center"/>
            </w:pPr>
            <w:r w:rsidRPr="00302AFE">
              <w:t>Контроль</w:t>
            </w:r>
            <w:r w:rsidR="003262E8" w:rsidRPr="00302AFE">
              <w:t xml:space="preserve"> </w:t>
            </w:r>
            <w:r w:rsidRPr="00302AFE">
              <w:t>выполнения семинарских заданий.</w:t>
            </w:r>
          </w:p>
          <w:p w:rsidR="005C537B" w:rsidRPr="00302AFE" w:rsidRDefault="005C537B" w:rsidP="00451673">
            <w:pPr>
              <w:pStyle w:val="af0"/>
            </w:pPr>
            <w:r w:rsidRPr="00302AFE">
              <w:rPr>
                <w:b w:val="0"/>
              </w:rPr>
              <w:t>Контроль выполнения самостоятельных заданий</w:t>
            </w:r>
          </w:p>
        </w:tc>
      </w:tr>
      <w:tr w:rsidR="005C537B" w:rsidRPr="00302AFE" w:rsidTr="00C25454">
        <w:tc>
          <w:tcPr>
            <w:tcW w:w="10195" w:type="dxa"/>
            <w:gridSpan w:val="3"/>
          </w:tcPr>
          <w:p w:rsidR="00C25454" w:rsidRPr="00C25454" w:rsidRDefault="00C25454" w:rsidP="00C25454">
            <w:pPr>
              <w:pStyle w:val="af0"/>
              <w:rPr>
                <w:i/>
              </w:rPr>
            </w:pPr>
            <w:r w:rsidRPr="00C25454">
              <w:rPr>
                <w:i/>
              </w:rPr>
              <w:lastRenderedPageBreak/>
              <w:t>Раздел 2. Теоретико-методологические и методические основы проведения</w:t>
            </w:r>
          </w:p>
          <w:p w:rsidR="005C537B" w:rsidRPr="00302AFE" w:rsidRDefault="00336DFB" w:rsidP="00C25454">
            <w:pPr>
              <w:pStyle w:val="af0"/>
            </w:pPr>
            <w:r>
              <w:rPr>
                <w:i/>
              </w:rPr>
              <w:t>научных исследований</w:t>
            </w:r>
          </w:p>
        </w:tc>
      </w:tr>
      <w:tr w:rsidR="00AC357C" w:rsidRPr="00302AFE" w:rsidTr="00C25454">
        <w:tc>
          <w:tcPr>
            <w:tcW w:w="3960" w:type="dxa"/>
          </w:tcPr>
          <w:p w:rsidR="00C25454" w:rsidRPr="009C4B24" w:rsidRDefault="005C537B" w:rsidP="009C4B24">
            <w:pPr>
              <w:pStyle w:val="af0"/>
              <w:rPr>
                <w:bCs w:val="0"/>
                <w:iCs/>
              </w:rPr>
            </w:pPr>
            <w:r w:rsidRPr="009C4B24">
              <w:rPr>
                <w:iCs/>
              </w:rPr>
              <w:t xml:space="preserve">Тема 4 </w:t>
            </w:r>
            <w:r w:rsidR="009C4B24" w:rsidRPr="009C4B24">
              <w:rPr>
                <w:iCs/>
              </w:rPr>
              <w:t>Методологический аппарат медиаисследований</w:t>
            </w:r>
          </w:p>
          <w:p w:rsidR="0052360A" w:rsidRPr="0052360A" w:rsidRDefault="00C25454" w:rsidP="0052360A">
            <w:pPr>
              <w:pStyle w:val="af0"/>
              <w:jc w:val="both"/>
              <w:rPr>
                <w:b w:val="0"/>
                <w:iCs/>
              </w:rPr>
            </w:pPr>
            <w:r>
              <w:rPr>
                <w:b w:val="0"/>
                <w:iCs/>
              </w:rPr>
              <w:t xml:space="preserve"> </w:t>
            </w:r>
            <w:r w:rsidR="0052360A" w:rsidRPr="0052360A">
              <w:rPr>
                <w:b w:val="0"/>
                <w:iCs/>
              </w:rPr>
              <w:t>Общая методология и</w:t>
            </w:r>
          </w:p>
          <w:p w:rsidR="0052360A" w:rsidRPr="0052360A" w:rsidRDefault="0052360A" w:rsidP="0052360A">
            <w:pPr>
              <w:pStyle w:val="af0"/>
              <w:jc w:val="both"/>
              <w:rPr>
                <w:b w:val="0"/>
                <w:iCs/>
              </w:rPr>
            </w:pPr>
            <w:r w:rsidRPr="0052360A">
              <w:rPr>
                <w:b w:val="0"/>
                <w:iCs/>
              </w:rPr>
              <w:t>методика научного познания: понятие, значимость и динамика развития. Методологическая</w:t>
            </w:r>
          </w:p>
          <w:p w:rsidR="0052360A" w:rsidRPr="0052360A" w:rsidRDefault="0052360A" w:rsidP="0052360A">
            <w:pPr>
              <w:pStyle w:val="af0"/>
              <w:jc w:val="both"/>
              <w:rPr>
                <w:b w:val="0"/>
                <w:iCs/>
              </w:rPr>
            </w:pPr>
            <w:r w:rsidRPr="0052360A">
              <w:rPr>
                <w:b w:val="0"/>
                <w:iCs/>
              </w:rPr>
              <w:t>и методическая культура медиаисследований: подходы, специфика, структура, принципы,</w:t>
            </w:r>
          </w:p>
          <w:p w:rsidR="009C4B24" w:rsidRPr="00302AFE" w:rsidRDefault="0052360A" w:rsidP="009C4B24">
            <w:pPr>
              <w:pStyle w:val="af0"/>
              <w:jc w:val="both"/>
            </w:pPr>
            <w:r w:rsidRPr="0052360A">
              <w:rPr>
                <w:b w:val="0"/>
                <w:iCs/>
              </w:rPr>
              <w:t xml:space="preserve">правила и возможности. </w:t>
            </w:r>
          </w:p>
          <w:p w:rsidR="005C537B" w:rsidRPr="00302AFE" w:rsidRDefault="005C537B" w:rsidP="0052360A">
            <w:pPr>
              <w:pStyle w:val="af0"/>
              <w:jc w:val="both"/>
            </w:pPr>
          </w:p>
        </w:tc>
        <w:tc>
          <w:tcPr>
            <w:tcW w:w="3632" w:type="dxa"/>
            <w:vMerge w:val="restart"/>
          </w:tcPr>
          <w:p w:rsidR="00D57DF7" w:rsidRPr="006E5D9C" w:rsidRDefault="00C25454" w:rsidP="00D57DF7">
            <w:pPr>
              <w:jc w:val="both"/>
              <w:rPr>
                <w:rFonts w:eastAsia="Calibri"/>
                <w:lang w:eastAsia="en-US"/>
              </w:rPr>
            </w:pPr>
            <w:r>
              <w:rPr>
                <w:b/>
              </w:rPr>
              <w:t xml:space="preserve"> </w:t>
            </w:r>
            <w:r w:rsidR="00D57DF7" w:rsidRPr="006E5D9C">
              <w:rPr>
                <w:rFonts w:eastAsia="Calibri"/>
                <w:lang w:eastAsia="en-US"/>
              </w:rPr>
              <w:t>Формируемые компетенции: ПК-</w:t>
            </w:r>
            <w:r w:rsidR="00D57DF7">
              <w:rPr>
                <w:rFonts w:eastAsia="Calibri"/>
                <w:lang w:eastAsia="en-US"/>
              </w:rPr>
              <w:t>5</w:t>
            </w:r>
          </w:p>
          <w:p w:rsidR="00D57DF7" w:rsidRPr="009C4B24" w:rsidRDefault="00D57DF7" w:rsidP="00D57DF7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b/>
                <w:lang w:eastAsia="en-US"/>
              </w:rPr>
            </w:pPr>
            <w:r w:rsidRPr="009C4B24">
              <w:rPr>
                <w:rFonts w:eastAsia="Calibri"/>
                <w:b/>
                <w:lang w:eastAsia="en-US"/>
              </w:rPr>
              <w:t>знать:</w:t>
            </w:r>
          </w:p>
          <w:p w:rsidR="00D57DF7" w:rsidRDefault="00D57DF7" w:rsidP="00D57DF7">
            <w:pPr>
              <w:pStyle w:val="a7"/>
              <w:spacing w:after="0"/>
              <w:jc w:val="both"/>
              <w:rPr>
                <w:rFonts w:eastAsia="Calibri"/>
                <w:lang w:eastAsia="en-US"/>
              </w:rPr>
            </w:pPr>
            <w:r w:rsidRPr="00D57DF7">
              <w:rPr>
                <w:rFonts w:eastAsia="Calibri"/>
                <w:lang w:eastAsia="en-US"/>
              </w:rPr>
              <w:t>виды исследовательских методов; количественные и качественные методы исследовании; особенности проведения различных видов методов исследования; программные средства проведения и обработки результатов исследований</w:t>
            </w:r>
          </w:p>
          <w:p w:rsidR="00D57DF7" w:rsidRPr="009C4B24" w:rsidRDefault="00D57DF7" w:rsidP="00D57DF7">
            <w:pPr>
              <w:pStyle w:val="a7"/>
              <w:spacing w:after="0"/>
              <w:jc w:val="both"/>
              <w:rPr>
                <w:rFonts w:eastAsia="Calibri"/>
                <w:b/>
                <w:lang w:eastAsia="en-US"/>
              </w:rPr>
            </w:pPr>
            <w:r w:rsidRPr="009C4B24">
              <w:rPr>
                <w:rFonts w:eastAsia="Calibri"/>
                <w:b/>
                <w:lang w:eastAsia="en-US"/>
              </w:rPr>
              <w:t xml:space="preserve">уметь: </w:t>
            </w:r>
          </w:p>
          <w:p w:rsidR="00D57DF7" w:rsidRPr="00D57DF7" w:rsidRDefault="00D57DF7" w:rsidP="00D57DF7">
            <w:pPr>
              <w:jc w:val="both"/>
              <w:rPr>
                <w:rFonts w:eastAsia="Calibri"/>
                <w:lang w:eastAsia="en-US"/>
              </w:rPr>
            </w:pPr>
            <w:r w:rsidRPr="00D57DF7">
              <w:rPr>
                <w:rFonts w:eastAsia="Calibri"/>
                <w:lang w:eastAsia="en-US"/>
              </w:rPr>
              <w:t>выделять объект и</w:t>
            </w:r>
            <w:r w:rsidR="001316BD">
              <w:rPr>
                <w:rFonts w:eastAsia="Calibri"/>
                <w:lang w:eastAsia="en-US"/>
              </w:rPr>
              <w:t xml:space="preserve"> </w:t>
            </w:r>
            <w:r w:rsidRPr="00D57DF7">
              <w:rPr>
                <w:rFonts w:eastAsia="Calibri"/>
                <w:lang w:eastAsia="en-US"/>
              </w:rPr>
              <w:t>предмет исследования;</w:t>
            </w:r>
          </w:p>
          <w:p w:rsidR="00D57DF7" w:rsidRPr="00D57DF7" w:rsidRDefault="00D57DF7" w:rsidP="00D57DF7">
            <w:pPr>
              <w:jc w:val="both"/>
              <w:rPr>
                <w:rFonts w:eastAsia="Calibri"/>
                <w:lang w:eastAsia="en-US"/>
              </w:rPr>
            </w:pPr>
            <w:r w:rsidRPr="00D57DF7">
              <w:rPr>
                <w:rFonts w:eastAsia="Calibri"/>
                <w:lang w:eastAsia="en-US"/>
              </w:rPr>
              <w:t>формулировать цель и задачи</w:t>
            </w:r>
          </w:p>
          <w:p w:rsidR="00D57DF7" w:rsidRPr="00D57DF7" w:rsidRDefault="00D57DF7" w:rsidP="00D57DF7">
            <w:pPr>
              <w:jc w:val="both"/>
              <w:rPr>
                <w:rFonts w:eastAsia="Calibri"/>
                <w:lang w:eastAsia="en-US"/>
              </w:rPr>
            </w:pPr>
            <w:r w:rsidRPr="00D57DF7">
              <w:rPr>
                <w:rFonts w:eastAsia="Calibri"/>
                <w:lang w:eastAsia="en-US"/>
              </w:rPr>
              <w:t>исследования; определять</w:t>
            </w:r>
          </w:p>
          <w:p w:rsidR="00D57DF7" w:rsidRPr="00D57DF7" w:rsidRDefault="00D57DF7" w:rsidP="00D57DF7">
            <w:pPr>
              <w:jc w:val="both"/>
              <w:rPr>
                <w:rFonts w:eastAsia="Calibri"/>
                <w:lang w:eastAsia="en-US"/>
              </w:rPr>
            </w:pPr>
            <w:r w:rsidRPr="00D57DF7">
              <w:rPr>
                <w:rFonts w:eastAsia="Calibri"/>
                <w:lang w:eastAsia="en-US"/>
              </w:rPr>
              <w:t>респондентов для исследования;</w:t>
            </w:r>
          </w:p>
          <w:p w:rsidR="00D57DF7" w:rsidRPr="00D57DF7" w:rsidRDefault="00D57DF7" w:rsidP="00D57DF7">
            <w:pPr>
              <w:jc w:val="both"/>
              <w:rPr>
                <w:rFonts w:eastAsia="Calibri"/>
                <w:lang w:eastAsia="en-US"/>
              </w:rPr>
            </w:pPr>
            <w:r w:rsidRPr="00D57DF7">
              <w:rPr>
                <w:rFonts w:eastAsia="Calibri"/>
                <w:lang w:eastAsia="en-US"/>
              </w:rPr>
              <w:t>обрабатывать результаты</w:t>
            </w:r>
          </w:p>
          <w:p w:rsidR="00D57DF7" w:rsidRPr="00D57DF7" w:rsidRDefault="00D57DF7" w:rsidP="00D57DF7">
            <w:pPr>
              <w:jc w:val="both"/>
              <w:rPr>
                <w:rFonts w:eastAsia="Calibri"/>
                <w:lang w:eastAsia="en-US"/>
              </w:rPr>
            </w:pPr>
            <w:r w:rsidRPr="00D57DF7">
              <w:rPr>
                <w:rFonts w:eastAsia="Calibri"/>
                <w:lang w:eastAsia="en-US"/>
              </w:rPr>
              <w:t>исследований; оперировать</w:t>
            </w:r>
          </w:p>
          <w:p w:rsidR="00D57DF7" w:rsidRPr="00D57DF7" w:rsidRDefault="00D57DF7" w:rsidP="00D57DF7">
            <w:pPr>
              <w:jc w:val="both"/>
              <w:rPr>
                <w:rFonts w:eastAsia="Calibri"/>
                <w:lang w:eastAsia="en-US"/>
              </w:rPr>
            </w:pPr>
            <w:r w:rsidRPr="00D57DF7">
              <w:rPr>
                <w:rFonts w:eastAsia="Calibri"/>
                <w:lang w:eastAsia="en-US"/>
              </w:rPr>
              <w:t>данными исследований; определять</w:t>
            </w:r>
          </w:p>
          <w:p w:rsidR="00D57DF7" w:rsidRDefault="00D57DF7" w:rsidP="00D57DF7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D57DF7">
              <w:rPr>
                <w:rFonts w:eastAsia="Calibri"/>
                <w:lang w:eastAsia="en-US"/>
              </w:rPr>
              <w:t>ресурсную базу исследований;</w:t>
            </w:r>
          </w:p>
          <w:p w:rsidR="00D57DF7" w:rsidRPr="00D57DF7" w:rsidRDefault="00D57DF7" w:rsidP="00D57DF7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9C4B24">
              <w:rPr>
                <w:rFonts w:eastAsia="Calibri"/>
                <w:b/>
                <w:lang w:eastAsia="en-US"/>
              </w:rPr>
              <w:t>Владеть:</w:t>
            </w:r>
            <w:r w:rsidRPr="006E5D9C">
              <w:rPr>
                <w:rFonts w:eastAsia="Calibri"/>
                <w:lang w:eastAsia="en-US"/>
              </w:rPr>
              <w:t xml:space="preserve"> </w:t>
            </w:r>
            <w:r w:rsidRPr="00D57DF7">
              <w:rPr>
                <w:rFonts w:eastAsia="Calibri"/>
                <w:lang w:eastAsia="en-US"/>
              </w:rPr>
              <w:t>исследовательскими методами,</w:t>
            </w:r>
            <w:r w:rsidR="001316BD">
              <w:rPr>
                <w:rFonts w:eastAsia="Calibri"/>
                <w:lang w:eastAsia="en-US"/>
              </w:rPr>
              <w:t xml:space="preserve"> </w:t>
            </w:r>
            <w:r w:rsidRPr="00D57DF7">
              <w:rPr>
                <w:rFonts w:eastAsia="Calibri"/>
                <w:lang w:eastAsia="en-US"/>
              </w:rPr>
              <w:t>технологией проведения</w:t>
            </w:r>
            <w:r w:rsidR="001316BD">
              <w:rPr>
                <w:rFonts w:eastAsia="Calibri"/>
                <w:lang w:eastAsia="en-US"/>
              </w:rPr>
              <w:t xml:space="preserve"> </w:t>
            </w:r>
            <w:r w:rsidRPr="00D57DF7">
              <w:rPr>
                <w:rFonts w:eastAsia="Calibri"/>
                <w:lang w:eastAsia="en-US"/>
              </w:rPr>
              <w:t>маркетингового исследования;</w:t>
            </w:r>
            <w:r w:rsidR="001316BD">
              <w:rPr>
                <w:rFonts w:eastAsia="Calibri"/>
                <w:lang w:eastAsia="en-US"/>
              </w:rPr>
              <w:t xml:space="preserve"> </w:t>
            </w:r>
            <w:r w:rsidRPr="00D57DF7">
              <w:rPr>
                <w:rFonts w:eastAsia="Calibri"/>
                <w:lang w:eastAsia="en-US"/>
              </w:rPr>
              <w:t>технологией обработки</w:t>
            </w:r>
            <w:r w:rsidR="001316BD">
              <w:rPr>
                <w:rFonts w:eastAsia="Calibri"/>
                <w:lang w:eastAsia="en-US"/>
              </w:rPr>
              <w:t xml:space="preserve"> </w:t>
            </w:r>
            <w:r w:rsidRPr="00D57DF7">
              <w:rPr>
                <w:rFonts w:eastAsia="Calibri"/>
                <w:lang w:eastAsia="en-US"/>
              </w:rPr>
              <w:t>проведенных исследований;</w:t>
            </w:r>
            <w:r w:rsidR="001316BD">
              <w:rPr>
                <w:rFonts w:eastAsia="Calibri"/>
                <w:lang w:eastAsia="en-US"/>
              </w:rPr>
              <w:t xml:space="preserve"> </w:t>
            </w:r>
            <w:r w:rsidRPr="00D57DF7">
              <w:rPr>
                <w:rFonts w:eastAsia="Calibri"/>
                <w:lang w:eastAsia="en-US"/>
              </w:rPr>
              <w:t>программными и техническими</w:t>
            </w:r>
            <w:r w:rsidR="001316BD">
              <w:rPr>
                <w:rFonts w:eastAsia="Calibri"/>
                <w:lang w:eastAsia="en-US"/>
              </w:rPr>
              <w:t xml:space="preserve"> </w:t>
            </w:r>
            <w:r w:rsidRPr="00D57DF7">
              <w:rPr>
                <w:rFonts w:eastAsia="Calibri"/>
                <w:lang w:eastAsia="en-US"/>
              </w:rPr>
              <w:t>средствами подготовки, проведения</w:t>
            </w:r>
          </w:p>
          <w:p w:rsidR="005C537B" w:rsidRPr="00302AFE" w:rsidRDefault="00D57DF7" w:rsidP="00D57DF7">
            <w:pPr>
              <w:pStyle w:val="Default"/>
              <w:tabs>
                <w:tab w:val="left" w:pos="0"/>
                <w:tab w:val="left" w:pos="33"/>
                <w:tab w:val="left" w:pos="317"/>
              </w:tabs>
              <w:jc w:val="both"/>
              <w:rPr>
                <w:b/>
              </w:rPr>
            </w:pPr>
            <w:r w:rsidRPr="00D57DF7">
              <w:rPr>
                <w:color w:val="auto"/>
                <w:lang w:eastAsia="en-US"/>
              </w:rPr>
              <w:t>и обработки исследований.</w:t>
            </w:r>
          </w:p>
        </w:tc>
        <w:tc>
          <w:tcPr>
            <w:tcW w:w="2603" w:type="dxa"/>
          </w:tcPr>
          <w:p w:rsidR="005C537B" w:rsidRPr="00302AFE" w:rsidRDefault="005C537B" w:rsidP="00451673">
            <w:pPr>
              <w:jc w:val="center"/>
            </w:pPr>
            <w:r w:rsidRPr="00302AFE">
              <w:t>Контроль</w:t>
            </w:r>
            <w:r w:rsidR="003262E8" w:rsidRPr="00302AFE">
              <w:t xml:space="preserve"> </w:t>
            </w:r>
            <w:r w:rsidRPr="00302AFE">
              <w:t>выполнения семинарских заданий</w:t>
            </w:r>
          </w:p>
          <w:p w:rsidR="005C537B" w:rsidRPr="00302AFE" w:rsidRDefault="005C537B" w:rsidP="00451673">
            <w:pPr>
              <w:pStyle w:val="af0"/>
            </w:pPr>
            <w:r w:rsidRPr="00302AFE">
              <w:rPr>
                <w:b w:val="0"/>
              </w:rPr>
              <w:t>Контроль выполнения самостоятельных заданий</w:t>
            </w:r>
          </w:p>
        </w:tc>
      </w:tr>
      <w:tr w:rsidR="00144CEC" w:rsidRPr="00302AFE" w:rsidTr="00C25454">
        <w:tc>
          <w:tcPr>
            <w:tcW w:w="3960" w:type="dxa"/>
          </w:tcPr>
          <w:p w:rsidR="00144CEC" w:rsidRDefault="00144CEC" w:rsidP="009C4B24">
            <w:pPr>
              <w:pStyle w:val="af0"/>
              <w:rPr>
                <w:iCs/>
              </w:rPr>
            </w:pPr>
            <w:r w:rsidRPr="009C4B24">
              <w:rPr>
                <w:iCs/>
              </w:rPr>
              <w:t xml:space="preserve">Тема 5 </w:t>
            </w:r>
            <w:r w:rsidR="009C4B24" w:rsidRPr="00C25454">
              <w:rPr>
                <w:bCs w:val="0"/>
                <w:iCs/>
              </w:rPr>
              <w:t>Организационные основы проведения научных исследований.</w:t>
            </w:r>
          </w:p>
          <w:p w:rsidR="009C4B24" w:rsidRPr="0052360A" w:rsidRDefault="009C4B24" w:rsidP="009C4B24">
            <w:pPr>
              <w:pStyle w:val="af0"/>
              <w:jc w:val="both"/>
              <w:rPr>
                <w:b w:val="0"/>
                <w:iCs/>
              </w:rPr>
            </w:pPr>
            <w:r w:rsidRPr="0052360A">
              <w:rPr>
                <w:b w:val="0"/>
                <w:iCs/>
              </w:rPr>
              <w:t>Организационно-</w:t>
            </w:r>
            <w:proofErr w:type="spellStart"/>
            <w:r w:rsidRPr="0052360A">
              <w:rPr>
                <w:b w:val="0"/>
                <w:iCs/>
              </w:rPr>
              <w:t>деятельностное</w:t>
            </w:r>
            <w:proofErr w:type="spellEnd"/>
            <w:r w:rsidRPr="0052360A">
              <w:rPr>
                <w:b w:val="0"/>
                <w:iCs/>
              </w:rPr>
              <w:t xml:space="preserve"> обеспечение теоретических и</w:t>
            </w:r>
          </w:p>
          <w:p w:rsidR="009C4B24" w:rsidRPr="0052360A" w:rsidRDefault="009C4B24" w:rsidP="009C4B24">
            <w:pPr>
              <w:pStyle w:val="af0"/>
              <w:jc w:val="both"/>
              <w:rPr>
                <w:b w:val="0"/>
                <w:iCs/>
              </w:rPr>
            </w:pPr>
            <w:r w:rsidRPr="0052360A">
              <w:rPr>
                <w:b w:val="0"/>
                <w:iCs/>
              </w:rPr>
              <w:t>прикладных медиаисследований: постановка проблемы, целеполагание, планирование,</w:t>
            </w:r>
          </w:p>
          <w:p w:rsidR="009C4B24" w:rsidRPr="0052360A" w:rsidRDefault="009C4B24" w:rsidP="009C4B24">
            <w:pPr>
              <w:pStyle w:val="af0"/>
              <w:jc w:val="both"/>
              <w:rPr>
                <w:b w:val="0"/>
                <w:iCs/>
              </w:rPr>
            </w:pPr>
            <w:r w:rsidRPr="0052360A">
              <w:rPr>
                <w:b w:val="0"/>
                <w:iCs/>
              </w:rPr>
              <w:t>организация, координация, обоснование и представл</w:t>
            </w:r>
            <w:r>
              <w:rPr>
                <w:b w:val="0"/>
                <w:iCs/>
              </w:rPr>
              <w:t>ение</w:t>
            </w:r>
            <w:r>
              <w:t xml:space="preserve"> </w:t>
            </w:r>
            <w:r w:rsidRPr="0052360A">
              <w:rPr>
                <w:b w:val="0"/>
                <w:iCs/>
              </w:rPr>
              <w:t>результатов. Отчёт и сообщение</w:t>
            </w:r>
          </w:p>
          <w:p w:rsidR="009C4B24" w:rsidRPr="009C4B24" w:rsidRDefault="009C4B24" w:rsidP="009C4B24">
            <w:pPr>
              <w:pStyle w:val="af0"/>
              <w:jc w:val="both"/>
              <w:rPr>
                <w:iCs/>
              </w:rPr>
            </w:pPr>
            <w:r w:rsidRPr="0052360A">
              <w:rPr>
                <w:b w:val="0"/>
                <w:iCs/>
              </w:rPr>
              <w:t>о работе. Основные требования к их оформлению.</w:t>
            </w:r>
          </w:p>
        </w:tc>
        <w:tc>
          <w:tcPr>
            <w:tcW w:w="3632" w:type="dxa"/>
            <w:vMerge/>
          </w:tcPr>
          <w:p w:rsidR="00144CEC" w:rsidRDefault="00144CEC" w:rsidP="00C25454">
            <w:pPr>
              <w:jc w:val="both"/>
              <w:rPr>
                <w:b/>
              </w:rPr>
            </w:pPr>
          </w:p>
        </w:tc>
        <w:tc>
          <w:tcPr>
            <w:tcW w:w="2603" w:type="dxa"/>
          </w:tcPr>
          <w:p w:rsidR="00144CEC" w:rsidRPr="00302AFE" w:rsidRDefault="00144CEC" w:rsidP="00451673">
            <w:pPr>
              <w:jc w:val="center"/>
            </w:pPr>
          </w:p>
        </w:tc>
      </w:tr>
      <w:tr w:rsidR="00AC357C" w:rsidRPr="00302AFE" w:rsidTr="00C25454">
        <w:tc>
          <w:tcPr>
            <w:tcW w:w="3960" w:type="dxa"/>
          </w:tcPr>
          <w:p w:rsidR="009C4B24" w:rsidRDefault="005C537B" w:rsidP="004438C1">
            <w:pPr>
              <w:pStyle w:val="af0"/>
              <w:jc w:val="left"/>
              <w:rPr>
                <w:b w:val="0"/>
                <w:iCs/>
              </w:rPr>
            </w:pPr>
            <w:r w:rsidRPr="009C4B24">
              <w:rPr>
                <w:iCs/>
              </w:rPr>
              <w:t xml:space="preserve">Тема </w:t>
            </w:r>
            <w:r w:rsidR="009C4B24" w:rsidRPr="009C4B24">
              <w:rPr>
                <w:iCs/>
              </w:rPr>
              <w:t>6</w:t>
            </w:r>
            <w:r w:rsidRPr="00302AFE">
              <w:rPr>
                <w:b w:val="0"/>
                <w:iCs/>
              </w:rPr>
              <w:t xml:space="preserve"> </w:t>
            </w:r>
            <w:r w:rsidR="00C25454" w:rsidRPr="000F5624">
              <w:t xml:space="preserve">Сущность </w:t>
            </w:r>
            <w:proofErr w:type="spellStart"/>
            <w:r w:rsidR="00C25454" w:rsidRPr="000F5624">
              <w:t>медиаисследования</w:t>
            </w:r>
            <w:proofErr w:type="spellEnd"/>
          </w:p>
          <w:p w:rsidR="0052360A" w:rsidRPr="0052360A" w:rsidRDefault="0052360A" w:rsidP="0052360A">
            <w:pPr>
              <w:pStyle w:val="af0"/>
              <w:jc w:val="both"/>
              <w:rPr>
                <w:b w:val="0"/>
                <w:iCs/>
              </w:rPr>
            </w:pPr>
            <w:r w:rsidRPr="0052360A">
              <w:rPr>
                <w:b w:val="0"/>
                <w:iCs/>
              </w:rPr>
              <w:t xml:space="preserve">Сущность </w:t>
            </w:r>
            <w:proofErr w:type="spellStart"/>
            <w:r w:rsidRPr="0052360A">
              <w:rPr>
                <w:b w:val="0"/>
                <w:iCs/>
              </w:rPr>
              <w:t>медиаисследования</w:t>
            </w:r>
            <w:proofErr w:type="spellEnd"/>
            <w:r w:rsidRPr="0052360A">
              <w:rPr>
                <w:b w:val="0"/>
                <w:iCs/>
              </w:rPr>
              <w:t xml:space="preserve">. </w:t>
            </w:r>
            <w:proofErr w:type="spellStart"/>
            <w:r w:rsidRPr="0052360A">
              <w:rPr>
                <w:b w:val="0"/>
                <w:iCs/>
              </w:rPr>
              <w:t>Медиаиндустрия</w:t>
            </w:r>
            <w:proofErr w:type="spellEnd"/>
            <w:r w:rsidRPr="0052360A">
              <w:rPr>
                <w:b w:val="0"/>
                <w:iCs/>
              </w:rPr>
              <w:t xml:space="preserve"> как объект медиаисследований.</w:t>
            </w:r>
          </w:p>
          <w:p w:rsidR="0052360A" w:rsidRPr="0052360A" w:rsidRDefault="0052360A" w:rsidP="0052360A">
            <w:pPr>
              <w:pStyle w:val="af0"/>
              <w:jc w:val="both"/>
              <w:rPr>
                <w:b w:val="0"/>
                <w:iCs/>
              </w:rPr>
            </w:pPr>
            <w:r w:rsidRPr="0052360A">
              <w:rPr>
                <w:b w:val="0"/>
                <w:iCs/>
              </w:rPr>
              <w:t>Понятие аудитории. Целевая аудитория. «Портрет пользователя». Методы исследования</w:t>
            </w:r>
          </w:p>
          <w:p w:rsidR="0052360A" w:rsidRPr="0052360A" w:rsidRDefault="0052360A" w:rsidP="0052360A">
            <w:pPr>
              <w:pStyle w:val="af0"/>
              <w:jc w:val="both"/>
              <w:rPr>
                <w:b w:val="0"/>
                <w:iCs/>
              </w:rPr>
            </w:pPr>
            <w:r w:rsidRPr="0052360A">
              <w:rPr>
                <w:b w:val="0"/>
                <w:iCs/>
              </w:rPr>
              <w:t>аудитории медиа: опросы, интервью, статистические показатели. Автоматизированные и</w:t>
            </w:r>
          </w:p>
          <w:p w:rsidR="0052360A" w:rsidRPr="0052360A" w:rsidRDefault="0052360A" w:rsidP="0052360A">
            <w:pPr>
              <w:pStyle w:val="af0"/>
              <w:jc w:val="both"/>
              <w:rPr>
                <w:b w:val="0"/>
                <w:iCs/>
              </w:rPr>
            </w:pPr>
            <w:r w:rsidRPr="0052360A">
              <w:rPr>
                <w:b w:val="0"/>
                <w:iCs/>
              </w:rPr>
              <w:t>опросные исследования. Инструменты получения информации об аудитории СМИ и</w:t>
            </w:r>
          </w:p>
          <w:p w:rsidR="00C25454" w:rsidRDefault="0052360A" w:rsidP="0052360A">
            <w:pPr>
              <w:pStyle w:val="af0"/>
              <w:jc w:val="both"/>
              <w:rPr>
                <w:b w:val="0"/>
                <w:iCs/>
              </w:rPr>
            </w:pPr>
            <w:proofErr w:type="spellStart"/>
            <w:r w:rsidRPr="0052360A">
              <w:rPr>
                <w:b w:val="0"/>
                <w:iCs/>
              </w:rPr>
              <w:lastRenderedPageBreak/>
              <w:t>медиаресурсов</w:t>
            </w:r>
            <w:proofErr w:type="spellEnd"/>
            <w:r w:rsidRPr="0052360A">
              <w:rPr>
                <w:b w:val="0"/>
                <w:iCs/>
              </w:rPr>
              <w:t xml:space="preserve">. </w:t>
            </w:r>
            <w:proofErr w:type="spellStart"/>
            <w:r w:rsidRPr="0052360A">
              <w:rPr>
                <w:b w:val="0"/>
                <w:iCs/>
              </w:rPr>
              <w:t>Медиакит</w:t>
            </w:r>
            <w:proofErr w:type="spellEnd"/>
            <w:r w:rsidR="00314998">
              <w:rPr>
                <w:b w:val="0"/>
                <w:iCs/>
              </w:rPr>
              <w:t xml:space="preserve">. Методы </w:t>
            </w:r>
            <w:proofErr w:type="spellStart"/>
            <w:r w:rsidR="00314998">
              <w:rPr>
                <w:b w:val="0"/>
                <w:iCs/>
              </w:rPr>
              <w:t>изучеия</w:t>
            </w:r>
            <w:proofErr w:type="spellEnd"/>
            <w:r w:rsidR="00314998">
              <w:rPr>
                <w:b w:val="0"/>
                <w:iCs/>
              </w:rPr>
              <w:t xml:space="preserve"> общественного мнения.</w:t>
            </w:r>
          </w:p>
          <w:p w:rsidR="00314998" w:rsidRDefault="00314998" w:rsidP="0052360A">
            <w:pPr>
              <w:pStyle w:val="af0"/>
              <w:jc w:val="both"/>
              <w:rPr>
                <w:b w:val="0"/>
                <w:iCs/>
              </w:rPr>
            </w:pPr>
            <w:r>
              <w:rPr>
                <w:b w:val="0"/>
                <w:iCs/>
              </w:rPr>
              <w:t xml:space="preserve">Компании, которые проводят комплексные </w:t>
            </w:r>
            <w:proofErr w:type="spellStart"/>
            <w:r>
              <w:rPr>
                <w:b w:val="0"/>
                <w:iCs/>
              </w:rPr>
              <w:t>медиаисследования</w:t>
            </w:r>
            <w:proofErr w:type="spellEnd"/>
            <w:r>
              <w:rPr>
                <w:b w:val="0"/>
                <w:iCs/>
              </w:rPr>
              <w:t xml:space="preserve">. </w:t>
            </w:r>
          </w:p>
          <w:p w:rsidR="005C537B" w:rsidRPr="00302AFE" w:rsidRDefault="00C25454" w:rsidP="00451673">
            <w:pPr>
              <w:pStyle w:val="af0"/>
              <w:jc w:val="both"/>
            </w:pPr>
            <w:r>
              <w:rPr>
                <w:b w:val="0"/>
                <w:iCs/>
              </w:rPr>
              <w:t xml:space="preserve"> </w:t>
            </w:r>
            <w:r w:rsidR="00314998">
              <w:rPr>
                <w:b w:val="0"/>
                <w:iCs/>
              </w:rPr>
              <w:t xml:space="preserve">ВЦИОМ </w:t>
            </w:r>
            <w:r w:rsidR="00314998" w:rsidRPr="00314998">
              <w:rPr>
                <w:b w:val="0"/>
                <w:iCs/>
              </w:rPr>
              <w:t>Всероссийский цент</w:t>
            </w:r>
            <w:r w:rsidR="00314998">
              <w:rPr>
                <w:b w:val="0"/>
                <w:iCs/>
              </w:rPr>
              <w:t>р изучения общественного мнения</w:t>
            </w:r>
          </w:p>
        </w:tc>
        <w:tc>
          <w:tcPr>
            <w:tcW w:w="3632" w:type="dxa"/>
            <w:vMerge/>
          </w:tcPr>
          <w:p w:rsidR="005C537B" w:rsidRPr="00302AFE" w:rsidRDefault="005C537B" w:rsidP="00451673">
            <w:pPr>
              <w:pStyle w:val="af0"/>
              <w:jc w:val="left"/>
            </w:pPr>
          </w:p>
        </w:tc>
        <w:tc>
          <w:tcPr>
            <w:tcW w:w="2603" w:type="dxa"/>
          </w:tcPr>
          <w:p w:rsidR="005C537B" w:rsidRPr="00302AFE" w:rsidRDefault="005C537B" w:rsidP="00451673">
            <w:pPr>
              <w:pStyle w:val="af0"/>
              <w:rPr>
                <w:b w:val="0"/>
              </w:rPr>
            </w:pPr>
            <w:r w:rsidRPr="00302AFE">
              <w:rPr>
                <w:b w:val="0"/>
              </w:rPr>
              <w:t>Еженедельный контроль</w:t>
            </w:r>
            <w:r w:rsidR="003262E8" w:rsidRPr="00302AFE">
              <w:rPr>
                <w:b w:val="0"/>
              </w:rPr>
              <w:t xml:space="preserve"> </w:t>
            </w:r>
            <w:r w:rsidRPr="00302AFE">
              <w:rPr>
                <w:b w:val="0"/>
              </w:rPr>
              <w:t>выполнения практических заданий</w:t>
            </w:r>
          </w:p>
        </w:tc>
      </w:tr>
      <w:tr w:rsidR="00AC357C" w:rsidRPr="00302AFE" w:rsidTr="00C25454">
        <w:tc>
          <w:tcPr>
            <w:tcW w:w="3960" w:type="dxa"/>
          </w:tcPr>
          <w:p w:rsidR="005C537B" w:rsidRPr="00302AFE" w:rsidRDefault="005C537B" w:rsidP="00451673">
            <w:pPr>
              <w:pStyle w:val="ad"/>
              <w:spacing w:before="0" w:beforeAutospacing="0" w:after="0" w:afterAutospacing="0"/>
              <w:jc w:val="center"/>
              <w:rPr>
                <w:b/>
                <w:iCs/>
              </w:rPr>
            </w:pPr>
            <w:r w:rsidRPr="00302AFE">
              <w:rPr>
                <w:b/>
                <w:iCs/>
              </w:rPr>
              <w:lastRenderedPageBreak/>
              <w:t xml:space="preserve">Тема </w:t>
            </w:r>
            <w:r w:rsidR="009C4B24">
              <w:rPr>
                <w:b/>
                <w:iCs/>
              </w:rPr>
              <w:t>7</w:t>
            </w:r>
            <w:r w:rsidRPr="00302AFE">
              <w:rPr>
                <w:b/>
                <w:iCs/>
              </w:rPr>
              <w:t xml:space="preserve"> </w:t>
            </w:r>
            <w:r w:rsidR="00C25454" w:rsidRPr="00C25454">
              <w:rPr>
                <w:b/>
                <w:iCs/>
              </w:rPr>
              <w:t xml:space="preserve">Веб-аналитика в </w:t>
            </w:r>
            <w:proofErr w:type="spellStart"/>
            <w:r w:rsidR="00C25454" w:rsidRPr="00C25454">
              <w:rPr>
                <w:b/>
                <w:iCs/>
              </w:rPr>
              <w:t>медиаисследованиях</w:t>
            </w:r>
            <w:proofErr w:type="spellEnd"/>
          </w:p>
          <w:p w:rsidR="00314998" w:rsidRPr="00314998" w:rsidRDefault="00314998" w:rsidP="00314998">
            <w:pPr>
              <w:pStyle w:val="af0"/>
              <w:jc w:val="both"/>
              <w:rPr>
                <w:b w:val="0"/>
              </w:rPr>
            </w:pPr>
            <w:r w:rsidRPr="00314998">
              <w:rPr>
                <w:b w:val="0"/>
              </w:rPr>
              <w:t>Общая характеристика: понятия (особенности использования тер</w:t>
            </w:r>
            <w:r>
              <w:rPr>
                <w:b w:val="0"/>
              </w:rPr>
              <w:t>минологии), проблемная ситуация)</w:t>
            </w:r>
            <w:r w:rsidR="008A72F7">
              <w:rPr>
                <w:b w:val="0"/>
              </w:rPr>
              <w:t>.</w:t>
            </w:r>
            <w:r>
              <w:rPr>
                <w:b w:val="0"/>
              </w:rPr>
              <w:t xml:space="preserve"> </w:t>
            </w:r>
            <w:r w:rsidR="008A72F7">
              <w:rPr>
                <w:b w:val="0"/>
              </w:rPr>
              <w:t xml:space="preserve">Классическая аналитика. Сквозная аналитика. </w:t>
            </w:r>
            <w:r w:rsidRPr="00314998">
              <w:rPr>
                <w:b w:val="0"/>
              </w:rPr>
              <w:t>Осн</w:t>
            </w:r>
            <w:r>
              <w:rPr>
                <w:b w:val="0"/>
              </w:rPr>
              <w:t>овные направления веб-аналитики</w:t>
            </w:r>
            <w:r w:rsidR="008A72F7">
              <w:rPr>
                <w:b w:val="0"/>
              </w:rPr>
              <w:t>.</w:t>
            </w:r>
            <w:r>
              <w:rPr>
                <w:b w:val="0"/>
              </w:rPr>
              <w:t xml:space="preserve"> </w:t>
            </w:r>
            <w:r w:rsidRPr="00314998">
              <w:rPr>
                <w:b w:val="0"/>
              </w:rPr>
              <w:t>Основные сервис</w:t>
            </w:r>
            <w:r>
              <w:rPr>
                <w:b w:val="0"/>
              </w:rPr>
              <w:t xml:space="preserve">ы веб-аналитики. </w:t>
            </w:r>
            <w:proofErr w:type="spellStart"/>
            <w:r>
              <w:rPr>
                <w:b w:val="0"/>
              </w:rPr>
              <w:t>Яндекс.Метрика</w:t>
            </w:r>
            <w:proofErr w:type="spellEnd"/>
            <w:r>
              <w:rPr>
                <w:b w:val="0"/>
              </w:rPr>
              <w:t>.</w:t>
            </w:r>
            <w:r w:rsidR="008A72F7">
              <w:rPr>
                <w:b w:val="0"/>
              </w:rPr>
              <w:t xml:space="preserve"> Основные показатели веб</w:t>
            </w:r>
            <w:r>
              <w:rPr>
                <w:b w:val="0"/>
              </w:rPr>
              <w:t xml:space="preserve"> </w:t>
            </w:r>
            <w:r w:rsidRPr="00314998">
              <w:rPr>
                <w:b w:val="0"/>
              </w:rPr>
              <w:t>Сфер</w:t>
            </w:r>
            <w:r>
              <w:rPr>
                <w:b w:val="0"/>
              </w:rPr>
              <w:t xml:space="preserve">ы применения веб-аналитики. </w:t>
            </w:r>
            <w:r w:rsidRPr="00314998">
              <w:rPr>
                <w:b w:val="0"/>
              </w:rPr>
              <w:t>Специализированные аналитические системы для сферы культуры. Подсистема «Цифровая культура»</w:t>
            </w:r>
          </w:p>
          <w:p w:rsidR="005C537B" w:rsidRPr="00302AFE" w:rsidRDefault="00314998" w:rsidP="00314998">
            <w:pPr>
              <w:pStyle w:val="af0"/>
              <w:jc w:val="both"/>
            </w:pPr>
            <w:r w:rsidRPr="00314998">
              <w:rPr>
                <w:b w:val="0"/>
                <w:bCs w:val="0"/>
              </w:rPr>
              <w:tab/>
            </w:r>
          </w:p>
        </w:tc>
        <w:tc>
          <w:tcPr>
            <w:tcW w:w="3632" w:type="dxa"/>
            <w:vMerge/>
          </w:tcPr>
          <w:p w:rsidR="005C537B" w:rsidRPr="00302AFE" w:rsidRDefault="005C537B" w:rsidP="00451673">
            <w:pPr>
              <w:pStyle w:val="af0"/>
              <w:jc w:val="left"/>
            </w:pPr>
          </w:p>
        </w:tc>
        <w:tc>
          <w:tcPr>
            <w:tcW w:w="2603" w:type="dxa"/>
          </w:tcPr>
          <w:p w:rsidR="005C537B" w:rsidRPr="00302AFE" w:rsidRDefault="005C537B" w:rsidP="00451673">
            <w:pPr>
              <w:jc w:val="center"/>
            </w:pPr>
            <w:r w:rsidRPr="00302AFE">
              <w:t>Еженедельный контроль</w:t>
            </w:r>
            <w:r w:rsidR="003262E8" w:rsidRPr="00302AFE">
              <w:t xml:space="preserve"> </w:t>
            </w:r>
            <w:r w:rsidRPr="00302AFE">
              <w:t>выполнения практических заданий</w:t>
            </w:r>
          </w:p>
          <w:p w:rsidR="005C537B" w:rsidRPr="00302AFE" w:rsidRDefault="005C537B" w:rsidP="00451673">
            <w:pPr>
              <w:pStyle w:val="af0"/>
              <w:jc w:val="left"/>
            </w:pPr>
          </w:p>
        </w:tc>
      </w:tr>
    </w:tbl>
    <w:p w:rsidR="00C63C8D" w:rsidRPr="00451673" w:rsidRDefault="00C63C8D" w:rsidP="00451673">
      <w:pPr>
        <w:pStyle w:val="a7"/>
        <w:spacing w:after="0"/>
        <w:rPr>
          <w:b/>
          <w:bCs/>
          <w:i/>
        </w:rPr>
      </w:pPr>
    </w:p>
    <w:p w:rsidR="00402CDA" w:rsidRPr="003262E8" w:rsidRDefault="003262E8" w:rsidP="003262E8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8" w:name="_Toc134110522"/>
      <w:bookmarkStart w:id="19" w:name="_Toc174892977"/>
      <w:r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5. </w:t>
      </w:r>
      <w:r w:rsidR="00402CDA" w:rsidRPr="003262E8">
        <w:rPr>
          <w:rFonts w:ascii="Times New Roman" w:eastAsia="Cambria" w:hAnsi="Times New Roman" w:cs="Times New Roman"/>
          <w:color w:val="auto"/>
          <w:sz w:val="24"/>
          <w:szCs w:val="24"/>
        </w:rPr>
        <w:t>Образовательные и информационно-коммуникационные технологии</w:t>
      </w:r>
      <w:bookmarkEnd w:id="18"/>
      <w:bookmarkEnd w:id="19"/>
    </w:p>
    <w:p w:rsidR="00E10B13" w:rsidRPr="003262E8" w:rsidRDefault="00E10B13" w:rsidP="003262E8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0" w:name="_Toc134110523"/>
      <w:bookmarkStart w:id="21" w:name="_Toc174892978"/>
      <w:r w:rsidRPr="003262E8">
        <w:rPr>
          <w:rFonts w:ascii="Times New Roman" w:eastAsia="Cambria" w:hAnsi="Times New Roman" w:cs="Times New Roman"/>
          <w:color w:val="auto"/>
          <w:sz w:val="24"/>
          <w:szCs w:val="24"/>
        </w:rPr>
        <w:t>5.</w:t>
      </w:r>
      <w:r w:rsidR="00402CDA" w:rsidRPr="003262E8">
        <w:rPr>
          <w:rFonts w:ascii="Times New Roman" w:eastAsia="Cambria" w:hAnsi="Times New Roman" w:cs="Times New Roman"/>
          <w:color w:val="auto"/>
          <w:sz w:val="24"/>
          <w:szCs w:val="24"/>
        </w:rPr>
        <w:t>1.</w:t>
      </w:r>
      <w:r w:rsidR="003262E8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  <w:r w:rsidRPr="003262E8">
        <w:rPr>
          <w:rFonts w:ascii="Times New Roman" w:eastAsia="Cambria" w:hAnsi="Times New Roman" w:cs="Times New Roman"/>
          <w:color w:val="auto"/>
          <w:sz w:val="24"/>
          <w:szCs w:val="24"/>
        </w:rPr>
        <w:t>Образовательные технологии</w:t>
      </w:r>
      <w:bookmarkEnd w:id="20"/>
      <w:bookmarkEnd w:id="21"/>
    </w:p>
    <w:p w:rsidR="00402CDA" w:rsidRPr="00451673" w:rsidRDefault="00E10B13" w:rsidP="00451673">
      <w:pPr>
        <w:pStyle w:val="a7"/>
        <w:spacing w:after="0"/>
        <w:ind w:firstLine="709"/>
        <w:jc w:val="both"/>
        <w:rPr>
          <w:bCs/>
          <w:i/>
        </w:rPr>
      </w:pPr>
      <w:r w:rsidRPr="00451673">
        <w:rPr>
          <w:bCs/>
        </w:rPr>
        <w:t>Дисциплина «</w:t>
      </w:r>
      <w:r w:rsidR="009C4B24" w:rsidRPr="009C4B24">
        <w:rPr>
          <w:bCs/>
        </w:rPr>
        <w:t>Методол</w:t>
      </w:r>
      <w:r w:rsidR="00A60534">
        <w:rPr>
          <w:bCs/>
        </w:rPr>
        <w:t>огия и методы медиаисследований</w:t>
      </w:r>
      <w:r w:rsidRPr="00451673">
        <w:rPr>
          <w:bCs/>
        </w:rPr>
        <w:t>» носит прикладной характе</w:t>
      </w:r>
      <w:r w:rsidR="00402CDA" w:rsidRPr="00451673">
        <w:rPr>
          <w:bCs/>
        </w:rPr>
        <w:t xml:space="preserve">р. Основной акцент делается на </w:t>
      </w:r>
      <w:r w:rsidRPr="00451673">
        <w:rPr>
          <w:bCs/>
        </w:rPr>
        <w:t xml:space="preserve">практических занятиях, в ходе которых активно используются </w:t>
      </w:r>
      <w:r w:rsidRPr="00451673">
        <w:rPr>
          <w:bCs/>
          <w:i/>
        </w:rPr>
        <w:t>телекоммуникационные технологии</w:t>
      </w:r>
      <w:r w:rsidRPr="00451673">
        <w:rPr>
          <w:bCs/>
        </w:rPr>
        <w:t xml:space="preserve">, </w:t>
      </w:r>
      <w:r w:rsidRPr="00451673">
        <w:rPr>
          <w:bCs/>
          <w:i/>
        </w:rPr>
        <w:t xml:space="preserve">сетевые информационные ресурсы. </w:t>
      </w:r>
    </w:p>
    <w:p w:rsidR="00E10B13" w:rsidRPr="00451673" w:rsidRDefault="00E10B13" w:rsidP="00451673">
      <w:pPr>
        <w:pStyle w:val="a7"/>
        <w:spacing w:after="0"/>
        <w:ind w:firstLine="709"/>
        <w:jc w:val="both"/>
      </w:pPr>
      <w:r w:rsidRPr="00451673">
        <w:t>Применяются следующие виды диагностики: проверка выполненных практических и самостоятельных работ, тестовый (включая компьютерное тестирование) контроль, устный опрос, публичного пред</w:t>
      </w:r>
      <w:r w:rsidR="009C4B24">
        <w:t>ставление доклада-презентации, экзамен</w:t>
      </w:r>
      <w:r w:rsidRPr="00451673">
        <w:t xml:space="preserve">. </w:t>
      </w:r>
    </w:p>
    <w:p w:rsidR="00402CDA" w:rsidRPr="003262E8" w:rsidRDefault="00402CDA" w:rsidP="003262E8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2" w:name="_Toc134110524"/>
      <w:bookmarkStart w:id="23" w:name="_Toc174892979"/>
      <w:r w:rsidRPr="003262E8">
        <w:rPr>
          <w:rFonts w:ascii="Times New Roman" w:eastAsia="Cambria" w:hAnsi="Times New Roman" w:cs="Times New Roman"/>
          <w:color w:val="auto"/>
          <w:sz w:val="24"/>
          <w:szCs w:val="24"/>
        </w:rPr>
        <w:t>5.2. Информационно-коммуникационные технологии</w:t>
      </w:r>
      <w:bookmarkEnd w:id="22"/>
      <w:bookmarkEnd w:id="23"/>
    </w:p>
    <w:p w:rsidR="00402CDA" w:rsidRPr="00451673" w:rsidRDefault="00402CDA" w:rsidP="00451673">
      <w:pPr>
        <w:widowControl w:val="0"/>
        <w:ind w:firstLine="709"/>
        <w:jc w:val="both"/>
        <w:rPr>
          <w:bCs/>
        </w:rPr>
      </w:pPr>
      <w:r w:rsidRPr="00451673">
        <w:rPr>
          <w:bCs/>
        </w:rPr>
        <w:t xml:space="preserve">Учебный процесс по дисциплине осуществляется на основе использования средств информационно-коммуникационных технологий, электронных образовательных ресурсов, в т. ч. размещенных в электронной образовательной среде КемГИК (http://edu.kemguki.ru); использование интерактивных инструментов: заданий по самостоятельной работе, тестов, творческих заданий, др. </w:t>
      </w:r>
    </w:p>
    <w:p w:rsidR="00402CDA" w:rsidRPr="00451673" w:rsidRDefault="00402CDA" w:rsidP="00451673">
      <w:pPr>
        <w:ind w:firstLine="709"/>
        <w:jc w:val="both"/>
        <w:rPr>
          <w:bCs/>
        </w:rPr>
      </w:pPr>
      <w:r w:rsidRPr="00451673">
        <w:rPr>
          <w:bCs/>
        </w:rPr>
        <w:t>Все лекции сопровождаются мультимедийными презентациями.</w:t>
      </w:r>
      <w:r w:rsidRPr="00451673">
        <w:t xml:space="preserve"> Практические занятия проводятся на базе «Электронной образовательной среды КемГИК», их результаты представляются на проверку дистанционно – посредством телекоммуникационных технологий. Ресурсную базу выполнения практических и ситуационных заданий составляют ресурсы </w:t>
      </w:r>
      <w:r w:rsidR="00451673" w:rsidRPr="00451673">
        <w:t>и</w:t>
      </w:r>
      <w:r w:rsidRPr="00451673">
        <w:t xml:space="preserve">нтернет (сайты </w:t>
      </w:r>
      <w:r w:rsidR="009C4B24">
        <w:t>СМИ</w:t>
      </w:r>
      <w:r w:rsidRPr="00451673">
        <w:t>, корпоративные порталы, полнотекстовые базы данных</w:t>
      </w:r>
      <w:r w:rsidR="009C4B24">
        <w:t xml:space="preserve">, сервисы </w:t>
      </w:r>
      <w:proofErr w:type="spellStart"/>
      <w:r w:rsidR="009C4B24">
        <w:t>вебаналитических</w:t>
      </w:r>
      <w:proofErr w:type="spellEnd"/>
      <w:r w:rsidR="009C4B24">
        <w:t xml:space="preserve"> исследований</w:t>
      </w:r>
      <w:r w:rsidRPr="00451673">
        <w:t>).</w:t>
      </w:r>
    </w:p>
    <w:p w:rsidR="00402CDA" w:rsidRPr="00451673" w:rsidRDefault="00402CDA" w:rsidP="00451673">
      <w:pPr>
        <w:pStyle w:val="a7"/>
        <w:spacing w:after="0"/>
        <w:jc w:val="both"/>
        <w:rPr>
          <w:b/>
          <w:bCs/>
        </w:rPr>
      </w:pPr>
    </w:p>
    <w:p w:rsidR="00E10B13" w:rsidRPr="003262E8" w:rsidRDefault="003262E8" w:rsidP="003262E8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4" w:name="_Toc134110525"/>
      <w:bookmarkStart w:id="25" w:name="_Toc174892980"/>
      <w:r>
        <w:rPr>
          <w:rFonts w:ascii="Times New Roman" w:eastAsia="Cambria" w:hAnsi="Times New Roman" w:cs="Times New Roman"/>
          <w:color w:val="auto"/>
          <w:sz w:val="24"/>
          <w:szCs w:val="24"/>
        </w:rPr>
        <w:t>6.</w:t>
      </w:r>
      <w:r w:rsidR="00E10B13" w:rsidRPr="003262E8">
        <w:rPr>
          <w:rFonts w:ascii="Times New Roman" w:eastAsia="Cambria" w:hAnsi="Times New Roman" w:cs="Times New Roman"/>
          <w:color w:val="auto"/>
          <w:sz w:val="24"/>
          <w:szCs w:val="24"/>
        </w:rPr>
        <w:t>Учебно-методическое обеспечение самостоятельной работы студентов.</w:t>
      </w:r>
      <w:bookmarkEnd w:id="24"/>
      <w:bookmarkEnd w:id="25"/>
      <w:r w:rsidR="00E10B13" w:rsidRPr="003262E8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</w:p>
    <w:p w:rsidR="00E10B13" w:rsidRPr="003262E8" w:rsidRDefault="007B71ED" w:rsidP="003262E8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6" w:name="_Toc134110526"/>
      <w:bookmarkStart w:id="27" w:name="_Toc174892981"/>
      <w:r w:rsidRPr="003262E8">
        <w:rPr>
          <w:rFonts w:ascii="Times New Roman" w:eastAsia="Cambria" w:hAnsi="Times New Roman" w:cs="Times New Roman"/>
          <w:color w:val="auto"/>
          <w:sz w:val="24"/>
          <w:szCs w:val="24"/>
        </w:rPr>
        <w:t>6.</w:t>
      </w:r>
      <w:r w:rsidR="005A583F">
        <w:rPr>
          <w:rFonts w:ascii="Times New Roman" w:eastAsia="Cambria" w:hAnsi="Times New Roman" w:cs="Times New Roman"/>
          <w:color w:val="auto"/>
          <w:sz w:val="24"/>
          <w:szCs w:val="24"/>
        </w:rPr>
        <w:t>1</w:t>
      </w:r>
      <w:r w:rsidRPr="003262E8">
        <w:rPr>
          <w:rFonts w:ascii="Times New Roman" w:eastAsia="Cambria" w:hAnsi="Times New Roman" w:cs="Times New Roman"/>
          <w:color w:val="auto"/>
          <w:sz w:val="24"/>
          <w:szCs w:val="24"/>
        </w:rPr>
        <w:t>. Перечень учебно-методического обеспечения для СРС обучающихся</w:t>
      </w:r>
      <w:bookmarkEnd w:id="26"/>
      <w:bookmarkEnd w:id="27"/>
    </w:p>
    <w:p w:rsidR="007B71ED" w:rsidRPr="00451673" w:rsidRDefault="007B71ED" w:rsidP="00451673">
      <w:pPr>
        <w:pStyle w:val="Default"/>
        <w:ind w:firstLine="709"/>
        <w:jc w:val="both"/>
        <w:rPr>
          <w:color w:val="auto"/>
        </w:rPr>
      </w:pPr>
      <w:r w:rsidRPr="00451673">
        <w:rPr>
          <w:color w:val="auto"/>
        </w:rPr>
        <w:t xml:space="preserve">Для </w:t>
      </w:r>
      <w:r w:rsidR="00A2007A">
        <w:rPr>
          <w:color w:val="auto"/>
        </w:rPr>
        <w:t>магистрантов</w:t>
      </w:r>
      <w:r w:rsidRPr="00451673">
        <w:rPr>
          <w:color w:val="auto"/>
        </w:rPr>
        <w:t xml:space="preserve"> всех форм обучения: </w:t>
      </w:r>
    </w:p>
    <w:p w:rsidR="007B71ED" w:rsidRPr="00451673" w:rsidRDefault="007B71ED" w:rsidP="00451673">
      <w:pPr>
        <w:pStyle w:val="Default"/>
        <w:ind w:firstLine="709"/>
        <w:jc w:val="both"/>
        <w:rPr>
          <w:color w:val="auto"/>
        </w:rPr>
      </w:pPr>
      <w:r w:rsidRPr="00451673">
        <w:rPr>
          <w:color w:val="auto"/>
        </w:rPr>
        <w:t xml:space="preserve">1. </w:t>
      </w:r>
      <w:r w:rsidR="00A60534">
        <w:rPr>
          <w:color w:val="auto"/>
        </w:rPr>
        <w:t>Учебно-методические материалы по курсу «Методы информационно-аналитической деятельности» в</w:t>
      </w:r>
      <w:r w:rsidRPr="00451673">
        <w:rPr>
          <w:color w:val="auto"/>
        </w:rPr>
        <w:t xml:space="preserve"> разделе «Учебно-методические ресурсы» электронного учебно-методического комплекса дисциплин</w:t>
      </w:r>
      <w:r w:rsidR="001200E6">
        <w:rPr>
          <w:color w:val="auto"/>
        </w:rPr>
        <w:t xml:space="preserve">ы, размещенного в «ЭОС КемГИК» </w:t>
      </w:r>
      <w:hyperlink r:id="rId11" w:history="1">
        <w:r w:rsidR="001200E6" w:rsidRPr="00B44E83">
          <w:rPr>
            <w:rStyle w:val="ae"/>
          </w:rPr>
          <w:t>https://edu2020.kemgik.ru/course/view.php?id=3564</w:t>
        </w:r>
      </w:hyperlink>
      <w:r w:rsidR="001200E6">
        <w:rPr>
          <w:color w:val="auto"/>
        </w:rPr>
        <w:t xml:space="preserve"> </w:t>
      </w:r>
    </w:p>
    <w:p w:rsidR="007B71ED" w:rsidRPr="00451673" w:rsidRDefault="007B71ED" w:rsidP="00451673">
      <w:pPr>
        <w:pStyle w:val="Default"/>
        <w:ind w:firstLine="709"/>
        <w:jc w:val="both"/>
        <w:rPr>
          <w:color w:val="auto"/>
        </w:rPr>
      </w:pPr>
      <w:r w:rsidRPr="00451673">
        <w:rPr>
          <w:color w:val="auto"/>
        </w:rPr>
        <w:lastRenderedPageBreak/>
        <w:t>2. Список реком</w:t>
      </w:r>
      <w:r w:rsidR="00A60534">
        <w:rPr>
          <w:color w:val="auto"/>
        </w:rPr>
        <w:t>ендуемой литературы и презентация учебных изданий, имеющихся в электронных библиотечных системах (ЭБС) в разделе «</w:t>
      </w:r>
      <w:r w:rsidRPr="00451673">
        <w:rPr>
          <w:color w:val="auto"/>
        </w:rPr>
        <w:t xml:space="preserve">Учебно-библиографические ресурсы» электронного учебно-методического комплекса дисциплины, размещенного в «ЭОС КемГИК». </w:t>
      </w:r>
    </w:p>
    <w:p w:rsidR="007B71ED" w:rsidRPr="00451673" w:rsidRDefault="007B71ED" w:rsidP="00451673">
      <w:pPr>
        <w:pStyle w:val="Default"/>
        <w:ind w:firstLine="709"/>
        <w:jc w:val="both"/>
        <w:rPr>
          <w:color w:val="auto"/>
        </w:rPr>
      </w:pPr>
      <w:r w:rsidRPr="00451673">
        <w:rPr>
          <w:color w:val="auto"/>
        </w:rPr>
        <w:t>3. Задания для самостоятельной работы в разделе ««Средства диагностики и контроля» электронного учебно-методического комплекса дисциплины, размещенного в «ЭОС КемГИК».</w:t>
      </w:r>
    </w:p>
    <w:p w:rsidR="007B71ED" w:rsidRPr="00451673" w:rsidRDefault="007B71ED" w:rsidP="00451673">
      <w:pPr>
        <w:widowControl w:val="0"/>
        <w:ind w:firstLine="709"/>
        <w:jc w:val="both"/>
        <w:rPr>
          <w:i/>
        </w:rPr>
      </w:pPr>
      <w:r w:rsidRPr="00451673">
        <w:t xml:space="preserve">Учебно-методическое обеспечение для СРС обучающихся отражено в «Электронной образовательной среде КемГИК» в разделах </w:t>
      </w:r>
      <w:r w:rsidRPr="00451673">
        <w:rPr>
          <w:i/>
        </w:rPr>
        <w:t>Организационные ресурсы,</w:t>
      </w:r>
      <w:r w:rsidRPr="00451673">
        <w:t xml:space="preserve"> </w:t>
      </w:r>
      <w:r w:rsidRPr="00451673">
        <w:rPr>
          <w:i/>
        </w:rPr>
        <w:t>Учебно-программные ресурсы, Комплексные учебные ресурсы, Учебно-теоретические ресурсы, Учебно-практические ресурсы</w:t>
      </w:r>
      <w:r w:rsidRPr="00451673">
        <w:t xml:space="preserve">, </w:t>
      </w:r>
      <w:r w:rsidRPr="00451673">
        <w:rPr>
          <w:i/>
        </w:rPr>
        <w:t>Учебно-методические ресурсы</w:t>
      </w:r>
      <w:r w:rsidRPr="00451673">
        <w:t xml:space="preserve">, </w:t>
      </w:r>
      <w:r w:rsidRPr="00451673">
        <w:rPr>
          <w:i/>
        </w:rPr>
        <w:t>Учебно-наглядные ресурсы</w:t>
      </w:r>
      <w:r w:rsidRPr="00451673">
        <w:t xml:space="preserve">, </w:t>
      </w:r>
      <w:r w:rsidRPr="00451673">
        <w:rPr>
          <w:i/>
        </w:rPr>
        <w:t>Учебно-библиографические ресурсы; Фонд оценочных средств.</w:t>
      </w:r>
    </w:p>
    <w:p w:rsidR="00A12086" w:rsidRPr="003262E8" w:rsidRDefault="00376AD9" w:rsidP="003262E8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8" w:name="_Toc134110527"/>
      <w:bookmarkStart w:id="29" w:name="_Toc174892982"/>
      <w:r w:rsidRPr="003262E8">
        <w:rPr>
          <w:rFonts w:ascii="Times New Roman" w:eastAsia="Cambria" w:hAnsi="Times New Roman" w:cs="Times New Roman"/>
          <w:color w:val="auto"/>
          <w:sz w:val="24"/>
          <w:szCs w:val="24"/>
        </w:rPr>
        <w:t>6.</w:t>
      </w:r>
      <w:r w:rsidR="005A583F">
        <w:rPr>
          <w:rFonts w:ascii="Times New Roman" w:eastAsia="Cambria" w:hAnsi="Times New Roman" w:cs="Times New Roman"/>
          <w:color w:val="auto"/>
          <w:sz w:val="24"/>
          <w:szCs w:val="24"/>
        </w:rPr>
        <w:t>2</w:t>
      </w:r>
      <w:r w:rsidR="00A12086" w:rsidRPr="003262E8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. </w:t>
      </w:r>
      <w:bookmarkEnd w:id="28"/>
      <w:r w:rsidR="00235058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Методические указания для обучающихся по </w:t>
      </w:r>
      <w:r w:rsidR="00235058">
        <w:rPr>
          <w:rFonts w:ascii="Times New Roman" w:eastAsia="Cambria" w:hAnsi="Times New Roman" w:cs="Times New Roman"/>
          <w:color w:val="auto"/>
          <w:sz w:val="24"/>
          <w:szCs w:val="24"/>
        </w:rPr>
        <w:t>организации СР</w:t>
      </w:r>
      <w:bookmarkEnd w:id="29"/>
    </w:p>
    <w:p w:rsidR="00E10B13" w:rsidRPr="00451673" w:rsidRDefault="00A12086" w:rsidP="00451673">
      <w:pPr>
        <w:pStyle w:val="Default"/>
        <w:ind w:firstLine="709"/>
        <w:jc w:val="both"/>
      </w:pPr>
      <w:r w:rsidRPr="00451673">
        <w:t>Учебная дисциплина «</w:t>
      </w:r>
      <w:r w:rsidR="00A60534" w:rsidRPr="00A60534">
        <w:t>Методол</w:t>
      </w:r>
      <w:r w:rsidR="00A60534">
        <w:t>огия и методы медиаисследований</w:t>
      </w:r>
      <w:r w:rsidRPr="00451673">
        <w:t>» имеет ярко выраженный практико-ориентированный характер и связана с освоением методик подготовки конкретных</w:t>
      </w:r>
      <w:r w:rsidR="003262E8">
        <w:t xml:space="preserve"> </w:t>
      </w:r>
      <w:r w:rsidRPr="00451673">
        <w:t xml:space="preserve">мероприятий. </w:t>
      </w:r>
      <w:r w:rsidR="00A60534">
        <w:t>Для данного курса коллективом кафедры ТДМ</w:t>
      </w:r>
      <w:r w:rsidRPr="00451673">
        <w:t xml:space="preserve"> </w:t>
      </w:r>
      <w:r w:rsidR="00A60534">
        <w:t>разработано учебное пособие,</w:t>
      </w:r>
      <w:r w:rsidRPr="00451673">
        <w:t xml:space="preserve"> достаточно полно отражающего его содержание.</w:t>
      </w:r>
      <w:r w:rsidR="003262E8">
        <w:t xml:space="preserve"> </w:t>
      </w:r>
      <w:r w:rsidRPr="00451673">
        <w:t xml:space="preserve">В электронной информационно- образовательной среде </w:t>
      </w:r>
      <w:r w:rsidR="00A60534">
        <w:t>магистрантам</w:t>
      </w:r>
      <w:r w:rsidRPr="00451673">
        <w:t xml:space="preserve"> предстоит размещать результаты выполнения всех практических и семинарских работ, ситуационных заданий. Основной акцент в освоении данного курса следует сделать на выполнении практических работ и самостоятельной работы. Именно качество их выполнения, индивидуальной и публичной защиты результатов определяет оценку обучающегося в ходе промежуточной аттестации. Внимательное изучение описания практического занятия, обращение к лекционному материалу по теме, четкое выполнение всех заданий и грамотное оформление результатов в соответствии с предъявляемыми требованиями – залог успеха в освоении курса.</w:t>
      </w:r>
      <w:r w:rsidR="003262E8">
        <w:t xml:space="preserve"> </w:t>
      </w:r>
      <w:r w:rsidRPr="00451673">
        <w:t xml:space="preserve">Самостоятельная работа по курсу связана с </w:t>
      </w:r>
      <w:proofErr w:type="spellStart"/>
      <w:r w:rsidR="00A60534">
        <w:t>вебометрическом</w:t>
      </w:r>
      <w:proofErr w:type="spellEnd"/>
      <w:r w:rsidR="00A60534">
        <w:t xml:space="preserve"> анализом  </w:t>
      </w:r>
      <w:r w:rsidRPr="00451673">
        <w:t xml:space="preserve"> по теме магистерской диссертации и последующем представлением е</w:t>
      </w:r>
      <w:r w:rsidR="00A60534">
        <w:t>го результатов</w:t>
      </w:r>
      <w:r w:rsidRPr="00451673">
        <w:t xml:space="preserve"> для публичного о</w:t>
      </w:r>
      <w:r w:rsidR="00A60534">
        <w:t>б</w:t>
      </w:r>
      <w:r w:rsidRPr="00451673">
        <w:t>суждение в группе.</w:t>
      </w:r>
      <w:r w:rsidR="003262E8">
        <w:t xml:space="preserve"> </w:t>
      </w:r>
    </w:p>
    <w:p w:rsidR="007B71ED" w:rsidRPr="008B42B4" w:rsidRDefault="007B71ED" w:rsidP="003262E8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30" w:name="_Toc134110528"/>
      <w:bookmarkStart w:id="31" w:name="_Toc174892983"/>
      <w:r w:rsidRPr="003262E8">
        <w:rPr>
          <w:rFonts w:ascii="Times New Roman" w:eastAsia="Cambria" w:hAnsi="Times New Roman" w:cs="Times New Roman"/>
          <w:color w:val="auto"/>
          <w:sz w:val="24"/>
          <w:szCs w:val="24"/>
        </w:rPr>
        <w:t>6</w:t>
      </w:r>
      <w:r w:rsidRPr="008B42B4">
        <w:rPr>
          <w:rFonts w:ascii="Times New Roman" w:eastAsia="Cambria" w:hAnsi="Times New Roman" w:cs="Times New Roman"/>
          <w:color w:val="auto"/>
          <w:sz w:val="24"/>
          <w:szCs w:val="24"/>
        </w:rPr>
        <w:t>.</w:t>
      </w:r>
      <w:r w:rsidR="00235058">
        <w:rPr>
          <w:rFonts w:ascii="Times New Roman" w:eastAsia="Cambria" w:hAnsi="Times New Roman" w:cs="Times New Roman"/>
          <w:color w:val="auto"/>
          <w:sz w:val="24"/>
          <w:szCs w:val="24"/>
        </w:rPr>
        <w:t>3</w:t>
      </w:r>
      <w:r w:rsidRPr="008B42B4">
        <w:rPr>
          <w:rFonts w:ascii="Times New Roman" w:eastAsia="Cambria" w:hAnsi="Times New Roman" w:cs="Times New Roman"/>
          <w:color w:val="auto"/>
          <w:sz w:val="24"/>
          <w:szCs w:val="24"/>
        </w:rPr>
        <w:t>. Содержание самостоятельной работы студентов</w:t>
      </w:r>
      <w:bookmarkEnd w:id="30"/>
      <w:bookmarkEnd w:id="31"/>
    </w:p>
    <w:tbl>
      <w:tblPr>
        <w:tblW w:w="924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992"/>
        <w:gridCol w:w="1276"/>
        <w:gridCol w:w="2864"/>
      </w:tblGrid>
      <w:tr w:rsidR="007B71ED" w:rsidRPr="00451673" w:rsidTr="004438C1">
        <w:trPr>
          <w:cantSplit/>
          <w:trHeight w:val="572"/>
        </w:trPr>
        <w:tc>
          <w:tcPr>
            <w:tcW w:w="4111" w:type="dxa"/>
            <w:vMerge w:val="restart"/>
          </w:tcPr>
          <w:p w:rsidR="007B71ED" w:rsidRPr="008B42B4" w:rsidRDefault="007B71ED" w:rsidP="00451673"/>
          <w:p w:rsidR="007B71ED" w:rsidRPr="008B42B4" w:rsidRDefault="007B71ED" w:rsidP="00451673">
            <w:pPr>
              <w:jc w:val="center"/>
              <w:rPr>
                <w:b/>
              </w:rPr>
            </w:pPr>
            <w:r w:rsidRPr="008B42B4">
              <w:rPr>
                <w:b/>
              </w:rPr>
              <w:t xml:space="preserve">Темы </w:t>
            </w:r>
          </w:p>
          <w:p w:rsidR="007B71ED" w:rsidRPr="008B42B4" w:rsidRDefault="007B71ED" w:rsidP="00451673">
            <w:pPr>
              <w:jc w:val="center"/>
            </w:pPr>
            <w:r w:rsidRPr="008B42B4">
              <w:rPr>
                <w:b/>
              </w:rPr>
              <w:t>для самостоятельной работы студентов</w:t>
            </w:r>
          </w:p>
        </w:tc>
        <w:tc>
          <w:tcPr>
            <w:tcW w:w="2268" w:type="dxa"/>
            <w:gridSpan w:val="2"/>
          </w:tcPr>
          <w:p w:rsidR="007B71ED" w:rsidRPr="008B42B4" w:rsidRDefault="007B71ED" w:rsidP="00451673">
            <w:pPr>
              <w:jc w:val="center"/>
              <w:rPr>
                <w:b/>
              </w:rPr>
            </w:pPr>
            <w:r w:rsidRPr="008B42B4">
              <w:rPr>
                <w:b/>
              </w:rPr>
              <w:t>Количество часов</w:t>
            </w:r>
          </w:p>
        </w:tc>
        <w:tc>
          <w:tcPr>
            <w:tcW w:w="2864" w:type="dxa"/>
            <w:vMerge w:val="restart"/>
          </w:tcPr>
          <w:p w:rsidR="007B71ED" w:rsidRPr="008B42B4" w:rsidRDefault="007B71ED" w:rsidP="00451673">
            <w:pPr>
              <w:jc w:val="center"/>
            </w:pPr>
          </w:p>
          <w:p w:rsidR="007B71ED" w:rsidRPr="00451673" w:rsidRDefault="007B71ED" w:rsidP="00451673">
            <w:pPr>
              <w:jc w:val="center"/>
              <w:rPr>
                <w:b/>
              </w:rPr>
            </w:pPr>
            <w:r w:rsidRPr="008B42B4">
              <w:rPr>
                <w:b/>
              </w:rPr>
              <w:t>Виды и содержание самостоятельной работы студентов</w:t>
            </w:r>
          </w:p>
        </w:tc>
      </w:tr>
      <w:tr w:rsidR="007B71ED" w:rsidRPr="00451673" w:rsidTr="004438C1">
        <w:trPr>
          <w:cantSplit/>
          <w:trHeight w:val="1490"/>
        </w:trPr>
        <w:tc>
          <w:tcPr>
            <w:tcW w:w="4111" w:type="dxa"/>
            <w:vMerge/>
          </w:tcPr>
          <w:p w:rsidR="007B71ED" w:rsidRPr="00451673" w:rsidRDefault="007B71ED" w:rsidP="00451673"/>
        </w:tc>
        <w:tc>
          <w:tcPr>
            <w:tcW w:w="992" w:type="dxa"/>
            <w:textDirection w:val="btLr"/>
          </w:tcPr>
          <w:p w:rsidR="007B71ED" w:rsidRPr="00451673" w:rsidRDefault="007B71ED" w:rsidP="00451673">
            <w:pPr>
              <w:jc w:val="center"/>
            </w:pPr>
            <w:r w:rsidRPr="00451673">
              <w:t>для очной формы обучения</w:t>
            </w:r>
          </w:p>
        </w:tc>
        <w:tc>
          <w:tcPr>
            <w:tcW w:w="1276" w:type="dxa"/>
            <w:textDirection w:val="btLr"/>
          </w:tcPr>
          <w:p w:rsidR="007B71ED" w:rsidRPr="00451673" w:rsidRDefault="007B71ED" w:rsidP="00451673">
            <w:pPr>
              <w:jc w:val="center"/>
            </w:pPr>
            <w:r w:rsidRPr="00451673">
              <w:t>для заочной формы обучения</w:t>
            </w:r>
          </w:p>
        </w:tc>
        <w:tc>
          <w:tcPr>
            <w:tcW w:w="2864" w:type="dxa"/>
            <w:vMerge/>
          </w:tcPr>
          <w:p w:rsidR="007B71ED" w:rsidRPr="00451673" w:rsidRDefault="007B71ED" w:rsidP="00451673">
            <w:pPr>
              <w:jc w:val="center"/>
            </w:pPr>
          </w:p>
        </w:tc>
      </w:tr>
      <w:tr w:rsidR="007B71ED" w:rsidRPr="00451673" w:rsidTr="004438C1">
        <w:trPr>
          <w:cantSplit/>
        </w:trPr>
        <w:tc>
          <w:tcPr>
            <w:tcW w:w="9243" w:type="dxa"/>
            <w:gridSpan w:val="4"/>
          </w:tcPr>
          <w:p w:rsidR="007B71ED" w:rsidRPr="00451673" w:rsidRDefault="005A583F" w:rsidP="00451673">
            <w:pPr>
              <w:jc w:val="center"/>
            </w:pPr>
            <w:r w:rsidRPr="00302AFE">
              <w:rPr>
                <w:b/>
                <w:i/>
              </w:rPr>
              <w:t xml:space="preserve">Раздел 1. Методы </w:t>
            </w:r>
            <w:r>
              <w:rPr>
                <w:b/>
                <w:i/>
              </w:rPr>
              <w:t>научных исследований медиа</w:t>
            </w:r>
          </w:p>
        </w:tc>
      </w:tr>
      <w:tr w:rsidR="00767480" w:rsidRPr="00451673" w:rsidTr="004438C1">
        <w:trPr>
          <w:cantSplit/>
        </w:trPr>
        <w:tc>
          <w:tcPr>
            <w:tcW w:w="4111" w:type="dxa"/>
          </w:tcPr>
          <w:p w:rsidR="00767480" w:rsidRPr="003A2600" w:rsidRDefault="00767480" w:rsidP="00767480">
            <w:r w:rsidRPr="003A2600">
              <w:t xml:space="preserve">Тема 1 Основные группы методов научного познания. </w:t>
            </w:r>
          </w:p>
        </w:tc>
        <w:tc>
          <w:tcPr>
            <w:tcW w:w="992" w:type="dxa"/>
            <w:vAlign w:val="center"/>
          </w:tcPr>
          <w:p w:rsidR="00767480" w:rsidRPr="00451673" w:rsidRDefault="005A583F" w:rsidP="00767480">
            <w:pPr>
              <w:jc w:val="center"/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767480" w:rsidRPr="00451673" w:rsidRDefault="005A583F" w:rsidP="00767480">
            <w:pPr>
              <w:jc w:val="center"/>
            </w:pPr>
            <w:r>
              <w:t>13</w:t>
            </w:r>
          </w:p>
        </w:tc>
        <w:tc>
          <w:tcPr>
            <w:tcW w:w="2864" w:type="dxa"/>
          </w:tcPr>
          <w:p w:rsidR="00767480" w:rsidRPr="00451673" w:rsidRDefault="00767480" w:rsidP="00767480">
            <w:r w:rsidRPr="00451673">
              <w:t>Подготовка к лекции-дискуссии</w:t>
            </w:r>
          </w:p>
        </w:tc>
      </w:tr>
      <w:tr w:rsidR="00767480" w:rsidRPr="00451673" w:rsidTr="004438C1">
        <w:trPr>
          <w:cantSplit/>
        </w:trPr>
        <w:tc>
          <w:tcPr>
            <w:tcW w:w="4111" w:type="dxa"/>
          </w:tcPr>
          <w:p w:rsidR="00767480" w:rsidRPr="003A2600" w:rsidRDefault="00767480" w:rsidP="00767480">
            <w:r w:rsidRPr="003A2600">
              <w:t xml:space="preserve">Тема 2 Методы исследования масс-медиа.    </w:t>
            </w:r>
          </w:p>
        </w:tc>
        <w:tc>
          <w:tcPr>
            <w:tcW w:w="992" w:type="dxa"/>
            <w:vAlign w:val="center"/>
          </w:tcPr>
          <w:p w:rsidR="00767480" w:rsidRPr="00451673" w:rsidRDefault="005A583F" w:rsidP="00767480">
            <w:pPr>
              <w:jc w:val="center"/>
            </w:pPr>
            <w:r>
              <w:t>6</w:t>
            </w:r>
          </w:p>
        </w:tc>
        <w:tc>
          <w:tcPr>
            <w:tcW w:w="1276" w:type="dxa"/>
            <w:vAlign w:val="center"/>
          </w:tcPr>
          <w:p w:rsidR="00767480" w:rsidRPr="00451673" w:rsidRDefault="005A583F" w:rsidP="00767480">
            <w:pPr>
              <w:jc w:val="center"/>
            </w:pPr>
            <w:r>
              <w:t>12</w:t>
            </w:r>
          </w:p>
        </w:tc>
        <w:tc>
          <w:tcPr>
            <w:tcW w:w="2864" w:type="dxa"/>
          </w:tcPr>
          <w:p w:rsidR="00767480" w:rsidRPr="00451673" w:rsidRDefault="00767480" w:rsidP="00767480">
            <w:r w:rsidRPr="00451673">
              <w:t>Обсуждение результатов</w:t>
            </w:r>
          </w:p>
        </w:tc>
      </w:tr>
      <w:tr w:rsidR="00767480" w:rsidRPr="00451673" w:rsidTr="004438C1">
        <w:trPr>
          <w:cantSplit/>
        </w:trPr>
        <w:tc>
          <w:tcPr>
            <w:tcW w:w="4111" w:type="dxa"/>
          </w:tcPr>
          <w:p w:rsidR="00767480" w:rsidRDefault="00767480" w:rsidP="00767480">
            <w:r w:rsidRPr="003A2600">
              <w:t xml:space="preserve">Тема 3 </w:t>
            </w:r>
            <w:proofErr w:type="spellStart"/>
            <w:r w:rsidRPr="003A2600">
              <w:t>Медиаисследования</w:t>
            </w:r>
            <w:proofErr w:type="spellEnd"/>
            <w:r w:rsidRPr="003A2600">
              <w:t xml:space="preserve">.  </w:t>
            </w:r>
          </w:p>
        </w:tc>
        <w:tc>
          <w:tcPr>
            <w:tcW w:w="992" w:type="dxa"/>
            <w:vAlign w:val="center"/>
          </w:tcPr>
          <w:p w:rsidR="00767480" w:rsidRPr="00451673" w:rsidRDefault="005A583F" w:rsidP="00767480">
            <w:pPr>
              <w:jc w:val="center"/>
            </w:pPr>
            <w:r>
              <w:t>6</w:t>
            </w:r>
          </w:p>
        </w:tc>
        <w:tc>
          <w:tcPr>
            <w:tcW w:w="1276" w:type="dxa"/>
            <w:vAlign w:val="center"/>
          </w:tcPr>
          <w:p w:rsidR="00767480" w:rsidRPr="00451673" w:rsidRDefault="005A583F" w:rsidP="00767480">
            <w:pPr>
              <w:jc w:val="center"/>
            </w:pPr>
            <w:r>
              <w:t>12</w:t>
            </w:r>
          </w:p>
        </w:tc>
        <w:tc>
          <w:tcPr>
            <w:tcW w:w="2864" w:type="dxa"/>
          </w:tcPr>
          <w:p w:rsidR="00767480" w:rsidRPr="00451673" w:rsidRDefault="00767480" w:rsidP="00767480">
            <w:r w:rsidRPr="00451673">
              <w:t>Обсуждение результатов</w:t>
            </w:r>
          </w:p>
        </w:tc>
      </w:tr>
      <w:tr w:rsidR="007B71ED" w:rsidRPr="00451673" w:rsidTr="004438C1">
        <w:trPr>
          <w:cantSplit/>
        </w:trPr>
        <w:tc>
          <w:tcPr>
            <w:tcW w:w="9243" w:type="dxa"/>
            <w:gridSpan w:val="4"/>
          </w:tcPr>
          <w:p w:rsidR="007B71ED" w:rsidRPr="00451673" w:rsidRDefault="007B71ED" w:rsidP="00451673">
            <w:pPr>
              <w:jc w:val="center"/>
              <w:rPr>
                <w:b/>
              </w:rPr>
            </w:pPr>
            <w:r w:rsidRPr="008238E3">
              <w:rPr>
                <w:b/>
                <w:i/>
              </w:rPr>
              <w:t>Раздел 2 Практические основы информационного обеспечения профессиональной коммуникации</w:t>
            </w:r>
          </w:p>
        </w:tc>
      </w:tr>
      <w:tr w:rsidR="005A583F" w:rsidRPr="00451673" w:rsidTr="004438C1">
        <w:trPr>
          <w:cantSplit/>
        </w:trPr>
        <w:tc>
          <w:tcPr>
            <w:tcW w:w="4111" w:type="dxa"/>
            <w:shd w:val="clear" w:color="auto" w:fill="auto"/>
          </w:tcPr>
          <w:p w:rsidR="005A583F" w:rsidRPr="004B2D73" w:rsidRDefault="005A583F" w:rsidP="005A583F">
            <w:pPr>
              <w:rPr>
                <w:highlight w:val="yellow"/>
              </w:rPr>
            </w:pPr>
            <w:r w:rsidRPr="004B2D73">
              <w:t xml:space="preserve">Тема 4 </w:t>
            </w:r>
            <w:r>
              <w:t xml:space="preserve">Методологический аппарат </w:t>
            </w:r>
            <w:r w:rsidRPr="000F5624">
              <w:t>медиаисследований</w:t>
            </w:r>
            <w:r>
              <w:t>.</w:t>
            </w:r>
            <w:r w:rsidRPr="000F5624">
              <w:t xml:space="preserve"> </w:t>
            </w:r>
          </w:p>
        </w:tc>
        <w:tc>
          <w:tcPr>
            <w:tcW w:w="992" w:type="dxa"/>
            <w:vAlign w:val="center"/>
          </w:tcPr>
          <w:p w:rsidR="005A583F" w:rsidRPr="00451673" w:rsidRDefault="005A583F" w:rsidP="005A583F">
            <w:pPr>
              <w:jc w:val="center"/>
            </w:pPr>
            <w:r>
              <w:t>6</w:t>
            </w:r>
          </w:p>
        </w:tc>
        <w:tc>
          <w:tcPr>
            <w:tcW w:w="1276" w:type="dxa"/>
            <w:vAlign w:val="center"/>
          </w:tcPr>
          <w:p w:rsidR="005A583F" w:rsidRPr="00451673" w:rsidRDefault="005A583F" w:rsidP="005A583F">
            <w:pPr>
              <w:jc w:val="center"/>
            </w:pPr>
            <w:r>
              <w:t>12</w:t>
            </w:r>
          </w:p>
        </w:tc>
        <w:tc>
          <w:tcPr>
            <w:tcW w:w="2864" w:type="dxa"/>
          </w:tcPr>
          <w:p w:rsidR="005A583F" w:rsidRPr="00451673" w:rsidRDefault="005A583F" w:rsidP="005A583F">
            <w:r w:rsidRPr="00451673">
              <w:t>Обсуждение результатов</w:t>
            </w:r>
          </w:p>
        </w:tc>
      </w:tr>
      <w:tr w:rsidR="005A583F" w:rsidRPr="00451673" w:rsidTr="004438C1">
        <w:trPr>
          <w:cantSplit/>
        </w:trPr>
        <w:tc>
          <w:tcPr>
            <w:tcW w:w="4111" w:type="dxa"/>
            <w:shd w:val="clear" w:color="auto" w:fill="auto"/>
          </w:tcPr>
          <w:p w:rsidR="005A583F" w:rsidRPr="000F5624" w:rsidRDefault="005A583F" w:rsidP="005A583F">
            <w:pPr>
              <w:autoSpaceDE w:val="0"/>
              <w:autoSpaceDN w:val="0"/>
              <w:adjustRightInd w:val="0"/>
            </w:pPr>
            <w:r w:rsidRPr="000F5624">
              <w:t>Тема 5 Организационные основы проведения научных исследований.</w:t>
            </w:r>
          </w:p>
        </w:tc>
        <w:tc>
          <w:tcPr>
            <w:tcW w:w="992" w:type="dxa"/>
            <w:vAlign w:val="center"/>
          </w:tcPr>
          <w:p w:rsidR="005A583F" w:rsidRPr="00451673" w:rsidRDefault="005A583F" w:rsidP="005A583F">
            <w:pPr>
              <w:jc w:val="center"/>
            </w:pPr>
            <w:r>
              <w:t>9</w:t>
            </w:r>
          </w:p>
        </w:tc>
        <w:tc>
          <w:tcPr>
            <w:tcW w:w="1276" w:type="dxa"/>
            <w:vAlign w:val="center"/>
          </w:tcPr>
          <w:p w:rsidR="005A583F" w:rsidRPr="00451673" w:rsidRDefault="005A583F" w:rsidP="005A583F">
            <w:pPr>
              <w:jc w:val="center"/>
            </w:pPr>
            <w:r>
              <w:t>12</w:t>
            </w:r>
          </w:p>
        </w:tc>
        <w:tc>
          <w:tcPr>
            <w:tcW w:w="2864" w:type="dxa"/>
          </w:tcPr>
          <w:p w:rsidR="005A583F" w:rsidRPr="00451673" w:rsidRDefault="005A583F" w:rsidP="005A583F">
            <w:r w:rsidRPr="00451673">
              <w:t>Обсуждение результатов</w:t>
            </w:r>
          </w:p>
        </w:tc>
      </w:tr>
      <w:tr w:rsidR="005A583F" w:rsidRPr="00451673" w:rsidTr="004438C1">
        <w:trPr>
          <w:cantSplit/>
        </w:trPr>
        <w:tc>
          <w:tcPr>
            <w:tcW w:w="4111" w:type="dxa"/>
            <w:shd w:val="clear" w:color="auto" w:fill="auto"/>
          </w:tcPr>
          <w:p w:rsidR="005A583F" w:rsidRPr="004B2D73" w:rsidRDefault="005A583F" w:rsidP="005A583F">
            <w:r w:rsidRPr="000F5624">
              <w:t xml:space="preserve">Тема 6. Сущность </w:t>
            </w:r>
            <w:proofErr w:type="spellStart"/>
            <w:r w:rsidRPr="000F5624">
              <w:t>медиаисследования</w:t>
            </w:r>
            <w:proofErr w:type="spellEnd"/>
            <w:r>
              <w:t>.</w:t>
            </w:r>
          </w:p>
        </w:tc>
        <w:tc>
          <w:tcPr>
            <w:tcW w:w="992" w:type="dxa"/>
            <w:vAlign w:val="center"/>
          </w:tcPr>
          <w:p w:rsidR="005A583F" w:rsidRPr="00451673" w:rsidRDefault="005A583F" w:rsidP="005A583F">
            <w:pPr>
              <w:jc w:val="center"/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5A583F" w:rsidRPr="00451673" w:rsidRDefault="005A583F" w:rsidP="005A583F">
            <w:pPr>
              <w:jc w:val="center"/>
            </w:pPr>
            <w:r>
              <w:t>12</w:t>
            </w:r>
          </w:p>
        </w:tc>
        <w:tc>
          <w:tcPr>
            <w:tcW w:w="2864" w:type="dxa"/>
          </w:tcPr>
          <w:p w:rsidR="005A583F" w:rsidRPr="00451673" w:rsidRDefault="005A583F" w:rsidP="005A583F">
            <w:r w:rsidRPr="00451673">
              <w:t xml:space="preserve">Подготовка к публичному представлению </w:t>
            </w:r>
            <w:r>
              <w:t>результатов исследования</w:t>
            </w:r>
          </w:p>
        </w:tc>
      </w:tr>
      <w:tr w:rsidR="005A583F" w:rsidRPr="00451673" w:rsidTr="004438C1">
        <w:trPr>
          <w:cantSplit/>
        </w:trPr>
        <w:tc>
          <w:tcPr>
            <w:tcW w:w="4111" w:type="dxa"/>
            <w:shd w:val="clear" w:color="auto" w:fill="auto"/>
          </w:tcPr>
          <w:p w:rsidR="005A583F" w:rsidRPr="004B2D73" w:rsidRDefault="005A583F" w:rsidP="005A583F">
            <w:r w:rsidRPr="000F5624">
              <w:lastRenderedPageBreak/>
              <w:t xml:space="preserve">Тема </w:t>
            </w:r>
            <w:r>
              <w:t>7</w:t>
            </w:r>
            <w:r w:rsidRPr="000F5624">
              <w:t xml:space="preserve"> Веб-аналитика</w:t>
            </w:r>
            <w:r>
              <w:t xml:space="preserve"> в </w:t>
            </w:r>
            <w:proofErr w:type="spellStart"/>
            <w:r>
              <w:t>медиаисследованиях</w:t>
            </w:r>
            <w:proofErr w:type="spellEnd"/>
          </w:p>
        </w:tc>
        <w:tc>
          <w:tcPr>
            <w:tcW w:w="992" w:type="dxa"/>
            <w:vAlign w:val="center"/>
          </w:tcPr>
          <w:p w:rsidR="005A583F" w:rsidRPr="00451673" w:rsidRDefault="005A583F" w:rsidP="005A583F">
            <w:pPr>
              <w:jc w:val="center"/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5A583F" w:rsidRPr="00451673" w:rsidRDefault="005A583F" w:rsidP="005A583F">
            <w:pPr>
              <w:jc w:val="center"/>
            </w:pPr>
            <w:r>
              <w:t>14</w:t>
            </w:r>
          </w:p>
        </w:tc>
        <w:tc>
          <w:tcPr>
            <w:tcW w:w="2864" w:type="dxa"/>
          </w:tcPr>
          <w:p w:rsidR="005A583F" w:rsidRPr="00451673" w:rsidRDefault="005A583F" w:rsidP="008238E3">
            <w:r w:rsidRPr="00451673">
              <w:t xml:space="preserve">Подготовка к публичному представлению </w:t>
            </w:r>
            <w:r>
              <w:t xml:space="preserve">результатов исследования </w:t>
            </w:r>
          </w:p>
        </w:tc>
      </w:tr>
    </w:tbl>
    <w:p w:rsidR="006E4BDE" w:rsidRPr="003262E8" w:rsidRDefault="00376AD9" w:rsidP="003262E8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32" w:name="_Toc134110529"/>
      <w:bookmarkStart w:id="33" w:name="_Toc174892984"/>
      <w:r w:rsidRPr="003262E8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7. </w:t>
      </w:r>
      <w:r w:rsidR="006E4BDE" w:rsidRPr="003262E8">
        <w:rPr>
          <w:rFonts w:ascii="Times New Roman" w:eastAsia="Cambria" w:hAnsi="Times New Roman" w:cs="Times New Roman"/>
          <w:color w:val="auto"/>
          <w:sz w:val="24"/>
          <w:szCs w:val="24"/>
        </w:rPr>
        <w:t>Фонд оценочных средств</w:t>
      </w:r>
      <w:bookmarkEnd w:id="32"/>
      <w:bookmarkEnd w:id="33"/>
    </w:p>
    <w:p w:rsidR="008238E3" w:rsidRDefault="00235058" w:rsidP="00235058">
      <w:pPr>
        <w:ind w:firstLine="709"/>
        <w:jc w:val="both"/>
        <w:rPr>
          <w:rStyle w:val="ae"/>
          <w:u w:val="none"/>
        </w:rPr>
      </w:pPr>
      <w:bookmarkStart w:id="34" w:name="_Toc134110535"/>
      <w:r w:rsidRPr="008B1709">
        <w:t xml:space="preserve"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информационно-образовательной среде </w:t>
      </w:r>
      <w:hyperlink r:id="rId12" w:history="1">
        <w:r w:rsidRPr="00611A65">
          <w:rPr>
            <w:rStyle w:val="ae"/>
          </w:rPr>
          <w:t>https://edu2020.kemgik.ru/course/view.php?id=3564</w:t>
        </w:r>
      </w:hyperlink>
      <w:r>
        <w:rPr>
          <w:rStyle w:val="ae"/>
          <w:u w:val="none"/>
        </w:rPr>
        <w:t>.</w:t>
      </w:r>
    </w:p>
    <w:p w:rsidR="00235058" w:rsidRPr="00235058" w:rsidRDefault="00235058" w:rsidP="00235058">
      <w:pPr>
        <w:ind w:firstLine="709"/>
        <w:jc w:val="both"/>
      </w:pPr>
    </w:p>
    <w:p w:rsidR="00E10B13" w:rsidRPr="003262E8" w:rsidRDefault="009517C6" w:rsidP="003262E8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35" w:name="_Toc174892985"/>
      <w:r w:rsidRPr="003262E8">
        <w:rPr>
          <w:rFonts w:ascii="Times New Roman" w:eastAsia="Cambria" w:hAnsi="Times New Roman" w:cs="Times New Roman"/>
          <w:color w:val="auto"/>
          <w:sz w:val="24"/>
          <w:szCs w:val="24"/>
        </w:rPr>
        <w:t>8</w:t>
      </w:r>
      <w:r w:rsidR="00942F00" w:rsidRPr="003262E8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. </w:t>
      </w:r>
      <w:r w:rsidR="00E10B13" w:rsidRPr="003262E8">
        <w:rPr>
          <w:rFonts w:ascii="Times New Roman" w:eastAsia="Cambria" w:hAnsi="Times New Roman" w:cs="Times New Roman"/>
          <w:color w:val="auto"/>
          <w:sz w:val="24"/>
          <w:szCs w:val="24"/>
        </w:rPr>
        <w:t>Учебно-методическое и информационное обеспечение дисциплины</w:t>
      </w:r>
      <w:bookmarkEnd w:id="34"/>
      <w:bookmarkEnd w:id="35"/>
      <w:r w:rsidR="00E10B13" w:rsidRPr="003262E8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</w:p>
    <w:p w:rsidR="00E10B13" w:rsidRPr="00235058" w:rsidRDefault="009517C6" w:rsidP="00235058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36" w:name="_Toc174892986"/>
      <w:r w:rsidRPr="00235058">
        <w:rPr>
          <w:rFonts w:ascii="Times New Roman" w:eastAsia="Cambria" w:hAnsi="Times New Roman" w:cs="Times New Roman"/>
          <w:color w:val="auto"/>
          <w:sz w:val="24"/>
          <w:szCs w:val="24"/>
        </w:rPr>
        <w:t>8.</w:t>
      </w:r>
      <w:r w:rsidR="00E10B13" w:rsidRPr="00235058">
        <w:rPr>
          <w:rFonts w:ascii="Times New Roman" w:eastAsia="Cambria" w:hAnsi="Times New Roman" w:cs="Times New Roman"/>
          <w:color w:val="auto"/>
          <w:sz w:val="24"/>
          <w:szCs w:val="24"/>
        </w:rPr>
        <w:t>1. Основная литература</w:t>
      </w:r>
      <w:bookmarkEnd w:id="36"/>
      <w:r w:rsidR="00E10B13" w:rsidRPr="00235058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</w:p>
    <w:p w:rsidR="00FA4A95" w:rsidRPr="00FA4A95" w:rsidRDefault="00FA4A95" w:rsidP="008B42B4">
      <w:pPr>
        <w:numPr>
          <w:ilvl w:val="0"/>
          <w:numId w:val="12"/>
        </w:numPr>
        <w:spacing w:after="160" w:line="259" w:lineRule="auto"/>
        <w:contextualSpacing/>
        <w:jc w:val="both"/>
      </w:pPr>
      <w:r w:rsidRPr="00FA4A95">
        <w:t xml:space="preserve">ГОСТ 7.32–2017. Отчет о научно-исследовательской работе. Структура и правила </w:t>
      </w:r>
      <w:proofErr w:type="gramStart"/>
      <w:r w:rsidRPr="00FA4A95">
        <w:t>оформления :</w:t>
      </w:r>
      <w:proofErr w:type="gramEnd"/>
      <w:r w:rsidRPr="00FA4A95">
        <w:t xml:space="preserve"> дата введения 2018-07-01/ разработан Всероссийским институтом научной и технической информации Российской академии наук. – URL: https://docs.cntd.ru/document/-1200157208.  – </w:t>
      </w:r>
      <w:proofErr w:type="gramStart"/>
      <w:r w:rsidRPr="00FA4A95">
        <w:t>Текст :</w:t>
      </w:r>
      <w:proofErr w:type="gramEnd"/>
      <w:r w:rsidRPr="00FA4A95">
        <w:t xml:space="preserve"> электронный.</w:t>
      </w:r>
    </w:p>
    <w:p w:rsidR="00FA4A95" w:rsidRDefault="00FA4A95" w:rsidP="008B42B4">
      <w:pPr>
        <w:widowControl w:val="0"/>
        <w:numPr>
          <w:ilvl w:val="0"/>
          <w:numId w:val="12"/>
        </w:numPr>
        <w:spacing w:after="160" w:line="259" w:lineRule="auto"/>
        <w:contextualSpacing/>
        <w:jc w:val="both"/>
      </w:pPr>
      <w:r w:rsidRPr="00FA4A95">
        <w:t xml:space="preserve">Методология и методы научных исследований в библиотечно-информационной деятельности и </w:t>
      </w:r>
      <w:proofErr w:type="spellStart"/>
      <w:proofErr w:type="gramStart"/>
      <w:r w:rsidRPr="00FA4A95">
        <w:t>медикоммуникациях</w:t>
      </w:r>
      <w:proofErr w:type="spellEnd"/>
      <w:r w:rsidRPr="00FA4A95">
        <w:t xml:space="preserve"> :</w:t>
      </w:r>
      <w:proofErr w:type="gramEnd"/>
      <w:r w:rsidRPr="00FA4A95">
        <w:t xml:space="preserve"> учебное пособие по направлению подготовки 51.04.06 «Библиотечно-информационная деятельность», 42.04.05 «Медиакоммуникации» квалификация (степень) выпускника - «магистр» / О. В. Дворовенко [и др.] ; под ред. А. Ш. Меркуловой. – Кемерово: </w:t>
      </w:r>
      <w:proofErr w:type="spellStart"/>
      <w:r w:rsidRPr="00FA4A95">
        <w:t>Кемеров</w:t>
      </w:r>
      <w:proofErr w:type="spellEnd"/>
      <w:r w:rsidRPr="00FA4A95">
        <w:t xml:space="preserve">. гос. ин-т культуры, 2023. – 266 с. – </w:t>
      </w:r>
      <w:proofErr w:type="gramStart"/>
      <w:r w:rsidRPr="00FA4A95">
        <w:t>ISBN .</w:t>
      </w:r>
      <w:proofErr w:type="gramEnd"/>
      <w:r w:rsidRPr="00FA4A95">
        <w:t xml:space="preserve"> – </w:t>
      </w:r>
      <w:proofErr w:type="gramStart"/>
      <w:r w:rsidRPr="00FA4A95">
        <w:t>Текст :</w:t>
      </w:r>
      <w:proofErr w:type="gramEnd"/>
      <w:r w:rsidRPr="00FA4A95">
        <w:t xml:space="preserve"> непосредственный. (в печати)</w:t>
      </w:r>
    </w:p>
    <w:p w:rsidR="00DF1D8F" w:rsidRDefault="00FA4A95" w:rsidP="00D57DF7">
      <w:pPr>
        <w:widowControl w:val="0"/>
        <w:numPr>
          <w:ilvl w:val="0"/>
          <w:numId w:val="12"/>
        </w:numPr>
        <w:spacing w:line="259" w:lineRule="auto"/>
        <w:contextualSpacing/>
        <w:jc w:val="both"/>
      </w:pPr>
      <w:r w:rsidRPr="00FA4A95">
        <w:t xml:space="preserve">Методы информационно-аналитической </w:t>
      </w:r>
      <w:proofErr w:type="gramStart"/>
      <w:r w:rsidRPr="00FA4A95">
        <w:t>деятельности :</w:t>
      </w:r>
      <w:proofErr w:type="gramEnd"/>
      <w:r w:rsidRPr="00FA4A95">
        <w:t xml:space="preserve"> науч.-</w:t>
      </w:r>
      <w:proofErr w:type="spellStart"/>
      <w:r w:rsidRPr="00FA4A95">
        <w:t>практ</w:t>
      </w:r>
      <w:proofErr w:type="spellEnd"/>
      <w:r w:rsidRPr="00FA4A95">
        <w:t xml:space="preserve">. сб. / науч. ред. И. С. </w:t>
      </w:r>
      <w:proofErr w:type="spellStart"/>
      <w:r w:rsidRPr="00FA4A95">
        <w:t>Пилко</w:t>
      </w:r>
      <w:proofErr w:type="spellEnd"/>
      <w:r w:rsidRPr="00FA4A95">
        <w:t xml:space="preserve">. – </w:t>
      </w:r>
      <w:proofErr w:type="gramStart"/>
      <w:r w:rsidRPr="00FA4A95">
        <w:t>Кемерово :</w:t>
      </w:r>
      <w:proofErr w:type="gramEnd"/>
      <w:r w:rsidRPr="00FA4A95">
        <w:t xml:space="preserve"> </w:t>
      </w:r>
      <w:proofErr w:type="spellStart"/>
      <w:r w:rsidRPr="00FA4A95">
        <w:t>Кемеров</w:t>
      </w:r>
      <w:proofErr w:type="spellEnd"/>
      <w:r w:rsidRPr="00FA4A95">
        <w:t>. гос. ун-т культуры и искусств, 2010. – 228 с.</w:t>
      </w:r>
    </w:p>
    <w:p w:rsidR="00E10B13" w:rsidRPr="00235058" w:rsidRDefault="009517C6" w:rsidP="00235058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37" w:name="_Toc174892987"/>
      <w:r w:rsidRPr="00235058">
        <w:rPr>
          <w:rFonts w:ascii="Times New Roman" w:eastAsia="Cambria" w:hAnsi="Times New Roman" w:cs="Times New Roman"/>
          <w:color w:val="auto"/>
          <w:sz w:val="24"/>
          <w:szCs w:val="24"/>
        </w:rPr>
        <w:t>8</w:t>
      </w:r>
      <w:r w:rsidR="00E10B13" w:rsidRPr="00235058">
        <w:rPr>
          <w:rFonts w:ascii="Times New Roman" w:eastAsia="Cambria" w:hAnsi="Times New Roman" w:cs="Times New Roman"/>
          <w:color w:val="auto"/>
          <w:sz w:val="24"/>
          <w:szCs w:val="24"/>
        </w:rPr>
        <w:t>.2. Дополнительная литература</w:t>
      </w:r>
      <w:bookmarkEnd w:id="37"/>
    </w:p>
    <w:p w:rsidR="00FA4A95" w:rsidRPr="00FA4A95" w:rsidRDefault="00FA4A95" w:rsidP="00D57DF7">
      <w:pPr>
        <w:pStyle w:val="Default"/>
        <w:numPr>
          <w:ilvl w:val="0"/>
          <w:numId w:val="10"/>
        </w:numPr>
        <w:jc w:val="both"/>
        <w:rPr>
          <w:color w:val="auto"/>
        </w:rPr>
      </w:pPr>
      <w:r>
        <w:rPr>
          <w:color w:val="auto"/>
        </w:rPr>
        <w:t xml:space="preserve"> </w:t>
      </w:r>
      <w:proofErr w:type="spellStart"/>
      <w:r w:rsidRPr="00FA4A95">
        <w:rPr>
          <w:color w:val="auto"/>
        </w:rPr>
        <w:t>Каташинских</w:t>
      </w:r>
      <w:proofErr w:type="spellEnd"/>
      <w:r w:rsidRPr="00FA4A95">
        <w:rPr>
          <w:color w:val="auto"/>
        </w:rPr>
        <w:t xml:space="preserve">, В. С. Методы сбора социальной </w:t>
      </w:r>
      <w:proofErr w:type="gramStart"/>
      <w:r w:rsidRPr="00FA4A95">
        <w:rPr>
          <w:color w:val="auto"/>
        </w:rPr>
        <w:t>информации :</w:t>
      </w:r>
      <w:proofErr w:type="gramEnd"/>
      <w:r w:rsidRPr="00FA4A95">
        <w:rPr>
          <w:color w:val="auto"/>
        </w:rPr>
        <w:t xml:space="preserve"> учеб. пособие / В. С. </w:t>
      </w:r>
      <w:proofErr w:type="spellStart"/>
      <w:r w:rsidRPr="00FA4A95">
        <w:rPr>
          <w:color w:val="auto"/>
        </w:rPr>
        <w:t>Каташинских</w:t>
      </w:r>
      <w:proofErr w:type="spellEnd"/>
      <w:r w:rsidRPr="00FA4A95">
        <w:rPr>
          <w:color w:val="auto"/>
        </w:rPr>
        <w:t xml:space="preserve"> ; М-во образования и науки Рос. Федерации, Уральский </w:t>
      </w:r>
      <w:proofErr w:type="spellStart"/>
      <w:r w:rsidRPr="00FA4A95">
        <w:rPr>
          <w:color w:val="auto"/>
        </w:rPr>
        <w:t>федер</w:t>
      </w:r>
      <w:proofErr w:type="spellEnd"/>
      <w:r w:rsidRPr="00FA4A95">
        <w:rPr>
          <w:color w:val="auto"/>
        </w:rPr>
        <w:t xml:space="preserve">. ун-т. – </w:t>
      </w:r>
      <w:proofErr w:type="gramStart"/>
      <w:r w:rsidRPr="00FA4A95">
        <w:rPr>
          <w:color w:val="auto"/>
        </w:rPr>
        <w:t>Екатеринбург :</w:t>
      </w:r>
      <w:proofErr w:type="gramEnd"/>
      <w:r w:rsidRPr="00FA4A95">
        <w:rPr>
          <w:color w:val="auto"/>
        </w:rPr>
        <w:t xml:space="preserve"> Изд-во Уральского ун-та, 2017. – 124 с. – </w:t>
      </w:r>
      <w:proofErr w:type="gramStart"/>
      <w:r w:rsidRPr="00FA4A95">
        <w:rPr>
          <w:color w:val="auto"/>
        </w:rPr>
        <w:t>Текст :</w:t>
      </w:r>
      <w:proofErr w:type="gramEnd"/>
      <w:r w:rsidRPr="00FA4A95">
        <w:rPr>
          <w:color w:val="auto"/>
        </w:rPr>
        <w:t xml:space="preserve"> непосредственный.</w:t>
      </w:r>
    </w:p>
    <w:p w:rsidR="00FA4A95" w:rsidRPr="00FA4A95" w:rsidRDefault="00FA4A95" w:rsidP="008B42B4">
      <w:pPr>
        <w:pStyle w:val="Default"/>
        <w:numPr>
          <w:ilvl w:val="0"/>
          <w:numId w:val="10"/>
        </w:numPr>
        <w:jc w:val="both"/>
        <w:rPr>
          <w:color w:val="auto"/>
        </w:rPr>
      </w:pPr>
      <w:r w:rsidRPr="00FA4A95">
        <w:rPr>
          <w:color w:val="auto"/>
        </w:rPr>
        <w:t xml:space="preserve">Костюк, Н. В. Методы исследования в профессиональном образовании: организационно-педагогические и маркетинговые </w:t>
      </w:r>
      <w:proofErr w:type="gramStart"/>
      <w:r w:rsidRPr="00FA4A95">
        <w:rPr>
          <w:color w:val="auto"/>
        </w:rPr>
        <w:t>аспекты :</w:t>
      </w:r>
      <w:proofErr w:type="gramEnd"/>
      <w:r w:rsidRPr="00FA4A95">
        <w:rPr>
          <w:color w:val="auto"/>
        </w:rPr>
        <w:t xml:space="preserve"> учеб.-метод. пособие для обучающихся по направлениям подготовки: 51.04.01 "Культурология", 51.04.02 "Народная художественная культура", 51.04.03 "Социально-культурная деятельность", 51.04.04 "</w:t>
      </w:r>
      <w:proofErr w:type="spellStart"/>
      <w:r w:rsidRPr="00FA4A95">
        <w:rPr>
          <w:color w:val="auto"/>
        </w:rPr>
        <w:t>Музеология</w:t>
      </w:r>
      <w:proofErr w:type="spellEnd"/>
      <w:r w:rsidRPr="00FA4A95">
        <w:rPr>
          <w:color w:val="auto"/>
        </w:rPr>
        <w:t xml:space="preserve"> и охрана объектов культурного и природного наследия", 51.04.06 "Библиотечно-информационная деятельность". Квалификация (степень) "магистр" / Н. В. </w:t>
      </w:r>
      <w:proofErr w:type="gramStart"/>
      <w:r w:rsidRPr="00FA4A95">
        <w:rPr>
          <w:color w:val="auto"/>
        </w:rPr>
        <w:t>Костюк ;</w:t>
      </w:r>
      <w:proofErr w:type="gramEnd"/>
      <w:r w:rsidRPr="00FA4A95">
        <w:rPr>
          <w:color w:val="auto"/>
        </w:rPr>
        <w:t xml:space="preserve"> Кемеровский государственный институт культуры). – Кемерово, 2016. – 91 с.</w:t>
      </w:r>
    </w:p>
    <w:p w:rsidR="00FA4A95" w:rsidRPr="00FA4A95" w:rsidRDefault="00FA4A95" w:rsidP="008B42B4">
      <w:pPr>
        <w:pStyle w:val="Default"/>
        <w:numPr>
          <w:ilvl w:val="0"/>
          <w:numId w:val="10"/>
        </w:numPr>
        <w:jc w:val="both"/>
        <w:rPr>
          <w:color w:val="auto"/>
        </w:rPr>
      </w:pPr>
      <w:proofErr w:type="spellStart"/>
      <w:r w:rsidRPr="00FA4A95">
        <w:rPr>
          <w:color w:val="auto"/>
        </w:rPr>
        <w:t>Маслихина</w:t>
      </w:r>
      <w:proofErr w:type="spellEnd"/>
      <w:r w:rsidRPr="00FA4A95">
        <w:rPr>
          <w:color w:val="auto"/>
        </w:rPr>
        <w:t xml:space="preserve">, В. Ю. Методы принятия управленческих </w:t>
      </w:r>
      <w:proofErr w:type="gramStart"/>
      <w:r w:rsidRPr="00FA4A95">
        <w:rPr>
          <w:color w:val="auto"/>
        </w:rPr>
        <w:t>решений :</w:t>
      </w:r>
      <w:proofErr w:type="gramEnd"/>
      <w:r w:rsidRPr="00FA4A95">
        <w:rPr>
          <w:color w:val="auto"/>
        </w:rPr>
        <w:t xml:space="preserve"> учебное пособие / В. Ю. </w:t>
      </w:r>
      <w:proofErr w:type="spellStart"/>
      <w:r w:rsidRPr="00FA4A95">
        <w:rPr>
          <w:color w:val="auto"/>
        </w:rPr>
        <w:t>Маслихина</w:t>
      </w:r>
      <w:proofErr w:type="spellEnd"/>
      <w:r w:rsidRPr="00FA4A95">
        <w:rPr>
          <w:color w:val="auto"/>
        </w:rPr>
        <w:t>. – Йошкар-</w:t>
      </w:r>
      <w:proofErr w:type="gramStart"/>
      <w:r w:rsidRPr="00FA4A95">
        <w:rPr>
          <w:color w:val="auto"/>
        </w:rPr>
        <w:t>Ола :</w:t>
      </w:r>
      <w:proofErr w:type="gramEnd"/>
      <w:r w:rsidRPr="00FA4A95">
        <w:rPr>
          <w:color w:val="auto"/>
        </w:rPr>
        <w:t xml:space="preserve"> Поволжский государственный технологический университет, 2016. – 228 с. – URL: https://biblioclub.ru/index.php?page=book&amp;id=459492. – </w:t>
      </w:r>
      <w:proofErr w:type="gramStart"/>
      <w:r w:rsidRPr="00FA4A95">
        <w:rPr>
          <w:color w:val="auto"/>
        </w:rPr>
        <w:t>Текст :</w:t>
      </w:r>
      <w:proofErr w:type="gramEnd"/>
      <w:r w:rsidRPr="00FA4A95">
        <w:rPr>
          <w:color w:val="auto"/>
        </w:rPr>
        <w:t xml:space="preserve"> электронный.</w:t>
      </w:r>
    </w:p>
    <w:p w:rsidR="00FA4A95" w:rsidRPr="00FA4A95" w:rsidRDefault="00FA4A95" w:rsidP="008B42B4">
      <w:pPr>
        <w:pStyle w:val="Default"/>
        <w:numPr>
          <w:ilvl w:val="0"/>
          <w:numId w:val="10"/>
        </w:numPr>
        <w:jc w:val="both"/>
        <w:rPr>
          <w:color w:val="auto"/>
        </w:rPr>
      </w:pPr>
      <w:r w:rsidRPr="00FA4A95">
        <w:rPr>
          <w:color w:val="auto"/>
        </w:rPr>
        <w:t xml:space="preserve">Методы исследования массовой </w:t>
      </w:r>
      <w:proofErr w:type="gramStart"/>
      <w:r w:rsidRPr="00FA4A95">
        <w:rPr>
          <w:color w:val="auto"/>
        </w:rPr>
        <w:t>информации :</w:t>
      </w:r>
      <w:proofErr w:type="gramEnd"/>
      <w:r w:rsidRPr="00FA4A95">
        <w:rPr>
          <w:color w:val="auto"/>
        </w:rPr>
        <w:t xml:space="preserve"> учебное пособие / сост.: О. Н. Горячева, О. Г. Гунько, М. Г. Яковлева. – Набережные </w:t>
      </w:r>
      <w:proofErr w:type="gramStart"/>
      <w:r w:rsidRPr="00FA4A95">
        <w:rPr>
          <w:color w:val="auto"/>
        </w:rPr>
        <w:t>Челны :</w:t>
      </w:r>
      <w:proofErr w:type="gramEnd"/>
      <w:r w:rsidRPr="00FA4A95">
        <w:rPr>
          <w:color w:val="auto"/>
        </w:rPr>
        <w:t xml:space="preserve"> ИПЦ </w:t>
      </w:r>
      <w:proofErr w:type="spellStart"/>
      <w:r w:rsidRPr="00FA4A95">
        <w:rPr>
          <w:color w:val="auto"/>
        </w:rPr>
        <w:t>Набережночелнинского</w:t>
      </w:r>
      <w:proofErr w:type="spellEnd"/>
      <w:r w:rsidRPr="00FA4A95">
        <w:rPr>
          <w:color w:val="auto"/>
        </w:rPr>
        <w:t xml:space="preserve"> ин-та К(П)ФУ, 2016. – 182 с. – </w:t>
      </w:r>
      <w:proofErr w:type="gramStart"/>
      <w:r w:rsidRPr="00FA4A95">
        <w:rPr>
          <w:color w:val="auto"/>
        </w:rPr>
        <w:t>Текст :</w:t>
      </w:r>
      <w:proofErr w:type="gramEnd"/>
      <w:r w:rsidRPr="00FA4A95">
        <w:rPr>
          <w:color w:val="auto"/>
        </w:rPr>
        <w:t xml:space="preserve"> непосредственный.</w:t>
      </w:r>
    </w:p>
    <w:p w:rsidR="00FA4A95" w:rsidRPr="00FA4A95" w:rsidRDefault="00FA4A95" w:rsidP="008B42B4">
      <w:pPr>
        <w:pStyle w:val="Default"/>
        <w:numPr>
          <w:ilvl w:val="0"/>
          <w:numId w:val="10"/>
        </w:numPr>
        <w:jc w:val="both"/>
        <w:rPr>
          <w:color w:val="auto"/>
        </w:rPr>
      </w:pPr>
      <w:r w:rsidRPr="00FA4A95">
        <w:rPr>
          <w:color w:val="auto"/>
        </w:rPr>
        <w:t xml:space="preserve">Новиков, А. М. </w:t>
      </w:r>
      <w:proofErr w:type="gramStart"/>
      <w:r w:rsidRPr="00FA4A95">
        <w:rPr>
          <w:color w:val="auto"/>
        </w:rPr>
        <w:t>Методология :</w:t>
      </w:r>
      <w:proofErr w:type="gramEnd"/>
      <w:r w:rsidRPr="00FA4A95">
        <w:rPr>
          <w:color w:val="auto"/>
        </w:rPr>
        <w:t xml:space="preserve"> учебно-методическое пособие / А. М. Новиков, Д. А. Новиков – Москва : СИНТЕГ, 2007 – 668 с. – Текст : непосредственный.</w:t>
      </w:r>
    </w:p>
    <w:p w:rsidR="00FA4A95" w:rsidRPr="00FA4A95" w:rsidRDefault="00FA4A95" w:rsidP="008B42B4">
      <w:pPr>
        <w:pStyle w:val="Default"/>
        <w:numPr>
          <w:ilvl w:val="0"/>
          <w:numId w:val="10"/>
        </w:numPr>
        <w:jc w:val="both"/>
        <w:rPr>
          <w:color w:val="auto"/>
        </w:rPr>
      </w:pPr>
      <w:proofErr w:type="spellStart"/>
      <w:r w:rsidRPr="00FA4A95">
        <w:rPr>
          <w:color w:val="auto"/>
        </w:rPr>
        <w:t>Понкин</w:t>
      </w:r>
      <w:proofErr w:type="spellEnd"/>
      <w:r w:rsidRPr="00FA4A95">
        <w:rPr>
          <w:color w:val="auto"/>
        </w:rPr>
        <w:t xml:space="preserve">, И. В. Методология научных исследований и прикладной </w:t>
      </w:r>
      <w:proofErr w:type="gramStart"/>
      <w:r w:rsidRPr="00FA4A95">
        <w:rPr>
          <w:color w:val="auto"/>
        </w:rPr>
        <w:t>аналитики :</w:t>
      </w:r>
      <w:proofErr w:type="gramEnd"/>
      <w:r w:rsidRPr="00FA4A95">
        <w:rPr>
          <w:color w:val="auto"/>
        </w:rPr>
        <w:t xml:space="preserve"> учебник / </w:t>
      </w:r>
      <w:proofErr w:type="spellStart"/>
      <w:r w:rsidRPr="00FA4A95">
        <w:rPr>
          <w:color w:val="auto"/>
        </w:rPr>
        <w:t>Понкин</w:t>
      </w:r>
      <w:proofErr w:type="spellEnd"/>
      <w:r w:rsidRPr="00FA4A95">
        <w:rPr>
          <w:color w:val="auto"/>
        </w:rPr>
        <w:t xml:space="preserve"> И. В., Лаптева А. И. – 3-е изд., доп. и </w:t>
      </w:r>
      <w:proofErr w:type="spellStart"/>
      <w:r w:rsidRPr="00FA4A95">
        <w:rPr>
          <w:color w:val="auto"/>
        </w:rPr>
        <w:t>перераб</w:t>
      </w:r>
      <w:proofErr w:type="spellEnd"/>
      <w:r w:rsidRPr="00FA4A95">
        <w:rPr>
          <w:color w:val="auto"/>
        </w:rPr>
        <w:t xml:space="preserve">. – </w:t>
      </w:r>
      <w:proofErr w:type="gramStart"/>
      <w:r w:rsidRPr="00FA4A95">
        <w:rPr>
          <w:color w:val="auto"/>
        </w:rPr>
        <w:t>Москва :</w:t>
      </w:r>
      <w:proofErr w:type="gramEnd"/>
      <w:r w:rsidRPr="00FA4A95">
        <w:rPr>
          <w:color w:val="auto"/>
        </w:rPr>
        <w:t xml:space="preserve"> Буки Веди, 2022. – 754 с. – </w:t>
      </w:r>
      <w:proofErr w:type="gramStart"/>
      <w:r w:rsidRPr="00FA4A95">
        <w:rPr>
          <w:color w:val="auto"/>
        </w:rPr>
        <w:t>Текст :</w:t>
      </w:r>
      <w:proofErr w:type="gramEnd"/>
      <w:r w:rsidRPr="00FA4A95">
        <w:rPr>
          <w:color w:val="auto"/>
        </w:rPr>
        <w:t xml:space="preserve"> непосредственный. </w:t>
      </w:r>
    </w:p>
    <w:p w:rsidR="00FA4A95" w:rsidRPr="00FA4A95" w:rsidRDefault="00FA4A95" w:rsidP="008B42B4">
      <w:pPr>
        <w:pStyle w:val="Default"/>
        <w:numPr>
          <w:ilvl w:val="0"/>
          <w:numId w:val="10"/>
        </w:numPr>
        <w:jc w:val="both"/>
        <w:rPr>
          <w:color w:val="auto"/>
        </w:rPr>
      </w:pPr>
      <w:r w:rsidRPr="00FA4A95">
        <w:rPr>
          <w:color w:val="auto"/>
        </w:rPr>
        <w:t>Тараненко, Л. Г. Предметное поле образовательной программы «</w:t>
      </w:r>
      <w:proofErr w:type="spellStart"/>
      <w:r w:rsidRPr="00FA4A95">
        <w:rPr>
          <w:color w:val="auto"/>
        </w:rPr>
        <w:t>Медиакомуникации</w:t>
      </w:r>
      <w:proofErr w:type="spellEnd"/>
      <w:proofErr w:type="gramStart"/>
      <w:r w:rsidRPr="00FA4A95">
        <w:rPr>
          <w:color w:val="auto"/>
        </w:rPr>
        <w:t>» :</w:t>
      </w:r>
      <w:proofErr w:type="gramEnd"/>
      <w:r w:rsidRPr="00FA4A95">
        <w:rPr>
          <w:color w:val="auto"/>
        </w:rPr>
        <w:t xml:space="preserve"> по результатам анализа документного потока / Л. Г. Тараненко, О. В. Дворовенко. – </w:t>
      </w:r>
      <w:proofErr w:type="gramStart"/>
      <w:r w:rsidRPr="00FA4A95">
        <w:rPr>
          <w:color w:val="auto"/>
        </w:rPr>
        <w:t>Текст :</w:t>
      </w:r>
      <w:proofErr w:type="gramEnd"/>
      <w:r w:rsidRPr="00FA4A95">
        <w:rPr>
          <w:color w:val="auto"/>
        </w:rPr>
        <w:t xml:space="preserve"> </w:t>
      </w:r>
      <w:r w:rsidRPr="00FA4A95">
        <w:rPr>
          <w:color w:val="auto"/>
        </w:rPr>
        <w:lastRenderedPageBreak/>
        <w:t>непосредственный // Вестник Кемеровского государственного университета культуры и искусств. – 2022. – № 61. – С. 230–239.</w:t>
      </w:r>
    </w:p>
    <w:p w:rsidR="00021BE4" w:rsidRPr="00451673" w:rsidRDefault="00FA4A95" w:rsidP="008B42B4">
      <w:pPr>
        <w:pStyle w:val="Default"/>
        <w:numPr>
          <w:ilvl w:val="0"/>
          <w:numId w:val="10"/>
        </w:numPr>
        <w:jc w:val="both"/>
        <w:rPr>
          <w:color w:val="auto"/>
        </w:rPr>
      </w:pPr>
      <w:r w:rsidRPr="00FA4A95">
        <w:rPr>
          <w:color w:val="auto"/>
        </w:rPr>
        <w:t xml:space="preserve">Шорохова, И. С. Статистические методы </w:t>
      </w:r>
      <w:proofErr w:type="gramStart"/>
      <w:r w:rsidRPr="00FA4A95">
        <w:rPr>
          <w:color w:val="auto"/>
        </w:rPr>
        <w:t>анализа :</w:t>
      </w:r>
      <w:proofErr w:type="gramEnd"/>
      <w:r w:rsidRPr="00FA4A95">
        <w:rPr>
          <w:color w:val="auto"/>
        </w:rPr>
        <w:t xml:space="preserve"> учебное пособие / И. С. Шорохова, Н. В. </w:t>
      </w:r>
      <w:proofErr w:type="spellStart"/>
      <w:r w:rsidRPr="00FA4A95">
        <w:rPr>
          <w:color w:val="auto"/>
        </w:rPr>
        <w:t>Кисляк</w:t>
      </w:r>
      <w:proofErr w:type="spellEnd"/>
      <w:r w:rsidRPr="00FA4A95">
        <w:rPr>
          <w:color w:val="auto"/>
        </w:rPr>
        <w:t xml:space="preserve">, О. С. Мариев ; Уральский федеральный ун-т им. первого Президента России Б. Н. Ельцина. – 2-е изд., стер. – </w:t>
      </w:r>
      <w:proofErr w:type="gramStart"/>
      <w:r w:rsidRPr="00FA4A95">
        <w:rPr>
          <w:color w:val="auto"/>
        </w:rPr>
        <w:t>Москва :</w:t>
      </w:r>
      <w:proofErr w:type="gramEnd"/>
      <w:r w:rsidRPr="00FA4A95">
        <w:rPr>
          <w:color w:val="auto"/>
        </w:rPr>
        <w:t xml:space="preserve"> Флинта : Уральский федеральный университет , 2017. – 301 </w:t>
      </w:r>
      <w:proofErr w:type="gramStart"/>
      <w:r w:rsidRPr="00FA4A95">
        <w:rPr>
          <w:color w:val="auto"/>
        </w:rPr>
        <w:t>с. :</w:t>
      </w:r>
      <w:proofErr w:type="gramEnd"/>
      <w:r w:rsidRPr="00FA4A95">
        <w:rPr>
          <w:color w:val="auto"/>
        </w:rPr>
        <w:t xml:space="preserve"> табл., граф., схем. – URL: </w:t>
      </w:r>
      <w:proofErr w:type="gramStart"/>
      <w:r w:rsidRPr="00FA4A95">
        <w:rPr>
          <w:color w:val="auto"/>
        </w:rPr>
        <w:t>https://biblioclub.ru/index.php?page=book&amp;id=482354 .</w:t>
      </w:r>
      <w:proofErr w:type="gramEnd"/>
      <w:r w:rsidRPr="00FA4A95">
        <w:rPr>
          <w:color w:val="auto"/>
        </w:rPr>
        <w:t xml:space="preserve"> – Режим доступа: по подписке. – </w:t>
      </w:r>
      <w:proofErr w:type="gramStart"/>
      <w:r w:rsidRPr="00FA4A95">
        <w:rPr>
          <w:color w:val="auto"/>
        </w:rPr>
        <w:t>Текст :</w:t>
      </w:r>
      <w:proofErr w:type="gramEnd"/>
      <w:r w:rsidRPr="00FA4A95">
        <w:rPr>
          <w:color w:val="auto"/>
        </w:rPr>
        <w:t xml:space="preserve"> электронный.</w:t>
      </w:r>
    </w:p>
    <w:p w:rsidR="00E10B13" w:rsidRPr="003262E8" w:rsidRDefault="009517C6" w:rsidP="003262E8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38" w:name="_Toc134110536"/>
      <w:bookmarkStart w:id="39" w:name="_Toc174892988"/>
      <w:r w:rsidRPr="003262E8">
        <w:rPr>
          <w:rFonts w:ascii="Times New Roman" w:eastAsia="Cambria" w:hAnsi="Times New Roman" w:cs="Times New Roman"/>
          <w:color w:val="auto"/>
          <w:sz w:val="24"/>
          <w:szCs w:val="24"/>
        </w:rPr>
        <w:t>8</w:t>
      </w:r>
      <w:r w:rsidR="00E10B13" w:rsidRPr="003262E8">
        <w:rPr>
          <w:rFonts w:ascii="Times New Roman" w:eastAsia="Cambria" w:hAnsi="Times New Roman" w:cs="Times New Roman"/>
          <w:color w:val="auto"/>
          <w:sz w:val="24"/>
          <w:szCs w:val="24"/>
        </w:rPr>
        <w:t>.3.</w:t>
      </w:r>
      <w:r w:rsidR="003262E8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  <w:bookmarkEnd w:id="38"/>
      <w:r w:rsidR="00235058" w:rsidRPr="000C0F78">
        <w:rPr>
          <w:rStyle w:val="af1"/>
          <w:rFonts w:eastAsiaTheme="majorEastAsia"/>
          <w:b/>
          <w:color w:val="auto"/>
        </w:rPr>
        <w:t>Ресурсы информационно-телекоммуникационной сети «Интернет»</w:t>
      </w:r>
      <w:bookmarkEnd w:id="39"/>
    </w:p>
    <w:p w:rsidR="00FA4A95" w:rsidRDefault="00FA4A95" w:rsidP="00451673">
      <w:pPr>
        <w:pStyle w:val="Default"/>
        <w:ind w:firstLine="720"/>
        <w:jc w:val="both"/>
        <w:rPr>
          <w:color w:val="auto"/>
        </w:rPr>
      </w:pPr>
      <w:r w:rsidRPr="00FA4A95">
        <w:rPr>
          <w:color w:val="auto"/>
        </w:rPr>
        <w:t>https://digital.gov.ru/ru/ministry/common/</w:t>
      </w:r>
      <w:r w:rsidRPr="00FA4A95">
        <w:t xml:space="preserve"> </w:t>
      </w:r>
      <w:r w:rsidRPr="00FA4A95">
        <w:rPr>
          <w:color w:val="auto"/>
        </w:rPr>
        <w:t>Министерство цифрового развития, связи и массовых коммуникаций РФ</w:t>
      </w:r>
    </w:p>
    <w:p w:rsidR="00FA4A95" w:rsidRDefault="00FA4A95" w:rsidP="00451673">
      <w:pPr>
        <w:pStyle w:val="Default"/>
        <w:ind w:firstLine="720"/>
        <w:jc w:val="both"/>
        <w:rPr>
          <w:color w:val="auto"/>
        </w:rPr>
      </w:pPr>
      <w:r w:rsidRPr="00FA4A95">
        <w:rPr>
          <w:color w:val="auto"/>
        </w:rPr>
        <w:t>https://www.mlg.ru/ratings/</w:t>
      </w:r>
      <w:r w:rsidRPr="00FA4A95">
        <w:t xml:space="preserve"> </w:t>
      </w:r>
      <w:proofErr w:type="spellStart"/>
      <w:r w:rsidRPr="00FA4A95">
        <w:rPr>
          <w:color w:val="auto"/>
        </w:rPr>
        <w:t>Медиалогия</w:t>
      </w:r>
      <w:proofErr w:type="spellEnd"/>
      <w:r w:rsidRPr="00FA4A95">
        <w:rPr>
          <w:color w:val="auto"/>
        </w:rPr>
        <w:t xml:space="preserve"> </w:t>
      </w:r>
      <w:r>
        <w:rPr>
          <w:color w:val="auto"/>
        </w:rPr>
        <w:t>(</w:t>
      </w:r>
      <w:r w:rsidRPr="00FA4A95">
        <w:rPr>
          <w:color w:val="auto"/>
        </w:rPr>
        <w:t xml:space="preserve">разработчик автоматической системы мониторинга и анализа СМИ и </w:t>
      </w:r>
      <w:proofErr w:type="spellStart"/>
      <w:r w:rsidRPr="00FA4A95">
        <w:rPr>
          <w:color w:val="auto"/>
        </w:rPr>
        <w:t>соцмедиа</w:t>
      </w:r>
      <w:proofErr w:type="spellEnd"/>
      <w:r w:rsidRPr="00FA4A95">
        <w:rPr>
          <w:color w:val="auto"/>
        </w:rPr>
        <w:t xml:space="preserve"> в режиме реального времени</w:t>
      </w:r>
      <w:r>
        <w:rPr>
          <w:color w:val="auto"/>
        </w:rPr>
        <w:t>)</w:t>
      </w:r>
      <w:r w:rsidRPr="00FA4A95">
        <w:rPr>
          <w:color w:val="auto"/>
        </w:rPr>
        <w:t>.</w:t>
      </w:r>
    </w:p>
    <w:p w:rsidR="00FA4A95" w:rsidRPr="008B42B4" w:rsidRDefault="00FA4A95" w:rsidP="00451673">
      <w:pPr>
        <w:pStyle w:val="Default"/>
        <w:ind w:firstLine="720"/>
        <w:jc w:val="both"/>
        <w:rPr>
          <w:color w:val="auto"/>
        </w:rPr>
      </w:pPr>
      <w:r w:rsidRPr="00FA4A95">
        <w:rPr>
          <w:color w:val="auto"/>
          <w:lang w:val="en-US"/>
        </w:rPr>
        <w:t>https</w:t>
      </w:r>
      <w:r w:rsidRPr="008B42B4">
        <w:rPr>
          <w:color w:val="auto"/>
        </w:rPr>
        <w:t>://</w:t>
      </w:r>
      <w:proofErr w:type="spellStart"/>
      <w:r w:rsidRPr="00FA4A95">
        <w:rPr>
          <w:color w:val="auto"/>
          <w:lang w:val="en-US"/>
        </w:rPr>
        <w:t>mediametrics</w:t>
      </w:r>
      <w:proofErr w:type="spellEnd"/>
      <w:r w:rsidRPr="008B42B4">
        <w:rPr>
          <w:color w:val="auto"/>
        </w:rPr>
        <w:t>.</w:t>
      </w:r>
      <w:proofErr w:type="spellStart"/>
      <w:r w:rsidRPr="00FA4A95">
        <w:rPr>
          <w:color w:val="auto"/>
          <w:lang w:val="en-US"/>
        </w:rPr>
        <w:t>ru</w:t>
      </w:r>
      <w:proofErr w:type="spellEnd"/>
      <w:r w:rsidRPr="008B42B4">
        <w:rPr>
          <w:color w:val="auto"/>
        </w:rPr>
        <w:t>/</w:t>
      </w:r>
      <w:proofErr w:type="spellStart"/>
      <w:r w:rsidRPr="00FA4A95">
        <w:rPr>
          <w:color w:val="auto"/>
          <w:lang w:val="en-US"/>
        </w:rPr>
        <w:t>regionstop</w:t>
      </w:r>
      <w:proofErr w:type="spellEnd"/>
      <w:r w:rsidRPr="008B42B4">
        <w:rPr>
          <w:color w:val="auto"/>
        </w:rPr>
        <w:t xml:space="preserve">/ </w:t>
      </w:r>
      <w:proofErr w:type="spellStart"/>
      <w:r w:rsidRPr="00FA4A95">
        <w:rPr>
          <w:color w:val="auto"/>
          <w:lang w:val="en-US"/>
        </w:rPr>
        <w:t>MediaMetrics</w:t>
      </w:r>
      <w:proofErr w:type="spellEnd"/>
    </w:p>
    <w:p w:rsidR="00FA4A95" w:rsidRPr="00FA4A95" w:rsidRDefault="003555F2" w:rsidP="00451673">
      <w:pPr>
        <w:pStyle w:val="Default"/>
        <w:ind w:firstLine="720"/>
        <w:jc w:val="both"/>
        <w:rPr>
          <w:color w:val="auto"/>
        </w:rPr>
      </w:pPr>
      <w:hyperlink r:id="rId13" w:history="1">
        <w:r w:rsidR="00FA4A95" w:rsidRPr="000951B4">
          <w:rPr>
            <w:rStyle w:val="ae"/>
            <w:lang w:val="en-US"/>
          </w:rPr>
          <w:t>https</w:t>
        </w:r>
        <w:r w:rsidR="00FA4A95" w:rsidRPr="00FA4A95">
          <w:rPr>
            <w:rStyle w:val="ae"/>
          </w:rPr>
          <w:t>://</w:t>
        </w:r>
        <w:proofErr w:type="spellStart"/>
        <w:r w:rsidR="00FA4A95" w:rsidRPr="000951B4">
          <w:rPr>
            <w:rStyle w:val="ae"/>
            <w:lang w:val="en-US"/>
          </w:rPr>
          <w:t>pressindex</w:t>
        </w:r>
        <w:proofErr w:type="spellEnd"/>
        <w:r w:rsidR="00FA4A95" w:rsidRPr="00FA4A95">
          <w:rPr>
            <w:rStyle w:val="ae"/>
          </w:rPr>
          <w:t>.</w:t>
        </w:r>
        <w:proofErr w:type="spellStart"/>
        <w:r w:rsidR="00FA4A95" w:rsidRPr="000951B4">
          <w:rPr>
            <w:rStyle w:val="ae"/>
            <w:lang w:val="en-US"/>
          </w:rPr>
          <w:t>ru</w:t>
        </w:r>
        <w:proofErr w:type="spellEnd"/>
        <w:r w:rsidR="00FA4A95" w:rsidRPr="00FA4A95">
          <w:rPr>
            <w:rStyle w:val="ae"/>
          </w:rPr>
          <w:t>/</w:t>
        </w:r>
        <w:r w:rsidR="00FA4A95" w:rsidRPr="000951B4">
          <w:rPr>
            <w:rStyle w:val="ae"/>
            <w:lang w:val="en-US"/>
          </w:rPr>
          <w:t>monitoring</w:t>
        </w:r>
        <w:r w:rsidR="00FA4A95" w:rsidRPr="00FA4A95">
          <w:rPr>
            <w:rStyle w:val="ae"/>
          </w:rPr>
          <w:t>/</w:t>
        </w:r>
        <w:r w:rsidR="00FA4A95" w:rsidRPr="000951B4">
          <w:rPr>
            <w:rStyle w:val="ae"/>
            <w:lang w:val="en-US"/>
          </w:rPr>
          <w:t>media</w:t>
        </w:r>
      </w:hyperlink>
      <w:r w:rsidR="00FA4A95">
        <w:rPr>
          <w:color w:val="auto"/>
        </w:rPr>
        <w:t xml:space="preserve"> </w:t>
      </w:r>
      <w:proofErr w:type="spellStart"/>
      <w:r w:rsidR="00FA4A95" w:rsidRPr="00FA4A95">
        <w:rPr>
          <w:color w:val="auto"/>
        </w:rPr>
        <w:t>ПрессИндекс</w:t>
      </w:r>
      <w:proofErr w:type="spellEnd"/>
    </w:p>
    <w:p w:rsidR="00FA4A95" w:rsidRDefault="00EE60BE" w:rsidP="00451673">
      <w:pPr>
        <w:pStyle w:val="Default"/>
        <w:ind w:firstLine="720"/>
        <w:jc w:val="both"/>
        <w:rPr>
          <w:color w:val="auto"/>
          <w:lang w:val="en-US"/>
        </w:rPr>
      </w:pPr>
      <w:hyperlink r:id="rId14" w:history="1">
        <w:r w:rsidR="00FA4A95" w:rsidRPr="000951B4">
          <w:rPr>
            <w:rStyle w:val="ae"/>
            <w:lang w:val="en-US"/>
          </w:rPr>
          <w:t>https://infoselection.ru/infokatalog/novosti-smi/smi</w:t>
        </w:r>
      </w:hyperlink>
      <w:r w:rsidR="00FA4A95" w:rsidRPr="00FA4A95">
        <w:rPr>
          <w:color w:val="auto"/>
          <w:lang w:val="en-US"/>
        </w:rPr>
        <w:t xml:space="preserve"> </w:t>
      </w:r>
      <w:proofErr w:type="spellStart"/>
      <w:r w:rsidR="00FA4A95" w:rsidRPr="00FA4A95">
        <w:rPr>
          <w:color w:val="auto"/>
        </w:rPr>
        <w:t>Инфохаб</w:t>
      </w:r>
      <w:proofErr w:type="spellEnd"/>
      <w:r w:rsidR="00FA4A95" w:rsidRPr="00FA4A95">
        <w:rPr>
          <w:color w:val="auto"/>
          <w:lang w:val="en-US"/>
        </w:rPr>
        <w:t xml:space="preserve"> "Selection"</w:t>
      </w:r>
    </w:p>
    <w:p w:rsidR="00FA4A95" w:rsidRDefault="003555F2" w:rsidP="00451673">
      <w:pPr>
        <w:pStyle w:val="Default"/>
        <w:ind w:firstLine="720"/>
        <w:jc w:val="both"/>
        <w:rPr>
          <w:color w:val="auto"/>
        </w:rPr>
      </w:pPr>
      <w:hyperlink r:id="rId15" w:history="1">
        <w:r w:rsidR="00FA4A95" w:rsidRPr="000951B4">
          <w:rPr>
            <w:rStyle w:val="ae"/>
            <w:lang w:val="en-US"/>
          </w:rPr>
          <w:t>https</w:t>
        </w:r>
        <w:r w:rsidR="00FA4A95" w:rsidRPr="000951B4">
          <w:rPr>
            <w:rStyle w:val="ae"/>
          </w:rPr>
          <w:t>://</w:t>
        </w:r>
        <w:proofErr w:type="spellStart"/>
        <w:r w:rsidR="00FA4A95" w:rsidRPr="000951B4">
          <w:rPr>
            <w:rStyle w:val="ae"/>
            <w:lang w:val="en-US"/>
          </w:rPr>
          <w:t>integrum</w:t>
        </w:r>
        <w:proofErr w:type="spellEnd"/>
        <w:r w:rsidR="00FA4A95" w:rsidRPr="000951B4">
          <w:rPr>
            <w:rStyle w:val="ae"/>
          </w:rPr>
          <w:t>.</w:t>
        </w:r>
        <w:proofErr w:type="spellStart"/>
        <w:r w:rsidR="00FA4A95" w:rsidRPr="000951B4">
          <w:rPr>
            <w:rStyle w:val="ae"/>
            <w:lang w:val="en-US"/>
          </w:rPr>
          <w:t>ru</w:t>
        </w:r>
        <w:proofErr w:type="spellEnd"/>
        <w:r w:rsidR="00FA4A95" w:rsidRPr="000951B4">
          <w:rPr>
            <w:rStyle w:val="ae"/>
          </w:rPr>
          <w:t>/</w:t>
        </w:r>
        <w:r w:rsidR="00FA4A95" w:rsidRPr="000951B4">
          <w:rPr>
            <w:rStyle w:val="ae"/>
            <w:lang w:val="en-US"/>
          </w:rPr>
          <w:t>monitoring</w:t>
        </w:r>
        <w:r w:rsidR="00FA4A95" w:rsidRPr="000951B4">
          <w:rPr>
            <w:rStyle w:val="ae"/>
          </w:rPr>
          <w:t>-</w:t>
        </w:r>
        <w:proofErr w:type="spellStart"/>
        <w:r w:rsidR="00FA4A95" w:rsidRPr="000951B4">
          <w:rPr>
            <w:rStyle w:val="ae"/>
            <w:lang w:val="en-US"/>
          </w:rPr>
          <w:t>smi</w:t>
        </w:r>
        <w:proofErr w:type="spellEnd"/>
      </w:hyperlink>
      <w:r w:rsidR="00FA4A95">
        <w:rPr>
          <w:color w:val="auto"/>
        </w:rPr>
        <w:t xml:space="preserve"> </w:t>
      </w:r>
      <w:proofErr w:type="spellStart"/>
      <w:r w:rsidR="00FA4A95">
        <w:rPr>
          <w:color w:val="auto"/>
        </w:rPr>
        <w:t>Интегрум</w:t>
      </w:r>
      <w:proofErr w:type="spellEnd"/>
    </w:p>
    <w:p w:rsidR="00FA4A95" w:rsidRPr="00FA4A95" w:rsidRDefault="003555F2" w:rsidP="00451673">
      <w:pPr>
        <w:pStyle w:val="Default"/>
        <w:ind w:firstLine="720"/>
        <w:jc w:val="both"/>
        <w:rPr>
          <w:color w:val="auto"/>
        </w:rPr>
      </w:pPr>
      <w:hyperlink r:id="rId16" w:history="1">
        <w:r w:rsidR="00FA4A95" w:rsidRPr="000951B4">
          <w:rPr>
            <w:rStyle w:val="ae"/>
          </w:rPr>
          <w:t>https://wciom.ru/</w:t>
        </w:r>
      </w:hyperlink>
      <w:r w:rsidR="00FA4A95">
        <w:rPr>
          <w:color w:val="auto"/>
        </w:rPr>
        <w:t xml:space="preserve"> </w:t>
      </w:r>
      <w:r w:rsidR="00FA4A95" w:rsidRPr="00FA4A95">
        <w:rPr>
          <w:color w:val="auto"/>
        </w:rPr>
        <w:t>"Всероссийский центр изучения общественного мнения" (ВЦИОМ)</w:t>
      </w:r>
    </w:p>
    <w:p w:rsidR="00021BE4" w:rsidRPr="00451673" w:rsidRDefault="00021BE4" w:rsidP="00451673">
      <w:pPr>
        <w:pStyle w:val="Default"/>
        <w:ind w:firstLine="720"/>
        <w:jc w:val="both"/>
        <w:rPr>
          <w:color w:val="auto"/>
        </w:rPr>
      </w:pPr>
      <w:r w:rsidRPr="00451673">
        <w:rPr>
          <w:color w:val="auto"/>
        </w:rPr>
        <w:t xml:space="preserve">http://www.nlr.ru:8101/res/inv/ic/standards.htm – Российская национальная библиотека </w:t>
      </w:r>
    </w:p>
    <w:p w:rsidR="00021BE4" w:rsidRPr="00451673" w:rsidRDefault="00021BE4" w:rsidP="00451673">
      <w:pPr>
        <w:pStyle w:val="Default"/>
        <w:ind w:firstLine="720"/>
        <w:jc w:val="both"/>
        <w:rPr>
          <w:color w:val="auto"/>
        </w:rPr>
      </w:pPr>
      <w:r w:rsidRPr="00451673">
        <w:rPr>
          <w:color w:val="auto"/>
        </w:rPr>
        <w:t xml:space="preserve">http://www.vptb.ru – Всероссийская патентно-техническая библиотека </w:t>
      </w:r>
    </w:p>
    <w:p w:rsidR="00021BE4" w:rsidRPr="00451673" w:rsidRDefault="00021BE4" w:rsidP="00451673">
      <w:pPr>
        <w:pStyle w:val="Default"/>
        <w:ind w:firstLine="720"/>
        <w:jc w:val="both"/>
        <w:rPr>
          <w:color w:val="auto"/>
        </w:rPr>
      </w:pPr>
      <w:r w:rsidRPr="00451673">
        <w:rPr>
          <w:color w:val="auto"/>
        </w:rPr>
        <w:t xml:space="preserve">http://www.vniiki.ru – Всероссийский научно-исследовательский институт классификации, терминологии и информации по стандартизации и качеству (ВНИИКИ) </w:t>
      </w:r>
    </w:p>
    <w:p w:rsidR="00021BE4" w:rsidRPr="00451673" w:rsidRDefault="00021BE4" w:rsidP="00451673">
      <w:pPr>
        <w:pStyle w:val="Default"/>
        <w:jc w:val="both"/>
        <w:rPr>
          <w:color w:val="auto"/>
        </w:rPr>
      </w:pPr>
      <w:r w:rsidRPr="00451673">
        <w:rPr>
          <w:color w:val="auto"/>
        </w:rPr>
        <w:t>http://www.consultant.ru – «</w:t>
      </w:r>
      <w:proofErr w:type="spellStart"/>
      <w:r w:rsidRPr="00451673">
        <w:rPr>
          <w:color w:val="auto"/>
        </w:rPr>
        <w:t>КонсультантПлюс</w:t>
      </w:r>
      <w:proofErr w:type="spellEnd"/>
      <w:r w:rsidRPr="00451673">
        <w:rPr>
          <w:color w:val="auto"/>
        </w:rPr>
        <w:t xml:space="preserve">» (АО «Консультант Плюс») </w:t>
      </w:r>
    </w:p>
    <w:p w:rsidR="00376AD9" w:rsidRPr="003262E8" w:rsidRDefault="00695F6A" w:rsidP="003262E8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40" w:name="_Toc134110537"/>
      <w:bookmarkStart w:id="41" w:name="_Toc174892989"/>
      <w:r w:rsidRPr="003262E8">
        <w:rPr>
          <w:rFonts w:ascii="Times New Roman" w:eastAsia="Cambria" w:hAnsi="Times New Roman" w:cs="Times New Roman"/>
          <w:color w:val="auto"/>
          <w:sz w:val="24"/>
          <w:szCs w:val="24"/>
        </w:rPr>
        <w:t>8.</w:t>
      </w:r>
      <w:r w:rsidR="007D70BA" w:rsidRPr="003262E8">
        <w:rPr>
          <w:rFonts w:ascii="Times New Roman" w:eastAsia="Cambria" w:hAnsi="Times New Roman" w:cs="Times New Roman"/>
          <w:color w:val="auto"/>
          <w:sz w:val="24"/>
          <w:szCs w:val="24"/>
        </w:rPr>
        <w:t>4</w:t>
      </w:r>
      <w:r w:rsidR="00113680" w:rsidRPr="003262E8">
        <w:rPr>
          <w:rFonts w:ascii="Times New Roman" w:eastAsia="Cambria" w:hAnsi="Times New Roman" w:cs="Times New Roman"/>
          <w:color w:val="auto"/>
          <w:sz w:val="24"/>
          <w:szCs w:val="24"/>
        </w:rPr>
        <w:t>. Программное обеспечение</w:t>
      </w:r>
      <w:bookmarkEnd w:id="40"/>
      <w:bookmarkEnd w:id="41"/>
    </w:p>
    <w:p w:rsidR="00451673" w:rsidRPr="003262E8" w:rsidRDefault="00451673" w:rsidP="003262E8">
      <w:pPr>
        <w:rPr>
          <w:rFonts w:eastAsia="MS Mincho"/>
        </w:rPr>
      </w:pPr>
      <w:bookmarkStart w:id="42" w:name="_Toc478989651"/>
      <w:bookmarkStart w:id="43" w:name="_Toc478998831"/>
      <w:r w:rsidRPr="003262E8">
        <w:rPr>
          <w:rFonts w:eastAsia="MS Mincho"/>
        </w:rPr>
        <w:t>лицензионное программное обеспечение:</w:t>
      </w:r>
    </w:p>
    <w:p w:rsidR="00451673" w:rsidRPr="003262E8" w:rsidRDefault="00451673" w:rsidP="003262E8">
      <w:pPr>
        <w:rPr>
          <w:rFonts w:eastAsia="MS Mincho"/>
        </w:rPr>
      </w:pPr>
      <w:r w:rsidRPr="003262E8">
        <w:rPr>
          <w:rFonts w:eastAsia="MS Mincho"/>
        </w:rPr>
        <w:t xml:space="preserve">Операционная система – MS </w:t>
      </w:r>
      <w:proofErr w:type="spellStart"/>
      <w:r w:rsidRPr="003262E8">
        <w:rPr>
          <w:rFonts w:eastAsia="MS Mincho"/>
        </w:rPr>
        <w:t>Windows</w:t>
      </w:r>
      <w:proofErr w:type="spellEnd"/>
      <w:r w:rsidRPr="003262E8">
        <w:rPr>
          <w:rFonts w:eastAsia="MS Mincho"/>
        </w:rPr>
        <w:t xml:space="preserve"> (10, 8,7, XP)</w:t>
      </w:r>
    </w:p>
    <w:p w:rsidR="00451673" w:rsidRPr="00BC7185" w:rsidRDefault="00451673" w:rsidP="003262E8">
      <w:pPr>
        <w:rPr>
          <w:rFonts w:eastAsia="MS Mincho"/>
          <w:lang w:val="en-US"/>
        </w:rPr>
      </w:pPr>
      <w:r w:rsidRPr="003262E8">
        <w:rPr>
          <w:rFonts w:eastAsia="MS Mincho"/>
        </w:rPr>
        <w:t>Офисный</w:t>
      </w:r>
      <w:r w:rsidRPr="00BC7185">
        <w:rPr>
          <w:rFonts w:eastAsia="MS Mincho"/>
          <w:lang w:val="en-US"/>
        </w:rPr>
        <w:t xml:space="preserve"> </w:t>
      </w:r>
      <w:r w:rsidRPr="003262E8">
        <w:rPr>
          <w:rFonts w:eastAsia="MS Mincho"/>
        </w:rPr>
        <w:t>пакет</w:t>
      </w:r>
      <w:r w:rsidRPr="00BC7185">
        <w:rPr>
          <w:rFonts w:eastAsia="MS Mincho"/>
          <w:lang w:val="en-US"/>
        </w:rPr>
        <w:t xml:space="preserve"> – Microsoft Office (MS Word, MS Excel, MS Power Point, MS Access)</w:t>
      </w:r>
    </w:p>
    <w:p w:rsidR="00451673" w:rsidRPr="00BC7185" w:rsidRDefault="00451673" w:rsidP="003262E8">
      <w:pPr>
        <w:rPr>
          <w:rFonts w:eastAsia="MS Mincho"/>
          <w:lang w:val="en-US"/>
        </w:rPr>
      </w:pPr>
      <w:r w:rsidRPr="003262E8">
        <w:rPr>
          <w:rFonts w:eastAsia="MS Mincho"/>
        </w:rPr>
        <w:t>Антивирус</w:t>
      </w:r>
      <w:r w:rsidRPr="00BC7185">
        <w:rPr>
          <w:rFonts w:eastAsia="MS Mincho"/>
          <w:lang w:val="en-US"/>
        </w:rPr>
        <w:t xml:space="preserve"> - Kaspersky Endpoint Security </w:t>
      </w:r>
      <w:r w:rsidRPr="003262E8">
        <w:rPr>
          <w:rFonts w:eastAsia="MS Mincho"/>
        </w:rPr>
        <w:t>для</w:t>
      </w:r>
      <w:r w:rsidRPr="00BC7185">
        <w:rPr>
          <w:rFonts w:eastAsia="MS Mincho"/>
          <w:lang w:val="en-US"/>
        </w:rPr>
        <w:t xml:space="preserve"> Windows</w:t>
      </w:r>
    </w:p>
    <w:p w:rsidR="00451673" w:rsidRPr="003262E8" w:rsidRDefault="00451673" w:rsidP="003262E8">
      <w:pPr>
        <w:rPr>
          <w:rFonts w:eastAsia="MS Mincho"/>
        </w:rPr>
      </w:pPr>
      <w:r w:rsidRPr="003262E8">
        <w:rPr>
          <w:rFonts w:eastAsia="MS Mincho"/>
        </w:rPr>
        <w:t>свободное программное обеспечение:</w:t>
      </w:r>
    </w:p>
    <w:p w:rsidR="003262E8" w:rsidRPr="003262E8" w:rsidRDefault="00451673" w:rsidP="003262E8">
      <w:pPr>
        <w:rPr>
          <w:rFonts w:eastAsia="MS Mincho"/>
        </w:rPr>
      </w:pPr>
      <w:r w:rsidRPr="003262E8">
        <w:rPr>
          <w:rFonts w:eastAsia="MS Mincho"/>
        </w:rPr>
        <w:t>Офисный паке</w:t>
      </w:r>
      <w:r w:rsidR="003262E8" w:rsidRPr="003262E8">
        <w:rPr>
          <w:rFonts w:eastAsia="MS Mincho"/>
        </w:rPr>
        <w:t xml:space="preserve">т – </w:t>
      </w:r>
      <w:proofErr w:type="spellStart"/>
      <w:r w:rsidR="003262E8" w:rsidRPr="003262E8">
        <w:rPr>
          <w:rFonts w:eastAsia="MS Mincho"/>
        </w:rPr>
        <w:t>LibreOffice</w:t>
      </w:r>
      <w:proofErr w:type="spellEnd"/>
      <w:r w:rsidR="003262E8" w:rsidRPr="003262E8">
        <w:rPr>
          <w:rFonts w:eastAsia="MS Mincho"/>
        </w:rPr>
        <w:t xml:space="preserve"> </w:t>
      </w:r>
    </w:p>
    <w:p w:rsidR="00113680" w:rsidRPr="00BC7185" w:rsidRDefault="00451673" w:rsidP="003262E8">
      <w:pPr>
        <w:rPr>
          <w:rFonts w:eastAsia="MS Mincho"/>
          <w:lang w:val="en-US"/>
        </w:rPr>
      </w:pPr>
      <w:r w:rsidRPr="003262E8">
        <w:rPr>
          <w:rFonts w:eastAsia="MS Mincho"/>
        </w:rPr>
        <w:t>Браузер</w:t>
      </w:r>
      <w:r w:rsidRPr="00BC7185">
        <w:rPr>
          <w:rFonts w:eastAsia="MS Mincho"/>
          <w:lang w:val="en-US"/>
        </w:rPr>
        <w:t xml:space="preserve"> - </w:t>
      </w:r>
      <w:proofErr w:type="spellStart"/>
      <w:r w:rsidRPr="00BC7185">
        <w:rPr>
          <w:rFonts w:eastAsia="MS Mincho"/>
          <w:lang w:val="en-US"/>
        </w:rPr>
        <w:t>Mozzila</w:t>
      </w:r>
      <w:proofErr w:type="spellEnd"/>
      <w:r w:rsidRPr="00BC7185">
        <w:rPr>
          <w:rFonts w:eastAsia="MS Mincho"/>
          <w:lang w:val="en-US"/>
        </w:rPr>
        <w:t xml:space="preserve"> Firefox (Internet Explorer)</w:t>
      </w:r>
    </w:p>
    <w:p w:rsidR="00783033" w:rsidRPr="003262E8" w:rsidRDefault="00235058" w:rsidP="003262E8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44" w:name="_Toc87125757"/>
      <w:bookmarkStart w:id="45" w:name="_Toc134110538"/>
      <w:bookmarkStart w:id="46" w:name="_Toc174892990"/>
      <w:r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9. </w:t>
      </w:r>
      <w:r w:rsidR="00783033" w:rsidRPr="003262E8">
        <w:rPr>
          <w:rFonts w:ascii="Times New Roman" w:eastAsia="Cambria" w:hAnsi="Times New Roman" w:cs="Times New Roman"/>
          <w:color w:val="auto"/>
          <w:sz w:val="24"/>
          <w:szCs w:val="24"/>
        </w:rPr>
        <w:t>Материально-техническое обеспечение дисциплины</w:t>
      </w:r>
      <w:bookmarkEnd w:id="42"/>
      <w:bookmarkEnd w:id="43"/>
      <w:bookmarkEnd w:id="44"/>
      <w:bookmarkEnd w:id="45"/>
      <w:bookmarkEnd w:id="46"/>
      <w:r w:rsidR="00783033" w:rsidRPr="003262E8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</w:p>
    <w:p w:rsidR="00783033" w:rsidRPr="00451673" w:rsidRDefault="00783033" w:rsidP="00451673">
      <w:pPr>
        <w:ind w:firstLine="709"/>
        <w:jc w:val="both"/>
        <w:rPr>
          <w:rFonts w:eastAsia="Calibri"/>
          <w:lang w:eastAsia="en-US"/>
        </w:rPr>
      </w:pPr>
      <w:r w:rsidRPr="00451673">
        <w:rPr>
          <w:rFonts w:eastAsia="Calibri"/>
          <w:lang w:eastAsia="en-US"/>
        </w:rPr>
        <w:t>Для организации данного курса необходимо:</w:t>
      </w:r>
    </w:p>
    <w:p w:rsidR="00783033" w:rsidRPr="00451673" w:rsidRDefault="00783033" w:rsidP="008B42B4">
      <w:pPr>
        <w:pStyle w:val="a9"/>
        <w:numPr>
          <w:ilvl w:val="0"/>
          <w:numId w:val="2"/>
        </w:numPr>
        <w:jc w:val="both"/>
        <w:rPr>
          <w:rFonts w:eastAsia="Calibri"/>
          <w:lang w:eastAsia="en-US"/>
        </w:rPr>
      </w:pPr>
      <w:r w:rsidRPr="00451673">
        <w:rPr>
          <w:rFonts w:eastAsia="Calibri"/>
          <w:lang w:eastAsia="en-US"/>
        </w:rPr>
        <w:t>оборудование рабочих мест всех студентов и преподавателя современными ПК;</w:t>
      </w:r>
    </w:p>
    <w:p w:rsidR="00783033" w:rsidRPr="00451673" w:rsidRDefault="00783033" w:rsidP="008B42B4">
      <w:pPr>
        <w:pStyle w:val="a9"/>
        <w:numPr>
          <w:ilvl w:val="0"/>
          <w:numId w:val="2"/>
        </w:numPr>
        <w:jc w:val="both"/>
        <w:rPr>
          <w:rFonts w:eastAsia="Calibri"/>
          <w:lang w:eastAsia="en-US"/>
        </w:rPr>
      </w:pPr>
      <w:r w:rsidRPr="00451673">
        <w:rPr>
          <w:rFonts w:eastAsia="Calibri"/>
          <w:lang w:eastAsia="en-US"/>
        </w:rPr>
        <w:t xml:space="preserve"> наличие актуальной операционной системы;</w:t>
      </w:r>
    </w:p>
    <w:p w:rsidR="00783033" w:rsidRPr="00451673" w:rsidRDefault="00783033" w:rsidP="008B42B4">
      <w:pPr>
        <w:pStyle w:val="a9"/>
        <w:numPr>
          <w:ilvl w:val="0"/>
          <w:numId w:val="2"/>
        </w:numPr>
        <w:jc w:val="both"/>
        <w:rPr>
          <w:rFonts w:eastAsia="Calibri"/>
          <w:lang w:eastAsia="en-US"/>
        </w:rPr>
      </w:pPr>
      <w:r w:rsidRPr="00451673">
        <w:rPr>
          <w:rFonts w:eastAsia="Calibri"/>
          <w:lang w:eastAsia="en-US"/>
        </w:rPr>
        <w:t xml:space="preserve">обеспечение возможностями работы со всех рабочих мест интернетом; </w:t>
      </w:r>
    </w:p>
    <w:p w:rsidR="00783033" w:rsidRPr="00451673" w:rsidRDefault="00783033" w:rsidP="008B42B4">
      <w:pPr>
        <w:pStyle w:val="a9"/>
        <w:numPr>
          <w:ilvl w:val="0"/>
          <w:numId w:val="2"/>
        </w:numPr>
        <w:jc w:val="both"/>
        <w:rPr>
          <w:rFonts w:eastAsia="Calibri"/>
          <w:lang w:eastAsia="en-US"/>
        </w:rPr>
      </w:pPr>
      <w:r w:rsidRPr="00451673">
        <w:rPr>
          <w:rFonts w:eastAsia="Calibri"/>
          <w:lang w:eastAsia="en-US"/>
        </w:rPr>
        <w:t>оптимальная скорость интернета;</w:t>
      </w:r>
    </w:p>
    <w:p w:rsidR="00113680" w:rsidRDefault="00783033" w:rsidP="008B42B4">
      <w:pPr>
        <w:pStyle w:val="a9"/>
        <w:numPr>
          <w:ilvl w:val="0"/>
          <w:numId w:val="2"/>
        </w:numPr>
        <w:jc w:val="both"/>
        <w:rPr>
          <w:rFonts w:eastAsia="Calibri"/>
          <w:lang w:eastAsia="en-US"/>
        </w:rPr>
      </w:pPr>
      <w:r w:rsidRPr="00451673">
        <w:rPr>
          <w:rFonts w:eastAsia="Calibri"/>
          <w:lang w:eastAsia="en-US"/>
        </w:rPr>
        <w:t>оборудование рабочего места преподавателя видеопроектором с экраном.</w:t>
      </w:r>
      <w:bookmarkStart w:id="47" w:name="_Toc478989652"/>
      <w:bookmarkStart w:id="48" w:name="_Toc478998832"/>
    </w:p>
    <w:p w:rsidR="008238E3" w:rsidRPr="003262E8" w:rsidRDefault="008238E3" w:rsidP="008238E3">
      <w:pPr>
        <w:pStyle w:val="a9"/>
        <w:jc w:val="both"/>
        <w:rPr>
          <w:rFonts w:eastAsia="Calibri"/>
          <w:lang w:eastAsia="en-US"/>
        </w:rPr>
      </w:pPr>
    </w:p>
    <w:p w:rsidR="00783033" w:rsidRPr="001A788A" w:rsidRDefault="00235058" w:rsidP="001A788A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49" w:name="_Toc174892991"/>
      <w:r w:rsidRPr="001A788A">
        <w:rPr>
          <w:rFonts w:ascii="Times New Roman" w:eastAsia="Cambria" w:hAnsi="Times New Roman" w:cs="Times New Roman"/>
          <w:color w:val="auto"/>
          <w:sz w:val="24"/>
          <w:szCs w:val="24"/>
        </w:rPr>
        <w:t>10</w:t>
      </w:r>
      <w:r w:rsidR="00783033" w:rsidRPr="001A788A">
        <w:rPr>
          <w:rFonts w:ascii="Times New Roman" w:eastAsia="Cambria" w:hAnsi="Times New Roman" w:cs="Times New Roman"/>
          <w:color w:val="auto"/>
          <w:sz w:val="24"/>
          <w:szCs w:val="24"/>
        </w:rPr>
        <w:t>. Особенности реализации дисциплины для инвалидов и лиц с ограниченными возможностями здоровья</w:t>
      </w:r>
      <w:bookmarkEnd w:id="47"/>
      <w:bookmarkEnd w:id="48"/>
      <w:bookmarkEnd w:id="49"/>
    </w:p>
    <w:p w:rsidR="00783033" w:rsidRPr="00451673" w:rsidRDefault="00783033" w:rsidP="00451673">
      <w:pPr>
        <w:widowControl w:val="0"/>
        <w:ind w:firstLine="709"/>
        <w:jc w:val="both"/>
        <w:rPr>
          <w:rFonts w:eastAsia="MS Mincho"/>
          <w:lang w:eastAsia="ja-JP"/>
        </w:rPr>
      </w:pPr>
      <w:r w:rsidRPr="00451673">
        <w:rPr>
          <w:rFonts w:eastAsia="MS Mincho"/>
          <w:lang w:eastAsia="ja-JP"/>
        </w:rPr>
        <w:t>Для обеспечения образования инвалидов и обучающихся с ограниченными возможностями здоровья разрабатывается:</w:t>
      </w:r>
    </w:p>
    <w:p w:rsidR="00783033" w:rsidRPr="00451673" w:rsidRDefault="00783033" w:rsidP="008B42B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eastAsia="MS Mincho"/>
          <w:lang w:eastAsia="ja-JP"/>
        </w:rPr>
      </w:pPr>
      <w:r w:rsidRPr="00451673">
        <w:rPr>
          <w:rFonts w:eastAsia="MS Mincho"/>
          <w:lang w:eastAsia="ja-JP"/>
        </w:rPr>
        <w:t>адаптированная образовательная программа;</w:t>
      </w:r>
    </w:p>
    <w:p w:rsidR="00783033" w:rsidRPr="00451673" w:rsidRDefault="00783033" w:rsidP="008B42B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eastAsia="MS Mincho"/>
          <w:lang w:eastAsia="ja-JP"/>
        </w:rPr>
      </w:pPr>
      <w:r w:rsidRPr="00451673">
        <w:rPr>
          <w:rFonts w:eastAsia="MS Mincho"/>
          <w:lang w:eastAsia="ja-JP"/>
        </w:rPr>
        <w:t xml:space="preserve">индивидуальный учебный план с учетом особенностей их психофизического развития и состояния здоровья; </w:t>
      </w:r>
    </w:p>
    <w:p w:rsidR="00783033" w:rsidRPr="00451673" w:rsidRDefault="00783033" w:rsidP="008B42B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eastAsia="MS Mincho"/>
          <w:lang w:eastAsia="ja-JP"/>
        </w:rPr>
      </w:pPr>
      <w:r w:rsidRPr="00451673">
        <w:rPr>
          <w:rFonts w:eastAsia="MS Mincho"/>
          <w:lang w:eastAsia="ja-JP"/>
        </w:rPr>
        <w:t xml:space="preserve">применяется индивидуальный подход к освоению дисциплины, индивидуальные задания. </w:t>
      </w:r>
    </w:p>
    <w:p w:rsidR="00783033" w:rsidRPr="00451673" w:rsidRDefault="00783033" w:rsidP="00451673">
      <w:pPr>
        <w:widowControl w:val="0"/>
        <w:ind w:firstLine="709"/>
        <w:jc w:val="both"/>
        <w:rPr>
          <w:rFonts w:eastAsia="MS Mincho"/>
          <w:lang w:eastAsia="ja-JP"/>
        </w:rPr>
      </w:pPr>
      <w:r w:rsidRPr="00451673">
        <w:rPr>
          <w:rFonts w:eastAsia="MS Mincho"/>
          <w:lang w:eastAsia="ja-JP"/>
        </w:rPr>
        <w:t>Для осуществления процедур текущего контроля успеваемости и промежуточной аттестации обучающихся инвалидов и лиц с ограниченными возможностями здоровья используются адаптированные формы проведения с учетом индивидуальных психофизиологических особенностей:</w:t>
      </w:r>
    </w:p>
    <w:p w:rsidR="00783033" w:rsidRPr="00451673" w:rsidRDefault="00783033" w:rsidP="008B42B4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contextualSpacing/>
        <w:jc w:val="both"/>
        <w:rPr>
          <w:rFonts w:eastAsia="MS Mincho"/>
          <w:lang w:eastAsia="ja-JP"/>
        </w:rPr>
      </w:pPr>
      <w:r w:rsidRPr="00451673">
        <w:rPr>
          <w:rFonts w:eastAsia="MS Mincho"/>
          <w:lang w:eastAsia="ja-JP"/>
        </w:rPr>
        <w:t xml:space="preserve">для лиц с нарушением зрения предлагаются задания с укрупненным шрифтом; </w:t>
      </w:r>
    </w:p>
    <w:p w:rsidR="00783033" w:rsidRPr="00451673" w:rsidRDefault="00783033" w:rsidP="008B42B4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contextualSpacing/>
        <w:jc w:val="both"/>
        <w:rPr>
          <w:rFonts w:eastAsia="MS Mincho"/>
          <w:lang w:eastAsia="ja-JP"/>
        </w:rPr>
      </w:pPr>
      <w:r w:rsidRPr="00451673">
        <w:rPr>
          <w:rFonts w:eastAsia="MS Mincho"/>
          <w:lang w:eastAsia="ja-JP"/>
        </w:rPr>
        <w:t xml:space="preserve">для лиц с нарушением слуха оценочные средства предоставляются в письменной форме с </w:t>
      </w:r>
      <w:r w:rsidRPr="00451673">
        <w:rPr>
          <w:rFonts w:eastAsia="MS Mincho"/>
          <w:lang w:eastAsia="ja-JP"/>
        </w:rPr>
        <w:lastRenderedPageBreak/>
        <w:t>возможностью замены устного ответа на письменный;</w:t>
      </w:r>
    </w:p>
    <w:p w:rsidR="00783033" w:rsidRPr="00451673" w:rsidRDefault="00783033" w:rsidP="008B42B4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contextualSpacing/>
        <w:jc w:val="both"/>
        <w:rPr>
          <w:rFonts w:eastAsia="MS Mincho"/>
          <w:lang w:eastAsia="ja-JP"/>
        </w:rPr>
      </w:pPr>
      <w:r w:rsidRPr="00451673">
        <w:rPr>
          <w:rFonts w:eastAsia="MS Mincho"/>
          <w:lang w:eastAsia="ja-JP"/>
        </w:rPr>
        <w:t xml:space="preserve">для лиц с нарушением опорно-двигательного аппарата формы оценочных средств заменяются на письменные или устные с исключением двигательной активности. </w:t>
      </w:r>
    </w:p>
    <w:p w:rsidR="00783033" w:rsidRPr="00451673" w:rsidRDefault="00783033" w:rsidP="00451673">
      <w:pPr>
        <w:widowControl w:val="0"/>
        <w:tabs>
          <w:tab w:val="left" w:pos="993"/>
        </w:tabs>
        <w:ind w:firstLine="709"/>
        <w:contextualSpacing/>
        <w:jc w:val="both"/>
        <w:rPr>
          <w:rFonts w:eastAsia="MS Mincho"/>
          <w:lang w:eastAsia="ja-JP"/>
        </w:rPr>
      </w:pPr>
      <w:r w:rsidRPr="00451673">
        <w:rPr>
          <w:rFonts w:eastAsia="MS Mincho"/>
          <w:lang w:eastAsia="ja-JP"/>
        </w:rPr>
        <w:t>При необходимости студенту-инвалиду предоставляется дополнительное время для выполнения задания.</w:t>
      </w:r>
    </w:p>
    <w:p w:rsidR="00235058" w:rsidRDefault="00783033" w:rsidP="00235058">
      <w:pPr>
        <w:widowControl w:val="0"/>
        <w:ind w:firstLine="709"/>
        <w:jc w:val="both"/>
        <w:rPr>
          <w:rFonts w:eastAsia="MS Mincho"/>
          <w:lang w:eastAsia="ja-JP"/>
        </w:rPr>
      </w:pPr>
      <w:r w:rsidRPr="00451673">
        <w:rPr>
          <w:rFonts w:eastAsia="MS Mincho"/>
          <w:lang w:eastAsia="ja-JP"/>
        </w:rPr>
        <w:t xml:space="preserve">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</w:t>
      </w:r>
      <w:proofErr w:type="spellStart"/>
      <w:r w:rsidRPr="00451673">
        <w:rPr>
          <w:rFonts w:eastAsia="MS Mincho"/>
          <w:lang w:eastAsia="ja-JP"/>
        </w:rPr>
        <w:t>сформированности</w:t>
      </w:r>
      <w:proofErr w:type="spellEnd"/>
      <w:r w:rsidRPr="00451673">
        <w:rPr>
          <w:rFonts w:eastAsia="MS Mincho"/>
          <w:lang w:eastAsia="ja-JP"/>
        </w:rPr>
        <w:t xml:space="preserve"> компетенций.</w:t>
      </w:r>
      <w:bookmarkStart w:id="50" w:name="_Toc532416928"/>
      <w:bookmarkStart w:id="51" w:name="_Toc134110539"/>
    </w:p>
    <w:p w:rsidR="00DB2F4A" w:rsidRPr="001A788A" w:rsidRDefault="00235058" w:rsidP="001A788A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52" w:name="_Toc174892992"/>
      <w:r w:rsidRPr="001A788A">
        <w:rPr>
          <w:rFonts w:ascii="Times New Roman" w:eastAsia="Cambria" w:hAnsi="Times New Roman" w:cs="Times New Roman"/>
          <w:color w:val="auto"/>
          <w:sz w:val="24"/>
          <w:szCs w:val="24"/>
        </w:rPr>
        <w:t>11.Перечень</w:t>
      </w:r>
      <w:r w:rsidR="00DB2F4A" w:rsidRPr="001A788A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ключевых слов</w:t>
      </w:r>
      <w:bookmarkEnd w:id="50"/>
      <w:bookmarkEnd w:id="51"/>
      <w:bookmarkEnd w:id="52"/>
    </w:p>
    <w:p w:rsidR="00235058" w:rsidRDefault="00235058" w:rsidP="00895098">
      <w:pPr>
        <w:keepNext/>
        <w:ind w:firstLine="426"/>
        <w:jc w:val="both"/>
        <w:outlineLvl w:val="2"/>
        <w:rPr>
          <w:bCs/>
        </w:rPr>
        <w:sectPr w:rsidR="00235058" w:rsidSect="001A788A">
          <w:footerReference w:type="default" r:id="rId17"/>
          <w:footerReference w:type="first" r:id="rId18"/>
          <w:pgSz w:w="11906" w:h="16838" w:code="9"/>
          <w:pgMar w:top="1134" w:right="567" w:bottom="1134" w:left="1134" w:header="708" w:footer="708" w:gutter="0"/>
          <w:cols w:space="708"/>
          <w:docGrid w:linePitch="360"/>
        </w:sectPr>
      </w:pPr>
      <w:bookmarkStart w:id="53" w:name="_Toc134110540"/>
    </w:p>
    <w:p w:rsidR="00895098" w:rsidRPr="00895098" w:rsidRDefault="00895098" w:rsidP="00235058">
      <w:r>
        <w:lastRenderedPageBreak/>
        <w:t>«портрет пользователя».</w:t>
      </w:r>
      <w:bookmarkEnd w:id="53"/>
      <w:r w:rsidRPr="00895098">
        <w:t xml:space="preserve"> </w:t>
      </w:r>
    </w:p>
    <w:p w:rsidR="00895098" w:rsidRPr="00895098" w:rsidRDefault="00895098" w:rsidP="00235058">
      <w:bookmarkStart w:id="54" w:name="_Toc134110541"/>
      <w:r w:rsidRPr="00895098">
        <w:t>«Цифровая культура» подсистема</w:t>
      </w:r>
      <w:bookmarkEnd w:id="54"/>
    </w:p>
    <w:p w:rsidR="00895098" w:rsidRPr="00895098" w:rsidRDefault="00895098" w:rsidP="00235058">
      <w:bookmarkStart w:id="55" w:name="_Toc134110542"/>
      <w:r w:rsidRPr="00895098">
        <w:t xml:space="preserve">анкета на </w:t>
      </w:r>
      <w:proofErr w:type="spellStart"/>
      <w:r w:rsidRPr="00895098">
        <w:t>самозаполнение</w:t>
      </w:r>
      <w:bookmarkEnd w:id="55"/>
      <w:proofErr w:type="spellEnd"/>
    </w:p>
    <w:p w:rsidR="00895098" w:rsidRPr="00895098" w:rsidRDefault="00895098" w:rsidP="00235058">
      <w:bookmarkStart w:id="56" w:name="_Toc134110543"/>
      <w:r w:rsidRPr="00895098">
        <w:t>аппарат методологический</w:t>
      </w:r>
      <w:bookmarkEnd w:id="56"/>
    </w:p>
    <w:p w:rsidR="00895098" w:rsidRPr="00895098" w:rsidRDefault="00895098" w:rsidP="00235058">
      <w:bookmarkStart w:id="57" w:name="_Toc134110544"/>
      <w:r w:rsidRPr="00895098">
        <w:t>аудитория</w:t>
      </w:r>
      <w:bookmarkEnd w:id="57"/>
      <w:r w:rsidRPr="00895098">
        <w:t xml:space="preserve"> </w:t>
      </w:r>
    </w:p>
    <w:p w:rsidR="00895098" w:rsidRPr="00895098" w:rsidRDefault="00895098" w:rsidP="00235058">
      <w:pPr>
        <w:pStyle w:val="a9"/>
        <w:numPr>
          <w:ilvl w:val="0"/>
          <w:numId w:val="31"/>
        </w:numPr>
      </w:pPr>
      <w:bookmarkStart w:id="58" w:name="_Toc134110545"/>
      <w:r w:rsidRPr="00895098">
        <w:t>понятие</w:t>
      </w:r>
      <w:bookmarkEnd w:id="58"/>
      <w:r w:rsidRPr="00895098">
        <w:t xml:space="preserve"> </w:t>
      </w:r>
    </w:p>
    <w:p w:rsidR="00895098" w:rsidRPr="00895098" w:rsidRDefault="00895098" w:rsidP="00235058">
      <w:pPr>
        <w:pStyle w:val="a9"/>
        <w:numPr>
          <w:ilvl w:val="0"/>
          <w:numId w:val="31"/>
        </w:numPr>
      </w:pPr>
      <w:bookmarkStart w:id="59" w:name="_Toc134110546"/>
      <w:r w:rsidRPr="00895098">
        <w:t>веб-аналитика</w:t>
      </w:r>
      <w:bookmarkEnd w:id="59"/>
      <w:r w:rsidRPr="00895098">
        <w:t xml:space="preserve"> </w:t>
      </w:r>
    </w:p>
    <w:p w:rsidR="00895098" w:rsidRPr="00895098" w:rsidRDefault="00895098" w:rsidP="00235058">
      <w:pPr>
        <w:pStyle w:val="a9"/>
        <w:numPr>
          <w:ilvl w:val="0"/>
          <w:numId w:val="31"/>
        </w:numPr>
      </w:pPr>
      <w:bookmarkStart w:id="60" w:name="_Toc134110547"/>
      <w:r w:rsidRPr="00895098">
        <w:t>классическая</w:t>
      </w:r>
      <w:bookmarkEnd w:id="60"/>
      <w:r w:rsidRPr="00895098">
        <w:t xml:space="preserve"> </w:t>
      </w:r>
    </w:p>
    <w:p w:rsidR="00895098" w:rsidRPr="00895098" w:rsidRDefault="00895098" w:rsidP="00235058">
      <w:pPr>
        <w:pStyle w:val="a9"/>
        <w:numPr>
          <w:ilvl w:val="0"/>
          <w:numId w:val="31"/>
        </w:numPr>
      </w:pPr>
      <w:bookmarkStart w:id="61" w:name="_Toc134110548"/>
      <w:r w:rsidRPr="00895098">
        <w:t>методы</w:t>
      </w:r>
      <w:bookmarkEnd w:id="61"/>
    </w:p>
    <w:p w:rsidR="00895098" w:rsidRPr="00895098" w:rsidRDefault="00895098" w:rsidP="00235058">
      <w:pPr>
        <w:pStyle w:val="a9"/>
        <w:numPr>
          <w:ilvl w:val="0"/>
          <w:numId w:val="31"/>
        </w:numPr>
      </w:pPr>
      <w:bookmarkStart w:id="62" w:name="_Toc134110549"/>
      <w:r w:rsidRPr="00895098">
        <w:t>основные направления</w:t>
      </w:r>
      <w:bookmarkEnd w:id="62"/>
    </w:p>
    <w:p w:rsidR="00895098" w:rsidRPr="00895098" w:rsidRDefault="00895098" w:rsidP="00235058">
      <w:pPr>
        <w:pStyle w:val="a9"/>
        <w:numPr>
          <w:ilvl w:val="0"/>
          <w:numId w:val="31"/>
        </w:numPr>
      </w:pPr>
      <w:bookmarkStart w:id="63" w:name="_Toc134110550"/>
      <w:r w:rsidRPr="00895098">
        <w:t>основные показатели</w:t>
      </w:r>
      <w:bookmarkEnd w:id="63"/>
      <w:r w:rsidRPr="00895098">
        <w:t xml:space="preserve"> </w:t>
      </w:r>
    </w:p>
    <w:p w:rsidR="00895098" w:rsidRPr="00895098" w:rsidRDefault="00895098" w:rsidP="00235058">
      <w:pPr>
        <w:pStyle w:val="a9"/>
        <w:numPr>
          <w:ilvl w:val="0"/>
          <w:numId w:val="31"/>
        </w:numPr>
      </w:pPr>
      <w:bookmarkStart w:id="64" w:name="_Toc134110551"/>
      <w:r w:rsidRPr="00895098">
        <w:t>основные сервисы</w:t>
      </w:r>
      <w:bookmarkEnd w:id="64"/>
    </w:p>
    <w:p w:rsidR="00895098" w:rsidRPr="00895098" w:rsidRDefault="00895098" w:rsidP="00235058">
      <w:pPr>
        <w:pStyle w:val="a9"/>
        <w:numPr>
          <w:ilvl w:val="0"/>
          <w:numId w:val="31"/>
        </w:numPr>
      </w:pPr>
      <w:bookmarkStart w:id="65" w:name="_Toc134110552"/>
      <w:r w:rsidRPr="00895098">
        <w:t>сквозная</w:t>
      </w:r>
      <w:bookmarkEnd w:id="65"/>
      <w:r w:rsidRPr="00895098">
        <w:t xml:space="preserve"> </w:t>
      </w:r>
    </w:p>
    <w:p w:rsidR="00895098" w:rsidRPr="00895098" w:rsidRDefault="00895098" w:rsidP="00235058">
      <w:pPr>
        <w:pStyle w:val="a9"/>
        <w:numPr>
          <w:ilvl w:val="0"/>
          <w:numId w:val="31"/>
        </w:numPr>
      </w:pPr>
      <w:bookmarkStart w:id="66" w:name="_Toc134110553"/>
      <w:r w:rsidRPr="00895098">
        <w:t>сферы применения</w:t>
      </w:r>
      <w:bookmarkEnd w:id="66"/>
      <w:r w:rsidRPr="00895098">
        <w:t xml:space="preserve"> </w:t>
      </w:r>
    </w:p>
    <w:p w:rsidR="00895098" w:rsidRPr="00895098" w:rsidRDefault="00895098" w:rsidP="00235058">
      <w:bookmarkStart w:id="67" w:name="_Toc134110554"/>
      <w:r>
        <w:t>в</w:t>
      </w:r>
      <w:r w:rsidRPr="00895098">
        <w:t>еб-аналитические инструменты</w:t>
      </w:r>
      <w:bookmarkEnd w:id="67"/>
      <w:r w:rsidRPr="00895098">
        <w:t xml:space="preserve"> </w:t>
      </w:r>
    </w:p>
    <w:p w:rsidR="00895098" w:rsidRPr="00895098" w:rsidRDefault="00895098" w:rsidP="00235058">
      <w:bookmarkStart w:id="68" w:name="_Toc134110555"/>
      <w:r w:rsidRPr="00895098">
        <w:t>ВЦИОМ Всероссийский центр изучения общественного мнения</w:t>
      </w:r>
      <w:bookmarkEnd w:id="68"/>
    </w:p>
    <w:p w:rsidR="00895098" w:rsidRPr="00895098" w:rsidRDefault="00895098" w:rsidP="00235058">
      <w:bookmarkStart w:id="69" w:name="_Toc134110556"/>
      <w:r w:rsidRPr="00895098">
        <w:t>деятельность массово-информационная</w:t>
      </w:r>
      <w:bookmarkEnd w:id="69"/>
      <w:r w:rsidRPr="00895098">
        <w:t xml:space="preserve">  </w:t>
      </w:r>
    </w:p>
    <w:p w:rsidR="00895098" w:rsidRPr="00895098" w:rsidRDefault="00895098" w:rsidP="00235058">
      <w:bookmarkStart w:id="70" w:name="_Toc134110557"/>
      <w:r w:rsidRPr="00895098">
        <w:t xml:space="preserve">измерение </w:t>
      </w:r>
      <w:proofErr w:type="spellStart"/>
      <w:r w:rsidRPr="00895098">
        <w:t>радиослушания</w:t>
      </w:r>
      <w:bookmarkEnd w:id="70"/>
      <w:proofErr w:type="spellEnd"/>
      <w:r w:rsidRPr="00895098">
        <w:t xml:space="preserve"> </w:t>
      </w:r>
    </w:p>
    <w:p w:rsidR="00895098" w:rsidRPr="00895098" w:rsidRDefault="00895098" w:rsidP="00235058">
      <w:bookmarkStart w:id="71" w:name="_Toc134110558"/>
      <w:r w:rsidRPr="00895098">
        <w:t>«вспоминая вчерашний день»</w:t>
      </w:r>
      <w:bookmarkEnd w:id="71"/>
      <w:r w:rsidRPr="00895098">
        <w:t xml:space="preserve"> </w:t>
      </w:r>
    </w:p>
    <w:p w:rsidR="00895098" w:rsidRPr="00895098" w:rsidRDefault="00895098" w:rsidP="00235058">
      <w:bookmarkStart w:id="72" w:name="_Toc134110559"/>
      <w:r w:rsidRPr="00895098">
        <w:t>дневниковое исследование</w:t>
      </w:r>
      <w:bookmarkEnd w:id="72"/>
    </w:p>
    <w:p w:rsidR="00895098" w:rsidRPr="00895098" w:rsidRDefault="00895098" w:rsidP="00235058">
      <w:bookmarkStart w:id="73" w:name="_Toc134110560"/>
      <w:r w:rsidRPr="00895098">
        <w:t>радиометрия</w:t>
      </w:r>
      <w:bookmarkEnd w:id="73"/>
      <w:r w:rsidRPr="00895098">
        <w:t xml:space="preserve"> </w:t>
      </w:r>
    </w:p>
    <w:p w:rsidR="00895098" w:rsidRPr="00895098" w:rsidRDefault="00895098" w:rsidP="00235058">
      <w:bookmarkStart w:id="74" w:name="_Toc134110561"/>
      <w:r w:rsidRPr="00895098">
        <w:t>измерения последнего прочтения</w:t>
      </w:r>
      <w:bookmarkEnd w:id="74"/>
      <w:r w:rsidRPr="00895098">
        <w:t xml:space="preserve"> </w:t>
      </w:r>
    </w:p>
    <w:p w:rsidR="00895098" w:rsidRPr="00895098" w:rsidRDefault="00895098" w:rsidP="00235058">
      <w:bookmarkStart w:id="75" w:name="_Toc134110562"/>
      <w:r w:rsidRPr="00895098">
        <w:t>инструменты получения информации об аудитории СМИ</w:t>
      </w:r>
      <w:bookmarkEnd w:id="75"/>
      <w:r w:rsidRPr="00895098">
        <w:t xml:space="preserve">  </w:t>
      </w:r>
    </w:p>
    <w:p w:rsidR="00895098" w:rsidRPr="00895098" w:rsidRDefault="00895098" w:rsidP="00235058">
      <w:bookmarkStart w:id="76" w:name="_Toc134110563"/>
      <w:r w:rsidRPr="00895098">
        <w:t>интервью</w:t>
      </w:r>
      <w:bookmarkEnd w:id="76"/>
      <w:r w:rsidRPr="00895098">
        <w:t xml:space="preserve"> </w:t>
      </w:r>
    </w:p>
    <w:p w:rsidR="00895098" w:rsidRPr="00895098" w:rsidRDefault="00895098" w:rsidP="00235058">
      <w:pPr>
        <w:pStyle w:val="a9"/>
        <w:numPr>
          <w:ilvl w:val="0"/>
          <w:numId w:val="32"/>
        </w:numPr>
      </w:pPr>
      <w:bookmarkStart w:id="77" w:name="_Toc134110564"/>
      <w:r w:rsidRPr="00895098">
        <w:t>интервью личные</w:t>
      </w:r>
      <w:bookmarkEnd w:id="77"/>
    </w:p>
    <w:p w:rsidR="00895098" w:rsidRPr="00895098" w:rsidRDefault="00895098" w:rsidP="00235058">
      <w:pPr>
        <w:pStyle w:val="a9"/>
        <w:numPr>
          <w:ilvl w:val="0"/>
          <w:numId w:val="32"/>
        </w:numPr>
      </w:pPr>
      <w:bookmarkStart w:id="78" w:name="_Toc134110565"/>
      <w:r w:rsidRPr="00895098">
        <w:t>интервью телефонные</w:t>
      </w:r>
      <w:bookmarkEnd w:id="78"/>
    </w:p>
    <w:p w:rsidR="00895098" w:rsidRPr="00895098" w:rsidRDefault="00895098" w:rsidP="00235058">
      <w:bookmarkStart w:id="79" w:name="_Toc134110566"/>
      <w:r w:rsidRPr="00895098">
        <w:t>Интернет</w:t>
      </w:r>
      <w:bookmarkEnd w:id="79"/>
    </w:p>
    <w:p w:rsidR="00895098" w:rsidRPr="00895098" w:rsidRDefault="00895098" w:rsidP="00235058">
      <w:bookmarkStart w:id="80" w:name="_Toc134110567"/>
      <w:r w:rsidRPr="00895098">
        <w:t>исполнитель исследовательских задач</w:t>
      </w:r>
      <w:bookmarkEnd w:id="80"/>
    </w:p>
    <w:p w:rsidR="00895098" w:rsidRPr="00895098" w:rsidRDefault="00895098" w:rsidP="00235058">
      <w:bookmarkStart w:id="81" w:name="_Toc134110568"/>
      <w:r w:rsidRPr="00895098">
        <w:t>исследование</w:t>
      </w:r>
      <w:bookmarkEnd w:id="81"/>
      <w:r w:rsidRPr="00895098">
        <w:t xml:space="preserve"> </w:t>
      </w:r>
    </w:p>
    <w:p w:rsidR="00895098" w:rsidRPr="00895098" w:rsidRDefault="00895098" w:rsidP="00235058">
      <w:pPr>
        <w:pStyle w:val="a9"/>
        <w:numPr>
          <w:ilvl w:val="0"/>
          <w:numId w:val="33"/>
        </w:numPr>
      </w:pPr>
      <w:bookmarkStart w:id="82" w:name="_Toc134110569"/>
      <w:r w:rsidRPr="00895098">
        <w:t>актуальность обоснование</w:t>
      </w:r>
      <w:bookmarkEnd w:id="82"/>
    </w:p>
    <w:p w:rsidR="00895098" w:rsidRPr="00895098" w:rsidRDefault="00895098" w:rsidP="00235058">
      <w:pPr>
        <w:pStyle w:val="a9"/>
        <w:numPr>
          <w:ilvl w:val="0"/>
          <w:numId w:val="33"/>
        </w:numPr>
      </w:pPr>
      <w:bookmarkStart w:id="83" w:name="_Toc134110570"/>
      <w:r w:rsidRPr="00895098">
        <w:t>волновые</w:t>
      </w:r>
      <w:bookmarkEnd w:id="83"/>
    </w:p>
    <w:p w:rsidR="00895098" w:rsidRPr="00895098" w:rsidRDefault="00895098" w:rsidP="00235058">
      <w:pPr>
        <w:pStyle w:val="a9"/>
        <w:numPr>
          <w:ilvl w:val="0"/>
          <w:numId w:val="33"/>
        </w:numPr>
      </w:pPr>
      <w:bookmarkStart w:id="84" w:name="_Toc134110571"/>
      <w:r w:rsidRPr="00895098">
        <w:t>дневниковые</w:t>
      </w:r>
      <w:bookmarkEnd w:id="84"/>
    </w:p>
    <w:p w:rsidR="00895098" w:rsidRPr="00895098" w:rsidRDefault="00895098" w:rsidP="00235058">
      <w:pPr>
        <w:pStyle w:val="a9"/>
        <w:numPr>
          <w:ilvl w:val="0"/>
          <w:numId w:val="33"/>
        </w:numPr>
      </w:pPr>
      <w:bookmarkStart w:id="85" w:name="_Toc134110572"/>
      <w:r w:rsidRPr="00895098">
        <w:t>непрерывные</w:t>
      </w:r>
      <w:bookmarkEnd w:id="85"/>
    </w:p>
    <w:p w:rsidR="00895098" w:rsidRPr="00895098" w:rsidRDefault="00895098" w:rsidP="00235058">
      <w:pPr>
        <w:pStyle w:val="a9"/>
        <w:numPr>
          <w:ilvl w:val="0"/>
          <w:numId w:val="33"/>
        </w:numPr>
      </w:pPr>
      <w:bookmarkStart w:id="86" w:name="_Toc134110573"/>
      <w:r w:rsidRPr="00895098">
        <w:t>опросные</w:t>
      </w:r>
      <w:bookmarkEnd w:id="86"/>
    </w:p>
    <w:p w:rsidR="00895098" w:rsidRPr="00895098" w:rsidRDefault="00895098" w:rsidP="00235058">
      <w:pPr>
        <w:pStyle w:val="a9"/>
        <w:numPr>
          <w:ilvl w:val="0"/>
          <w:numId w:val="33"/>
        </w:numPr>
      </w:pPr>
      <w:bookmarkStart w:id="87" w:name="_Toc134110574"/>
      <w:r w:rsidRPr="00895098">
        <w:t>организационные основы проведения</w:t>
      </w:r>
      <w:bookmarkEnd w:id="87"/>
    </w:p>
    <w:p w:rsidR="00895098" w:rsidRPr="00895098" w:rsidRDefault="00895098" w:rsidP="00235058">
      <w:pPr>
        <w:pStyle w:val="a9"/>
        <w:numPr>
          <w:ilvl w:val="0"/>
          <w:numId w:val="33"/>
        </w:numPr>
      </w:pPr>
      <w:bookmarkStart w:id="88" w:name="_Toc134110575"/>
      <w:r w:rsidRPr="00895098">
        <w:t>предметное поле</w:t>
      </w:r>
      <w:bookmarkEnd w:id="88"/>
    </w:p>
    <w:p w:rsidR="00895098" w:rsidRPr="00895098" w:rsidRDefault="00895098" w:rsidP="00235058">
      <w:pPr>
        <w:pStyle w:val="a9"/>
        <w:numPr>
          <w:ilvl w:val="0"/>
          <w:numId w:val="33"/>
        </w:numPr>
      </w:pPr>
      <w:bookmarkStart w:id="89" w:name="_Toc134110576"/>
      <w:r w:rsidRPr="00895098">
        <w:t>прикладное</w:t>
      </w:r>
      <w:bookmarkEnd w:id="89"/>
    </w:p>
    <w:p w:rsidR="00895098" w:rsidRPr="00895098" w:rsidRDefault="00895098" w:rsidP="00235058">
      <w:pPr>
        <w:pStyle w:val="a9"/>
        <w:numPr>
          <w:ilvl w:val="0"/>
          <w:numId w:val="33"/>
        </w:numPr>
      </w:pPr>
      <w:bookmarkStart w:id="90" w:name="_Toc134110577"/>
      <w:r w:rsidRPr="00895098">
        <w:t>с использованием специальных электронных устройств</w:t>
      </w:r>
      <w:bookmarkEnd w:id="90"/>
    </w:p>
    <w:p w:rsidR="00895098" w:rsidRPr="00895098" w:rsidRDefault="00895098" w:rsidP="00235058">
      <w:pPr>
        <w:pStyle w:val="a9"/>
        <w:numPr>
          <w:ilvl w:val="0"/>
          <w:numId w:val="33"/>
        </w:numPr>
      </w:pPr>
      <w:bookmarkStart w:id="91" w:name="_Toc134110578"/>
      <w:r w:rsidRPr="00895098">
        <w:t>специальные</w:t>
      </w:r>
      <w:bookmarkEnd w:id="91"/>
      <w:r w:rsidRPr="00895098">
        <w:t xml:space="preserve"> </w:t>
      </w:r>
    </w:p>
    <w:p w:rsidR="00895098" w:rsidRPr="00895098" w:rsidRDefault="00895098" w:rsidP="00235058">
      <w:pPr>
        <w:pStyle w:val="a9"/>
        <w:numPr>
          <w:ilvl w:val="0"/>
          <w:numId w:val="33"/>
        </w:numPr>
      </w:pPr>
      <w:bookmarkStart w:id="92" w:name="_Toc134110579"/>
      <w:r w:rsidRPr="00895098">
        <w:lastRenderedPageBreak/>
        <w:t>технологическая фаза</w:t>
      </w:r>
      <w:bookmarkEnd w:id="92"/>
    </w:p>
    <w:p w:rsidR="00895098" w:rsidRPr="00895098" w:rsidRDefault="00895098" w:rsidP="00235058">
      <w:pPr>
        <w:pStyle w:val="a9"/>
        <w:numPr>
          <w:ilvl w:val="0"/>
          <w:numId w:val="33"/>
        </w:numPr>
      </w:pPr>
      <w:bookmarkStart w:id="93" w:name="_Toc134110580"/>
      <w:r w:rsidRPr="00895098">
        <w:t>уровни</w:t>
      </w:r>
      <w:bookmarkEnd w:id="93"/>
    </w:p>
    <w:p w:rsidR="00895098" w:rsidRPr="00895098" w:rsidRDefault="00895098" w:rsidP="00A62C3D">
      <w:bookmarkStart w:id="94" w:name="_Toc134110581"/>
      <w:r w:rsidRPr="00895098">
        <w:t xml:space="preserve">компании, которые проводят комплексные </w:t>
      </w:r>
      <w:proofErr w:type="spellStart"/>
      <w:r w:rsidRPr="00895098">
        <w:t>медиаисследования</w:t>
      </w:r>
      <w:bookmarkEnd w:id="94"/>
      <w:proofErr w:type="spellEnd"/>
      <w:r w:rsidRPr="00895098">
        <w:t xml:space="preserve"> </w:t>
      </w:r>
    </w:p>
    <w:p w:rsidR="00895098" w:rsidRPr="00895098" w:rsidRDefault="00895098" w:rsidP="00A62C3D">
      <w:bookmarkStart w:id="95" w:name="_Toc134110582"/>
      <w:r w:rsidRPr="00895098">
        <w:t>компетенции профессиональные</w:t>
      </w:r>
      <w:bookmarkEnd w:id="95"/>
      <w:r w:rsidRPr="00895098">
        <w:t xml:space="preserve">  </w:t>
      </w:r>
    </w:p>
    <w:p w:rsidR="00895098" w:rsidRPr="00895098" w:rsidRDefault="00895098" w:rsidP="00A62C3D">
      <w:bookmarkStart w:id="96" w:name="_Toc134110583"/>
      <w:r w:rsidRPr="00895098">
        <w:t>магистерское диссертационное исследование</w:t>
      </w:r>
      <w:bookmarkEnd w:id="96"/>
    </w:p>
    <w:p w:rsidR="00895098" w:rsidRPr="00895098" w:rsidRDefault="00895098" w:rsidP="00A62C3D">
      <w:pPr>
        <w:pStyle w:val="a9"/>
        <w:numPr>
          <w:ilvl w:val="0"/>
          <w:numId w:val="34"/>
        </w:numPr>
      </w:pPr>
      <w:bookmarkStart w:id="97" w:name="_Toc134110584"/>
      <w:r w:rsidRPr="00895098">
        <w:t>методологический аппарат</w:t>
      </w:r>
      <w:bookmarkEnd w:id="97"/>
    </w:p>
    <w:p w:rsidR="00895098" w:rsidRPr="00895098" w:rsidRDefault="00895098" w:rsidP="00A62C3D">
      <w:bookmarkStart w:id="98" w:name="_Toc134110585"/>
      <w:r w:rsidRPr="00895098">
        <w:t>магистр медиакоммуникаций</w:t>
      </w:r>
      <w:bookmarkEnd w:id="98"/>
      <w:r w:rsidRPr="00895098">
        <w:t xml:space="preserve"> </w:t>
      </w:r>
    </w:p>
    <w:p w:rsidR="00895098" w:rsidRPr="00895098" w:rsidRDefault="00895098" w:rsidP="00A62C3D">
      <w:pPr>
        <w:pStyle w:val="a9"/>
        <w:numPr>
          <w:ilvl w:val="0"/>
          <w:numId w:val="34"/>
        </w:numPr>
      </w:pPr>
      <w:bookmarkStart w:id="99" w:name="_Toc134110586"/>
      <w:r w:rsidRPr="00895098">
        <w:t>профессиональные компетенции в области научно-исследовательской работы</w:t>
      </w:r>
      <w:bookmarkEnd w:id="99"/>
    </w:p>
    <w:p w:rsidR="00895098" w:rsidRPr="00895098" w:rsidRDefault="00895098" w:rsidP="00A62C3D">
      <w:bookmarkStart w:id="100" w:name="_Toc134110587"/>
      <w:r w:rsidRPr="00895098">
        <w:t>масс-медиа</w:t>
      </w:r>
      <w:bookmarkEnd w:id="100"/>
      <w:r w:rsidRPr="00895098">
        <w:t xml:space="preserve">    </w:t>
      </w:r>
    </w:p>
    <w:p w:rsidR="00895098" w:rsidRPr="00895098" w:rsidRDefault="00895098" w:rsidP="00A62C3D">
      <w:bookmarkStart w:id="101" w:name="_Toc134110588"/>
      <w:r w:rsidRPr="00895098">
        <w:t>медиа исследования</w:t>
      </w:r>
      <w:bookmarkEnd w:id="101"/>
    </w:p>
    <w:p w:rsidR="00895098" w:rsidRPr="00895098" w:rsidRDefault="00895098" w:rsidP="00A62C3D">
      <w:pPr>
        <w:pStyle w:val="a9"/>
        <w:numPr>
          <w:ilvl w:val="0"/>
          <w:numId w:val="34"/>
        </w:numPr>
      </w:pPr>
      <w:bookmarkStart w:id="102" w:name="_Toc134110589"/>
      <w:r w:rsidRPr="00895098">
        <w:t>классификация</w:t>
      </w:r>
      <w:bookmarkEnd w:id="102"/>
      <w:r w:rsidRPr="00895098">
        <w:t xml:space="preserve"> </w:t>
      </w:r>
    </w:p>
    <w:p w:rsidR="00895098" w:rsidRPr="00895098" w:rsidRDefault="00895098" w:rsidP="00A62C3D">
      <w:bookmarkStart w:id="103" w:name="_Toc134110590"/>
      <w:proofErr w:type="spellStart"/>
      <w:r w:rsidRPr="00895098">
        <w:t>медиаиндустрия</w:t>
      </w:r>
      <w:bookmarkEnd w:id="103"/>
      <w:proofErr w:type="spellEnd"/>
      <w:r w:rsidRPr="00895098">
        <w:t xml:space="preserve">  </w:t>
      </w:r>
    </w:p>
    <w:p w:rsidR="00895098" w:rsidRPr="00895098" w:rsidRDefault="00895098" w:rsidP="00A62C3D">
      <w:bookmarkStart w:id="104" w:name="_Toc134110591"/>
      <w:proofErr w:type="spellStart"/>
      <w:r w:rsidRPr="00895098">
        <w:t>медиаисследования</w:t>
      </w:r>
      <w:bookmarkEnd w:id="104"/>
      <w:proofErr w:type="spellEnd"/>
    </w:p>
    <w:p w:rsidR="00895098" w:rsidRPr="00895098" w:rsidRDefault="00895098" w:rsidP="00A62C3D">
      <w:pPr>
        <w:pStyle w:val="a9"/>
        <w:numPr>
          <w:ilvl w:val="0"/>
          <w:numId w:val="34"/>
        </w:numPr>
      </w:pPr>
      <w:bookmarkStart w:id="105" w:name="_Toc134110592"/>
      <w:r w:rsidRPr="00895098">
        <w:t>направления</w:t>
      </w:r>
      <w:bookmarkEnd w:id="105"/>
    </w:p>
    <w:p w:rsidR="00895098" w:rsidRPr="00895098" w:rsidRDefault="00895098" w:rsidP="00A62C3D">
      <w:pPr>
        <w:pStyle w:val="a9"/>
        <w:numPr>
          <w:ilvl w:val="0"/>
          <w:numId w:val="34"/>
        </w:numPr>
      </w:pPr>
      <w:bookmarkStart w:id="106" w:name="_Toc134110593"/>
      <w:r w:rsidRPr="00895098">
        <w:t>качественные изучения аудитории СМИ</w:t>
      </w:r>
      <w:bookmarkEnd w:id="106"/>
    </w:p>
    <w:p w:rsidR="00895098" w:rsidRPr="00895098" w:rsidRDefault="00895098" w:rsidP="00A62C3D">
      <w:pPr>
        <w:pStyle w:val="a9"/>
        <w:numPr>
          <w:ilvl w:val="0"/>
          <w:numId w:val="34"/>
        </w:numPr>
      </w:pPr>
      <w:bookmarkStart w:id="107" w:name="_Toc134110594"/>
      <w:r w:rsidRPr="00895098">
        <w:t>медиа-измерения</w:t>
      </w:r>
      <w:bookmarkEnd w:id="107"/>
    </w:p>
    <w:p w:rsidR="00895098" w:rsidRPr="00895098" w:rsidRDefault="00895098" w:rsidP="00A62C3D">
      <w:pPr>
        <w:pStyle w:val="a9"/>
        <w:numPr>
          <w:ilvl w:val="0"/>
          <w:numId w:val="34"/>
        </w:numPr>
      </w:pPr>
      <w:bookmarkStart w:id="108" w:name="_Toc134110595"/>
      <w:r w:rsidRPr="00895098">
        <w:t>мониторинг рекламы</w:t>
      </w:r>
      <w:bookmarkEnd w:id="108"/>
    </w:p>
    <w:p w:rsidR="00895098" w:rsidRPr="00895098" w:rsidRDefault="00895098" w:rsidP="00A62C3D">
      <w:pPr>
        <w:pStyle w:val="a9"/>
        <w:numPr>
          <w:ilvl w:val="0"/>
          <w:numId w:val="34"/>
        </w:numPr>
      </w:pPr>
      <w:bookmarkStart w:id="109" w:name="_Toc134110596"/>
      <w:r w:rsidRPr="00895098">
        <w:t>виды, особенности</w:t>
      </w:r>
      <w:bookmarkEnd w:id="109"/>
    </w:p>
    <w:p w:rsidR="00895098" w:rsidRPr="00895098" w:rsidRDefault="00895098" w:rsidP="00A62C3D">
      <w:pPr>
        <w:pStyle w:val="a9"/>
        <w:numPr>
          <w:ilvl w:val="0"/>
          <w:numId w:val="34"/>
        </w:numPr>
      </w:pPr>
      <w:bookmarkStart w:id="110" w:name="_Toc134110597"/>
      <w:r w:rsidRPr="00895098">
        <w:t>классификация</w:t>
      </w:r>
      <w:bookmarkEnd w:id="110"/>
    </w:p>
    <w:p w:rsidR="00895098" w:rsidRPr="00895098" w:rsidRDefault="00895098" w:rsidP="00A62C3D">
      <w:pPr>
        <w:pStyle w:val="a9"/>
        <w:numPr>
          <w:ilvl w:val="0"/>
          <w:numId w:val="34"/>
        </w:numPr>
      </w:pPr>
      <w:bookmarkStart w:id="111" w:name="_Toc134110598"/>
      <w:r w:rsidRPr="00895098">
        <w:t>методологическая и методическая культура: подходы, специфика, структура, принципы, правила и возможности</w:t>
      </w:r>
      <w:bookmarkEnd w:id="111"/>
      <w:r w:rsidRPr="00895098">
        <w:t xml:space="preserve"> </w:t>
      </w:r>
    </w:p>
    <w:p w:rsidR="00895098" w:rsidRPr="00895098" w:rsidRDefault="00895098" w:rsidP="00A62C3D">
      <w:pPr>
        <w:pStyle w:val="a9"/>
        <w:numPr>
          <w:ilvl w:val="0"/>
          <w:numId w:val="34"/>
        </w:numPr>
      </w:pPr>
      <w:bookmarkStart w:id="112" w:name="_Toc134110599"/>
      <w:r w:rsidRPr="00895098">
        <w:t>методы</w:t>
      </w:r>
      <w:bookmarkEnd w:id="112"/>
      <w:r w:rsidRPr="00895098">
        <w:t xml:space="preserve"> </w:t>
      </w:r>
    </w:p>
    <w:p w:rsidR="00895098" w:rsidRPr="00895098" w:rsidRDefault="00895098" w:rsidP="00A62C3D">
      <w:pPr>
        <w:pStyle w:val="a9"/>
        <w:numPr>
          <w:ilvl w:val="0"/>
          <w:numId w:val="34"/>
        </w:numPr>
      </w:pPr>
      <w:bookmarkStart w:id="113" w:name="_Toc134110600"/>
      <w:r w:rsidRPr="00895098">
        <w:t>объекты</w:t>
      </w:r>
      <w:bookmarkEnd w:id="113"/>
      <w:r w:rsidRPr="00895098">
        <w:t xml:space="preserve">  </w:t>
      </w:r>
    </w:p>
    <w:p w:rsidR="00895098" w:rsidRPr="00895098" w:rsidRDefault="00895098" w:rsidP="00A62C3D">
      <w:pPr>
        <w:pStyle w:val="a9"/>
        <w:numPr>
          <w:ilvl w:val="0"/>
          <w:numId w:val="34"/>
        </w:numPr>
      </w:pPr>
      <w:bookmarkStart w:id="114" w:name="_Toc134110601"/>
      <w:r w:rsidRPr="00895098">
        <w:t>показатели</w:t>
      </w:r>
      <w:bookmarkEnd w:id="114"/>
    </w:p>
    <w:p w:rsidR="00895098" w:rsidRPr="00895098" w:rsidRDefault="00895098" w:rsidP="00A62C3D">
      <w:pPr>
        <w:pStyle w:val="a9"/>
        <w:numPr>
          <w:ilvl w:val="0"/>
          <w:numId w:val="34"/>
        </w:numPr>
      </w:pPr>
      <w:bookmarkStart w:id="115" w:name="_Toc134110602"/>
      <w:r w:rsidRPr="00895098">
        <w:t>постановка проблемы, целеполагание, планирование</w:t>
      </w:r>
      <w:bookmarkEnd w:id="115"/>
    </w:p>
    <w:p w:rsidR="00895098" w:rsidRPr="00895098" w:rsidRDefault="00895098" w:rsidP="00A62C3D">
      <w:bookmarkStart w:id="116" w:name="_Toc134110603"/>
      <w:proofErr w:type="spellStart"/>
      <w:r w:rsidRPr="00895098">
        <w:t>медиакит</w:t>
      </w:r>
      <w:bookmarkEnd w:id="116"/>
      <w:proofErr w:type="spellEnd"/>
    </w:p>
    <w:p w:rsidR="00895098" w:rsidRPr="00895098" w:rsidRDefault="00895098" w:rsidP="00A62C3D">
      <w:bookmarkStart w:id="117" w:name="_Toc134110604"/>
      <w:proofErr w:type="spellStart"/>
      <w:r w:rsidRPr="00895098">
        <w:t>медиакоммуникации</w:t>
      </w:r>
      <w:bookmarkEnd w:id="117"/>
      <w:proofErr w:type="spellEnd"/>
    </w:p>
    <w:p w:rsidR="00895098" w:rsidRPr="00895098" w:rsidRDefault="00895098" w:rsidP="00A62C3D">
      <w:bookmarkStart w:id="118" w:name="_Toc134110605"/>
      <w:proofErr w:type="spellStart"/>
      <w:r w:rsidRPr="00895098">
        <w:t>медиаресурсы</w:t>
      </w:r>
      <w:bookmarkEnd w:id="118"/>
      <w:proofErr w:type="spellEnd"/>
    </w:p>
    <w:p w:rsidR="00895098" w:rsidRPr="00895098" w:rsidRDefault="00895098" w:rsidP="00A62C3D">
      <w:bookmarkStart w:id="119" w:name="_Toc134110606"/>
      <w:r w:rsidRPr="00895098">
        <w:t>медиатекст</w:t>
      </w:r>
      <w:bookmarkEnd w:id="119"/>
    </w:p>
    <w:p w:rsidR="00895098" w:rsidRPr="00895098" w:rsidRDefault="00895098" w:rsidP="00A62C3D">
      <w:bookmarkStart w:id="120" w:name="_Toc134110607"/>
      <w:r w:rsidRPr="00895098">
        <w:t>методологические подходы</w:t>
      </w:r>
      <w:bookmarkEnd w:id="120"/>
      <w:r w:rsidRPr="00895098">
        <w:t xml:space="preserve">  </w:t>
      </w:r>
    </w:p>
    <w:p w:rsidR="00895098" w:rsidRPr="00895098" w:rsidRDefault="00895098" w:rsidP="00A62C3D">
      <w:pPr>
        <w:pStyle w:val="a9"/>
        <w:numPr>
          <w:ilvl w:val="0"/>
          <w:numId w:val="35"/>
        </w:numPr>
      </w:pPr>
      <w:bookmarkStart w:id="121" w:name="_Toc134110608"/>
      <w:r w:rsidRPr="00895098">
        <w:t>обоснование взаимосвязи</w:t>
      </w:r>
      <w:bookmarkEnd w:id="121"/>
      <w:r w:rsidRPr="00895098">
        <w:t xml:space="preserve">  </w:t>
      </w:r>
    </w:p>
    <w:p w:rsidR="00895098" w:rsidRPr="00895098" w:rsidRDefault="00895098" w:rsidP="00A62C3D">
      <w:bookmarkStart w:id="122" w:name="_Toc134110609"/>
      <w:r w:rsidRPr="00895098">
        <w:t>методология</w:t>
      </w:r>
      <w:bookmarkEnd w:id="122"/>
      <w:r w:rsidRPr="00895098">
        <w:t xml:space="preserve">  </w:t>
      </w:r>
    </w:p>
    <w:p w:rsidR="00895098" w:rsidRPr="00895098" w:rsidRDefault="00895098" w:rsidP="00A62C3D">
      <w:pPr>
        <w:pStyle w:val="a9"/>
        <w:numPr>
          <w:ilvl w:val="0"/>
          <w:numId w:val="35"/>
        </w:numPr>
      </w:pPr>
      <w:bookmarkStart w:id="123" w:name="_Toc134110610"/>
      <w:r w:rsidRPr="00895098">
        <w:t>культурологическая</w:t>
      </w:r>
      <w:bookmarkEnd w:id="123"/>
      <w:r w:rsidRPr="00895098">
        <w:t xml:space="preserve">  </w:t>
      </w:r>
    </w:p>
    <w:p w:rsidR="00895098" w:rsidRPr="00895098" w:rsidRDefault="00895098" w:rsidP="00A62C3D">
      <w:pPr>
        <w:pStyle w:val="a9"/>
        <w:numPr>
          <w:ilvl w:val="0"/>
          <w:numId w:val="35"/>
        </w:numPr>
      </w:pPr>
      <w:bookmarkStart w:id="124" w:name="_Toc134110611"/>
      <w:r w:rsidRPr="00895098">
        <w:t>политологическая</w:t>
      </w:r>
      <w:bookmarkEnd w:id="124"/>
      <w:r w:rsidRPr="00895098">
        <w:t xml:space="preserve"> </w:t>
      </w:r>
    </w:p>
    <w:p w:rsidR="00895098" w:rsidRPr="00895098" w:rsidRDefault="00895098" w:rsidP="00A62C3D">
      <w:pPr>
        <w:pStyle w:val="a9"/>
        <w:numPr>
          <w:ilvl w:val="0"/>
          <w:numId w:val="35"/>
        </w:numPr>
      </w:pPr>
      <w:bookmarkStart w:id="125" w:name="_Toc134110612"/>
      <w:r w:rsidRPr="00895098">
        <w:t>социологическая</w:t>
      </w:r>
      <w:bookmarkEnd w:id="125"/>
      <w:r w:rsidRPr="00895098">
        <w:t xml:space="preserve"> </w:t>
      </w:r>
    </w:p>
    <w:p w:rsidR="00895098" w:rsidRPr="00895098" w:rsidRDefault="00895098" w:rsidP="00A62C3D">
      <w:pPr>
        <w:pStyle w:val="a9"/>
        <w:numPr>
          <w:ilvl w:val="0"/>
          <w:numId w:val="35"/>
        </w:numPr>
      </w:pPr>
      <w:bookmarkStart w:id="126" w:name="_Toc134110613"/>
      <w:r w:rsidRPr="00895098">
        <w:lastRenderedPageBreak/>
        <w:t>методология филологическая</w:t>
      </w:r>
      <w:bookmarkEnd w:id="126"/>
      <w:r w:rsidRPr="00895098">
        <w:t xml:space="preserve">  </w:t>
      </w:r>
    </w:p>
    <w:p w:rsidR="00895098" w:rsidRPr="00895098" w:rsidRDefault="00895098" w:rsidP="00A62C3D">
      <w:bookmarkStart w:id="127" w:name="_Toc134110614"/>
      <w:r w:rsidRPr="00895098">
        <w:t>методы</w:t>
      </w:r>
      <w:bookmarkEnd w:id="127"/>
    </w:p>
    <w:p w:rsidR="00895098" w:rsidRPr="00895098" w:rsidRDefault="00895098" w:rsidP="00A62C3D">
      <w:pPr>
        <w:pStyle w:val="a9"/>
        <w:numPr>
          <w:ilvl w:val="0"/>
          <w:numId w:val="36"/>
        </w:numPr>
      </w:pPr>
      <w:bookmarkStart w:id="128" w:name="_Toc134110615"/>
      <w:r w:rsidRPr="00895098">
        <w:t>дисциплинарные</w:t>
      </w:r>
      <w:bookmarkEnd w:id="128"/>
      <w:r w:rsidRPr="00895098">
        <w:t xml:space="preserve"> </w:t>
      </w:r>
    </w:p>
    <w:p w:rsidR="00895098" w:rsidRPr="00895098" w:rsidRDefault="00895098" w:rsidP="00A62C3D">
      <w:pPr>
        <w:pStyle w:val="a9"/>
        <w:numPr>
          <w:ilvl w:val="0"/>
          <w:numId w:val="36"/>
        </w:numPr>
      </w:pPr>
      <w:bookmarkStart w:id="129" w:name="_Toc134110616"/>
      <w:r w:rsidRPr="00895098">
        <w:t>измерения привычного чтения</w:t>
      </w:r>
      <w:bookmarkEnd w:id="129"/>
      <w:r w:rsidRPr="00895098">
        <w:t xml:space="preserve">  </w:t>
      </w:r>
    </w:p>
    <w:p w:rsidR="00895098" w:rsidRPr="00895098" w:rsidRDefault="00895098" w:rsidP="00A62C3D">
      <w:pPr>
        <w:pStyle w:val="a9"/>
        <w:numPr>
          <w:ilvl w:val="0"/>
          <w:numId w:val="36"/>
        </w:numPr>
      </w:pPr>
      <w:bookmarkStart w:id="130" w:name="_Toc134110617"/>
      <w:r w:rsidRPr="00895098">
        <w:lastRenderedPageBreak/>
        <w:t>изучения общественного мнения</w:t>
      </w:r>
      <w:bookmarkEnd w:id="130"/>
    </w:p>
    <w:p w:rsidR="00895098" w:rsidRPr="00895098" w:rsidRDefault="00895098" w:rsidP="00A62C3D">
      <w:pPr>
        <w:pStyle w:val="a9"/>
        <w:numPr>
          <w:ilvl w:val="0"/>
          <w:numId w:val="36"/>
        </w:numPr>
      </w:pPr>
      <w:bookmarkStart w:id="131" w:name="_Toc134110618"/>
      <w:r w:rsidRPr="00895098">
        <w:t>исследования</w:t>
      </w:r>
      <w:bookmarkEnd w:id="131"/>
    </w:p>
    <w:p w:rsidR="00895098" w:rsidRPr="00895098" w:rsidRDefault="00895098" w:rsidP="00A62C3D">
      <w:pPr>
        <w:pStyle w:val="a9"/>
        <w:numPr>
          <w:ilvl w:val="0"/>
          <w:numId w:val="36"/>
        </w:numPr>
      </w:pPr>
      <w:bookmarkStart w:id="132" w:name="_Toc134110619"/>
      <w:r w:rsidRPr="00895098">
        <w:t>исследования масс-медиа</w:t>
      </w:r>
      <w:bookmarkEnd w:id="132"/>
      <w:r w:rsidRPr="00895098">
        <w:t xml:space="preserve">    </w:t>
      </w:r>
    </w:p>
    <w:p w:rsidR="00895098" w:rsidRPr="00895098" w:rsidRDefault="00895098" w:rsidP="00A62C3D">
      <w:pPr>
        <w:pStyle w:val="a9"/>
        <w:numPr>
          <w:ilvl w:val="0"/>
          <w:numId w:val="37"/>
        </w:numPr>
      </w:pPr>
      <w:bookmarkStart w:id="133" w:name="_Toc134110620"/>
      <w:r w:rsidRPr="00895098">
        <w:t>исторические</w:t>
      </w:r>
      <w:bookmarkEnd w:id="133"/>
    </w:p>
    <w:p w:rsidR="00A62C3D" w:rsidRDefault="00A62C3D" w:rsidP="00A62C3D">
      <w:pPr>
        <w:pStyle w:val="a9"/>
        <w:numPr>
          <w:ilvl w:val="0"/>
          <w:numId w:val="37"/>
        </w:numPr>
        <w:sectPr w:rsidR="00A62C3D" w:rsidSect="00002346">
          <w:type w:val="continuous"/>
          <w:pgSz w:w="11906" w:h="16838" w:code="9"/>
          <w:pgMar w:top="1134" w:right="567" w:bottom="1134" w:left="1134" w:header="709" w:footer="709" w:gutter="0"/>
          <w:cols w:num="2" w:space="708"/>
          <w:titlePg/>
          <w:docGrid w:linePitch="360"/>
        </w:sectPr>
      </w:pPr>
      <w:bookmarkStart w:id="134" w:name="_Toc134110621"/>
    </w:p>
    <w:p w:rsidR="00895098" w:rsidRPr="00895098" w:rsidRDefault="00895098" w:rsidP="00A62C3D">
      <w:pPr>
        <w:pStyle w:val="a9"/>
        <w:numPr>
          <w:ilvl w:val="0"/>
          <w:numId w:val="37"/>
        </w:numPr>
      </w:pPr>
      <w:r w:rsidRPr="00895098">
        <w:lastRenderedPageBreak/>
        <w:t>комплексные</w:t>
      </w:r>
      <w:bookmarkEnd w:id="134"/>
      <w:r w:rsidRPr="00895098">
        <w:t xml:space="preserve"> </w:t>
      </w:r>
    </w:p>
    <w:p w:rsidR="00895098" w:rsidRPr="00895098" w:rsidRDefault="00895098" w:rsidP="00A62C3D">
      <w:pPr>
        <w:pStyle w:val="a9"/>
        <w:numPr>
          <w:ilvl w:val="0"/>
          <w:numId w:val="37"/>
        </w:numPr>
      </w:pPr>
      <w:bookmarkStart w:id="135" w:name="_Toc134110622"/>
      <w:r w:rsidRPr="00895098">
        <w:t>междисциплинарные</w:t>
      </w:r>
      <w:bookmarkEnd w:id="135"/>
      <w:r w:rsidRPr="00895098">
        <w:t xml:space="preserve">    </w:t>
      </w:r>
    </w:p>
    <w:p w:rsidR="00895098" w:rsidRPr="00895098" w:rsidRDefault="00895098" w:rsidP="00A62C3D">
      <w:pPr>
        <w:pStyle w:val="a9"/>
        <w:numPr>
          <w:ilvl w:val="0"/>
          <w:numId w:val="37"/>
        </w:numPr>
      </w:pPr>
      <w:bookmarkStart w:id="136" w:name="_Toc134110623"/>
      <w:r w:rsidRPr="00895098">
        <w:t>научного познания</w:t>
      </w:r>
      <w:bookmarkEnd w:id="136"/>
    </w:p>
    <w:p w:rsidR="00895098" w:rsidRPr="00895098" w:rsidRDefault="00895098" w:rsidP="00A62C3D">
      <w:pPr>
        <w:pStyle w:val="a9"/>
        <w:numPr>
          <w:ilvl w:val="0"/>
          <w:numId w:val="37"/>
        </w:numPr>
      </w:pPr>
      <w:bookmarkStart w:id="137" w:name="_Toc134110624"/>
      <w:r w:rsidRPr="00895098">
        <w:t>социологические</w:t>
      </w:r>
      <w:bookmarkEnd w:id="137"/>
      <w:r w:rsidRPr="00895098">
        <w:t xml:space="preserve"> </w:t>
      </w:r>
    </w:p>
    <w:p w:rsidR="00895098" w:rsidRPr="00895098" w:rsidRDefault="00895098" w:rsidP="00A62C3D">
      <w:pPr>
        <w:pStyle w:val="a9"/>
        <w:numPr>
          <w:ilvl w:val="0"/>
          <w:numId w:val="37"/>
        </w:numPr>
      </w:pPr>
      <w:bookmarkStart w:id="138" w:name="_Toc134110625"/>
      <w:r w:rsidRPr="00895098">
        <w:t xml:space="preserve">терминологического анализа и </w:t>
      </w:r>
      <w:proofErr w:type="spellStart"/>
      <w:r w:rsidRPr="00895098">
        <w:t>операционализации</w:t>
      </w:r>
      <w:proofErr w:type="spellEnd"/>
      <w:r w:rsidRPr="00895098">
        <w:t xml:space="preserve"> понятий</w:t>
      </w:r>
      <w:bookmarkEnd w:id="138"/>
    </w:p>
    <w:p w:rsidR="00895098" w:rsidRPr="00895098" w:rsidRDefault="00895098" w:rsidP="00A62C3D">
      <w:pPr>
        <w:pStyle w:val="a9"/>
        <w:numPr>
          <w:ilvl w:val="0"/>
          <w:numId w:val="37"/>
        </w:numPr>
      </w:pPr>
      <w:bookmarkStart w:id="139" w:name="_Toc134110626"/>
      <w:r w:rsidRPr="00895098">
        <w:t>узнавания издания</w:t>
      </w:r>
      <w:bookmarkEnd w:id="139"/>
    </w:p>
    <w:p w:rsidR="00895098" w:rsidRPr="00895098" w:rsidRDefault="00895098" w:rsidP="00A62C3D">
      <w:pPr>
        <w:pStyle w:val="a9"/>
        <w:numPr>
          <w:ilvl w:val="0"/>
          <w:numId w:val="37"/>
        </w:numPr>
      </w:pPr>
      <w:bookmarkStart w:id="140" w:name="_Toc134110627"/>
      <w:r w:rsidRPr="00895098">
        <w:t>философские</w:t>
      </w:r>
      <w:bookmarkEnd w:id="140"/>
      <w:r w:rsidRPr="00895098">
        <w:t xml:space="preserve"> </w:t>
      </w:r>
    </w:p>
    <w:p w:rsidR="00895098" w:rsidRPr="00895098" w:rsidRDefault="00895098" w:rsidP="00A62C3D">
      <w:bookmarkStart w:id="141" w:name="_Toc134110628"/>
      <w:r w:rsidRPr="00895098">
        <w:t>моделирование как комплексный метод</w:t>
      </w:r>
      <w:bookmarkEnd w:id="141"/>
      <w:r w:rsidRPr="00895098">
        <w:t xml:space="preserve">  </w:t>
      </w:r>
    </w:p>
    <w:p w:rsidR="00895098" w:rsidRPr="00895098" w:rsidRDefault="00895098" w:rsidP="00A62C3D">
      <w:bookmarkStart w:id="142" w:name="_Toc134110629"/>
      <w:r w:rsidRPr="00895098">
        <w:t>наука</w:t>
      </w:r>
      <w:bookmarkEnd w:id="142"/>
      <w:r w:rsidRPr="00895098">
        <w:t xml:space="preserve"> </w:t>
      </w:r>
    </w:p>
    <w:p w:rsidR="00895098" w:rsidRPr="00895098" w:rsidRDefault="00895098" w:rsidP="00A62C3D">
      <w:pPr>
        <w:pStyle w:val="a9"/>
        <w:numPr>
          <w:ilvl w:val="0"/>
          <w:numId w:val="39"/>
        </w:numPr>
      </w:pPr>
      <w:bookmarkStart w:id="143" w:name="_Toc134110630"/>
      <w:r w:rsidRPr="00895098">
        <w:t>основные этапы развития</w:t>
      </w:r>
      <w:bookmarkEnd w:id="143"/>
      <w:r w:rsidRPr="00895098">
        <w:t xml:space="preserve"> </w:t>
      </w:r>
    </w:p>
    <w:p w:rsidR="00895098" w:rsidRPr="00895098" w:rsidRDefault="00895098" w:rsidP="00A62C3D">
      <w:pPr>
        <w:pStyle w:val="a9"/>
        <w:numPr>
          <w:ilvl w:val="0"/>
          <w:numId w:val="39"/>
        </w:numPr>
      </w:pPr>
      <w:bookmarkStart w:id="144" w:name="_Toc134110631"/>
      <w:r w:rsidRPr="00895098">
        <w:t>классификация</w:t>
      </w:r>
      <w:bookmarkEnd w:id="144"/>
      <w:r w:rsidRPr="00895098">
        <w:t xml:space="preserve"> </w:t>
      </w:r>
    </w:p>
    <w:p w:rsidR="00895098" w:rsidRPr="00895098" w:rsidRDefault="00895098" w:rsidP="00A62C3D">
      <w:bookmarkStart w:id="145" w:name="_Toc134110632"/>
      <w:r w:rsidRPr="00895098">
        <w:t>научное познание</w:t>
      </w:r>
      <w:bookmarkEnd w:id="145"/>
      <w:r w:rsidRPr="00895098">
        <w:t xml:space="preserve"> </w:t>
      </w:r>
    </w:p>
    <w:p w:rsidR="00895098" w:rsidRPr="00895098" w:rsidRDefault="00895098" w:rsidP="00A62C3D">
      <w:bookmarkStart w:id="146" w:name="_Toc134110633"/>
      <w:r w:rsidRPr="00895098">
        <w:t>научно-исследовательская работа</w:t>
      </w:r>
      <w:bookmarkEnd w:id="146"/>
    </w:p>
    <w:p w:rsidR="00895098" w:rsidRPr="00895098" w:rsidRDefault="00895098" w:rsidP="00A62C3D">
      <w:bookmarkStart w:id="147" w:name="_Toc134110634"/>
      <w:r w:rsidRPr="00895098">
        <w:t>научные исследования</w:t>
      </w:r>
      <w:bookmarkEnd w:id="147"/>
      <w:r w:rsidRPr="00895098">
        <w:t xml:space="preserve"> </w:t>
      </w:r>
    </w:p>
    <w:p w:rsidR="00895098" w:rsidRPr="00895098" w:rsidRDefault="00895098" w:rsidP="00A62C3D">
      <w:pPr>
        <w:pStyle w:val="a9"/>
        <w:numPr>
          <w:ilvl w:val="0"/>
          <w:numId w:val="40"/>
        </w:numPr>
      </w:pPr>
      <w:bookmarkStart w:id="148" w:name="_Toc134110635"/>
      <w:r w:rsidRPr="00895098">
        <w:t>международный, региональный и локальный уровни</w:t>
      </w:r>
      <w:bookmarkEnd w:id="148"/>
      <w:r w:rsidRPr="00895098">
        <w:t xml:space="preserve">  </w:t>
      </w:r>
    </w:p>
    <w:p w:rsidR="00895098" w:rsidRPr="00895098" w:rsidRDefault="00895098" w:rsidP="00A62C3D">
      <w:pPr>
        <w:pStyle w:val="a9"/>
        <w:numPr>
          <w:ilvl w:val="0"/>
          <w:numId w:val="40"/>
        </w:numPr>
      </w:pPr>
      <w:bookmarkStart w:id="149" w:name="_Toc134110636"/>
      <w:r w:rsidRPr="00895098">
        <w:t>современная проблематика</w:t>
      </w:r>
      <w:bookmarkEnd w:id="149"/>
    </w:p>
    <w:p w:rsidR="00895098" w:rsidRPr="00895098" w:rsidRDefault="00895098" w:rsidP="00A62C3D">
      <w:pPr>
        <w:pStyle w:val="a9"/>
        <w:numPr>
          <w:ilvl w:val="0"/>
          <w:numId w:val="40"/>
        </w:numPr>
      </w:pPr>
      <w:bookmarkStart w:id="150" w:name="_Toc134110637"/>
      <w:r w:rsidRPr="00895098">
        <w:t>опросы</w:t>
      </w:r>
      <w:bookmarkEnd w:id="150"/>
      <w:r w:rsidRPr="00895098">
        <w:t xml:space="preserve"> </w:t>
      </w:r>
    </w:p>
    <w:p w:rsidR="00895098" w:rsidRPr="00895098" w:rsidRDefault="00895098" w:rsidP="00A62C3D">
      <w:pPr>
        <w:pStyle w:val="a9"/>
        <w:numPr>
          <w:ilvl w:val="0"/>
          <w:numId w:val="40"/>
        </w:numPr>
      </w:pPr>
      <w:bookmarkStart w:id="151" w:name="_Toc134110638"/>
      <w:r w:rsidRPr="00895098">
        <w:t>опрос экспертный и его разновидности</w:t>
      </w:r>
      <w:bookmarkEnd w:id="151"/>
    </w:p>
    <w:p w:rsidR="00895098" w:rsidRPr="00895098" w:rsidRDefault="00895098" w:rsidP="00A62C3D">
      <w:bookmarkStart w:id="152" w:name="_Toc134110639"/>
      <w:r w:rsidRPr="00895098">
        <w:t>подходы научные</w:t>
      </w:r>
      <w:bookmarkEnd w:id="152"/>
      <w:r w:rsidRPr="00895098">
        <w:t xml:space="preserve"> </w:t>
      </w:r>
    </w:p>
    <w:p w:rsidR="00895098" w:rsidRPr="00895098" w:rsidRDefault="00895098" w:rsidP="00A62C3D">
      <w:pPr>
        <w:pStyle w:val="a9"/>
        <w:numPr>
          <w:ilvl w:val="0"/>
          <w:numId w:val="41"/>
        </w:numPr>
      </w:pPr>
      <w:bookmarkStart w:id="153" w:name="_Toc134110640"/>
      <w:proofErr w:type="spellStart"/>
      <w:r w:rsidRPr="00895098">
        <w:t>Интернетика</w:t>
      </w:r>
      <w:bookmarkEnd w:id="153"/>
      <w:proofErr w:type="spellEnd"/>
      <w:r w:rsidRPr="00895098">
        <w:t xml:space="preserve">  </w:t>
      </w:r>
    </w:p>
    <w:p w:rsidR="00895098" w:rsidRPr="00895098" w:rsidRDefault="00895098" w:rsidP="00A62C3D">
      <w:bookmarkStart w:id="154" w:name="_Toc134110641"/>
      <w:r w:rsidRPr="00895098">
        <w:t>показатели статистические</w:t>
      </w:r>
      <w:bookmarkEnd w:id="154"/>
    </w:p>
    <w:p w:rsidR="00895098" w:rsidRPr="00895098" w:rsidRDefault="00895098" w:rsidP="00A62C3D">
      <w:bookmarkStart w:id="155" w:name="_Toc134110642"/>
      <w:r w:rsidRPr="00895098">
        <w:t>предметное поле</w:t>
      </w:r>
      <w:bookmarkEnd w:id="155"/>
    </w:p>
    <w:p w:rsidR="00895098" w:rsidRPr="00895098" w:rsidRDefault="00895098" w:rsidP="00A62C3D">
      <w:bookmarkStart w:id="156" w:name="_Toc134110643"/>
      <w:r w:rsidRPr="00895098">
        <w:t>пресса</w:t>
      </w:r>
      <w:bookmarkEnd w:id="156"/>
    </w:p>
    <w:p w:rsidR="00895098" w:rsidRPr="00895098" w:rsidRDefault="00895098" w:rsidP="00A62C3D">
      <w:bookmarkStart w:id="157" w:name="_Toc134110644"/>
      <w:r w:rsidRPr="00895098">
        <w:lastRenderedPageBreak/>
        <w:t>прикладное научное исследование</w:t>
      </w:r>
      <w:bookmarkEnd w:id="157"/>
      <w:r w:rsidRPr="00895098">
        <w:t xml:space="preserve"> </w:t>
      </w:r>
    </w:p>
    <w:p w:rsidR="00895098" w:rsidRPr="00895098" w:rsidRDefault="00895098" w:rsidP="00A62C3D">
      <w:pPr>
        <w:pStyle w:val="a9"/>
        <w:numPr>
          <w:ilvl w:val="0"/>
          <w:numId w:val="41"/>
        </w:numPr>
      </w:pPr>
      <w:bookmarkStart w:id="158" w:name="_Toc134110645"/>
      <w:r w:rsidRPr="00895098">
        <w:t>основные процедуры формирования цели и задач</w:t>
      </w:r>
      <w:bookmarkEnd w:id="158"/>
    </w:p>
    <w:p w:rsidR="00895098" w:rsidRPr="00895098" w:rsidRDefault="00895098" w:rsidP="00A62C3D">
      <w:pPr>
        <w:pStyle w:val="a9"/>
        <w:numPr>
          <w:ilvl w:val="0"/>
          <w:numId w:val="41"/>
        </w:numPr>
      </w:pPr>
      <w:bookmarkStart w:id="159" w:name="_Toc134110646"/>
      <w:r w:rsidRPr="00895098">
        <w:t>предметные и процессуальные элементы и регламентированные процедуры</w:t>
      </w:r>
      <w:bookmarkEnd w:id="159"/>
    </w:p>
    <w:p w:rsidR="00895098" w:rsidRPr="00895098" w:rsidRDefault="00895098" w:rsidP="00A62C3D">
      <w:bookmarkStart w:id="160" w:name="_Toc134110647"/>
      <w:r w:rsidRPr="00895098">
        <w:t>принципы   методологические</w:t>
      </w:r>
      <w:bookmarkEnd w:id="160"/>
    </w:p>
    <w:p w:rsidR="00895098" w:rsidRPr="00895098" w:rsidRDefault="00895098" w:rsidP="00A62C3D">
      <w:bookmarkStart w:id="161" w:name="_Toc134110648"/>
      <w:r w:rsidRPr="00895098">
        <w:t>проблемная ситуация исследования</w:t>
      </w:r>
      <w:bookmarkEnd w:id="161"/>
    </w:p>
    <w:p w:rsidR="00895098" w:rsidRPr="00895098" w:rsidRDefault="00895098" w:rsidP="00A62C3D">
      <w:pPr>
        <w:pStyle w:val="a9"/>
        <w:numPr>
          <w:ilvl w:val="0"/>
          <w:numId w:val="42"/>
        </w:numPr>
      </w:pPr>
      <w:bookmarkStart w:id="162" w:name="_Toc134110649"/>
      <w:r w:rsidRPr="00895098">
        <w:t>основные процедуры описания</w:t>
      </w:r>
      <w:bookmarkEnd w:id="162"/>
    </w:p>
    <w:p w:rsidR="00895098" w:rsidRPr="00895098" w:rsidRDefault="00895098" w:rsidP="00A62C3D">
      <w:bookmarkStart w:id="163" w:name="_Toc134110650"/>
      <w:r w:rsidRPr="00895098">
        <w:t>радио</w:t>
      </w:r>
      <w:bookmarkEnd w:id="163"/>
    </w:p>
    <w:p w:rsidR="00895098" w:rsidRPr="00895098" w:rsidRDefault="00895098" w:rsidP="00A62C3D">
      <w:bookmarkStart w:id="164" w:name="_Toc134110651"/>
      <w:r w:rsidRPr="00895098">
        <w:t>разработанность проблемы</w:t>
      </w:r>
      <w:bookmarkEnd w:id="164"/>
    </w:p>
    <w:p w:rsidR="00895098" w:rsidRPr="00895098" w:rsidRDefault="00895098" w:rsidP="00A62C3D">
      <w:pPr>
        <w:pStyle w:val="a9"/>
        <w:numPr>
          <w:ilvl w:val="0"/>
          <w:numId w:val="42"/>
        </w:numPr>
      </w:pPr>
      <w:bookmarkStart w:id="165" w:name="_Toc134110652"/>
      <w:r w:rsidRPr="00895098">
        <w:t>основные процедуры анализа</w:t>
      </w:r>
      <w:bookmarkEnd w:id="165"/>
    </w:p>
    <w:p w:rsidR="00895098" w:rsidRPr="00895098" w:rsidRDefault="00895098" w:rsidP="00A62C3D">
      <w:bookmarkStart w:id="166" w:name="_Toc134110653"/>
      <w:r w:rsidRPr="00895098">
        <w:t>результаты исследования</w:t>
      </w:r>
      <w:bookmarkEnd w:id="166"/>
    </w:p>
    <w:p w:rsidR="00895098" w:rsidRPr="00895098" w:rsidRDefault="00895098" w:rsidP="00A62C3D">
      <w:pPr>
        <w:pStyle w:val="a9"/>
        <w:numPr>
          <w:ilvl w:val="0"/>
          <w:numId w:val="42"/>
        </w:numPr>
      </w:pPr>
      <w:bookmarkStart w:id="167" w:name="_Toc134110654"/>
      <w:r w:rsidRPr="00895098">
        <w:t>апробация</w:t>
      </w:r>
      <w:bookmarkEnd w:id="167"/>
    </w:p>
    <w:p w:rsidR="00895098" w:rsidRPr="00895098" w:rsidRDefault="00895098" w:rsidP="00A62C3D">
      <w:pPr>
        <w:pStyle w:val="a9"/>
        <w:numPr>
          <w:ilvl w:val="0"/>
          <w:numId w:val="42"/>
        </w:numPr>
      </w:pPr>
      <w:bookmarkStart w:id="168" w:name="_Toc134110655"/>
      <w:r w:rsidRPr="00895098">
        <w:t>основные требования к оформлению</w:t>
      </w:r>
      <w:bookmarkEnd w:id="168"/>
      <w:r w:rsidRPr="00895098">
        <w:t xml:space="preserve"> </w:t>
      </w:r>
    </w:p>
    <w:p w:rsidR="00895098" w:rsidRPr="00895098" w:rsidRDefault="00895098" w:rsidP="00A62C3D">
      <w:pPr>
        <w:pStyle w:val="a9"/>
        <w:numPr>
          <w:ilvl w:val="0"/>
          <w:numId w:val="42"/>
        </w:numPr>
      </w:pPr>
      <w:bookmarkStart w:id="169" w:name="_Toc134110656"/>
      <w:r w:rsidRPr="00895098">
        <w:t>формы представления</w:t>
      </w:r>
      <w:bookmarkEnd w:id="169"/>
    </w:p>
    <w:p w:rsidR="00895098" w:rsidRPr="00895098" w:rsidRDefault="00895098" w:rsidP="00A62C3D">
      <w:bookmarkStart w:id="170" w:name="_Toc134110657"/>
      <w:r w:rsidRPr="00895098">
        <w:t>руководитель исследования</w:t>
      </w:r>
      <w:bookmarkEnd w:id="170"/>
      <w:r w:rsidRPr="00895098">
        <w:t xml:space="preserve"> </w:t>
      </w:r>
    </w:p>
    <w:p w:rsidR="00895098" w:rsidRPr="00895098" w:rsidRDefault="00895098" w:rsidP="00A62C3D">
      <w:pPr>
        <w:pStyle w:val="a9"/>
        <w:numPr>
          <w:ilvl w:val="0"/>
          <w:numId w:val="43"/>
        </w:numPr>
      </w:pPr>
      <w:bookmarkStart w:id="171" w:name="_Toc134110658"/>
      <w:r w:rsidRPr="00895098">
        <w:t>профессиональные компетенции</w:t>
      </w:r>
      <w:bookmarkEnd w:id="171"/>
    </w:p>
    <w:p w:rsidR="00895098" w:rsidRPr="00895098" w:rsidRDefault="00895098" w:rsidP="00A62C3D">
      <w:bookmarkStart w:id="172" w:name="_Toc134110659"/>
      <w:r w:rsidRPr="00895098">
        <w:t>системы аналитические специализированные для сферы культуры</w:t>
      </w:r>
      <w:bookmarkEnd w:id="172"/>
      <w:r w:rsidRPr="00895098">
        <w:t xml:space="preserve"> </w:t>
      </w:r>
    </w:p>
    <w:p w:rsidR="00895098" w:rsidRPr="00895098" w:rsidRDefault="00895098" w:rsidP="00A62C3D">
      <w:bookmarkStart w:id="173" w:name="_Toc134110660"/>
      <w:r w:rsidRPr="00895098">
        <w:t>средства массовой информации</w:t>
      </w:r>
      <w:bookmarkEnd w:id="173"/>
      <w:r w:rsidRPr="00895098">
        <w:t xml:space="preserve">  </w:t>
      </w:r>
    </w:p>
    <w:p w:rsidR="00895098" w:rsidRPr="00895098" w:rsidRDefault="00895098" w:rsidP="00A62C3D">
      <w:bookmarkStart w:id="174" w:name="_Toc134110661"/>
      <w:r w:rsidRPr="00895098">
        <w:t>телевидение</w:t>
      </w:r>
      <w:bookmarkEnd w:id="174"/>
    </w:p>
    <w:p w:rsidR="00895098" w:rsidRPr="00895098" w:rsidRDefault="00895098" w:rsidP="00A62C3D">
      <w:bookmarkStart w:id="175" w:name="_Toc134110662"/>
      <w:r w:rsidRPr="00895098">
        <w:t>тестирование рекламных материалов</w:t>
      </w:r>
      <w:bookmarkEnd w:id="175"/>
    </w:p>
    <w:p w:rsidR="00895098" w:rsidRPr="00895098" w:rsidRDefault="00895098" w:rsidP="00A62C3D">
      <w:bookmarkStart w:id="176" w:name="_Toc134110663"/>
      <w:r w:rsidRPr="00895098">
        <w:t>целевая аудитория</w:t>
      </w:r>
      <w:bookmarkEnd w:id="176"/>
      <w:r w:rsidRPr="00895098">
        <w:t xml:space="preserve"> </w:t>
      </w:r>
    </w:p>
    <w:p w:rsidR="00895098" w:rsidRPr="00895098" w:rsidRDefault="00895098" w:rsidP="00A62C3D">
      <w:bookmarkStart w:id="177" w:name="_Toc134110664"/>
      <w:proofErr w:type="spellStart"/>
      <w:r w:rsidRPr="00895098">
        <w:t>Яндекс.Метрика</w:t>
      </w:r>
      <w:bookmarkEnd w:id="177"/>
      <w:proofErr w:type="spellEnd"/>
    </w:p>
    <w:p w:rsidR="00235058" w:rsidRDefault="00235058" w:rsidP="00895098">
      <w:pPr>
        <w:pStyle w:val="a9"/>
        <w:rPr>
          <w:rFonts w:eastAsia="Cambria"/>
        </w:rPr>
        <w:sectPr w:rsidR="00235058" w:rsidSect="001A788A">
          <w:type w:val="continuous"/>
          <w:pgSz w:w="11906" w:h="16838" w:code="9"/>
          <w:pgMar w:top="1134" w:right="567" w:bottom="1134" w:left="1134" w:header="709" w:footer="709" w:gutter="0"/>
          <w:pgNumType w:start="12"/>
          <w:cols w:num="2" w:space="708"/>
          <w:docGrid w:linePitch="360"/>
        </w:sectPr>
      </w:pPr>
    </w:p>
    <w:p w:rsidR="00A62C3D" w:rsidRDefault="00A62C3D" w:rsidP="00895098">
      <w:pPr>
        <w:pStyle w:val="a9"/>
        <w:rPr>
          <w:rFonts w:eastAsia="Cambria"/>
        </w:rPr>
        <w:sectPr w:rsidR="00A62C3D" w:rsidSect="00A62C3D">
          <w:type w:val="continuous"/>
          <w:pgSz w:w="11906" w:h="16838" w:code="9"/>
          <w:pgMar w:top="1134" w:right="567" w:bottom="1134" w:left="1134" w:header="708" w:footer="708" w:gutter="0"/>
          <w:pgNumType w:start="1"/>
          <w:cols w:space="708"/>
          <w:titlePg/>
          <w:docGrid w:linePitch="360"/>
        </w:sectPr>
      </w:pPr>
    </w:p>
    <w:p w:rsidR="00A62C3D" w:rsidRDefault="00A62C3D" w:rsidP="00895098">
      <w:pPr>
        <w:pStyle w:val="a9"/>
        <w:rPr>
          <w:rFonts w:eastAsia="Cambria"/>
        </w:rPr>
      </w:pPr>
    </w:p>
    <w:p w:rsidR="00A62C3D" w:rsidRPr="00A62C3D" w:rsidRDefault="00A62C3D" w:rsidP="00A62C3D">
      <w:pPr>
        <w:rPr>
          <w:rFonts w:eastAsia="Cambria"/>
        </w:rPr>
      </w:pPr>
    </w:p>
    <w:p w:rsidR="00A62C3D" w:rsidRPr="00A62C3D" w:rsidRDefault="00A62C3D" w:rsidP="00A62C3D">
      <w:pPr>
        <w:rPr>
          <w:rFonts w:eastAsia="Cambria"/>
        </w:rPr>
      </w:pPr>
    </w:p>
    <w:p w:rsidR="00A62C3D" w:rsidRPr="00A62C3D" w:rsidRDefault="00A62C3D" w:rsidP="00A62C3D">
      <w:pPr>
        <w:rPr>
          <w:rFonts w:eastAsia="Cambria"/>
        </w:rPr>
      </w:pPr>
    </w:p>
    <w:p w:rsidR="00A62C3D" w:rsidRPr="00A62C3D" w:rsidRDefault="00A62C3D" w:rsidP="00A62C3D">
      <w:pPr>
        <w:rPr>
          <w:rFonts w:eastAsia="Cambria"/>
        </w:rPr>
      </w:pPr>
    </w:p>
    <w:p w:rsidR="00A62C3D" w:rsidRDefault="00A62C3D" w:rsidP="00A62C3D">
      <w:pPr>
        <w:rPr>
          <w:rFonts w:eastAsia="Cambria"/>
        </w:rPr>
      </w:pPr>
    </w:p>
    <w:p w:rsidR="001A788A" w:rsidRDefault="001A788A" w:rsidP="00A62C3D">
      <w:pPr>
        <w:rPr>
          <w:rFonts w:eastAsia="Cambria"/>
        </w:rPr>
      </w:pPr>
    </w:p>
    <w:p w:rsidR="001A788A" w:rsidRDefault="001A788A" w:rsidP="00A62C3D">
      <w:pPr>
        <w:rPr>
          <w:rFonts w:eastAsia="Cambria"/>
        </w:rPr>
      </w:pPr>
    </w:p>
    <w:p w:rsidR="001A788A" w:rsidRDefault="001A788A" w:rsidP="00A62C3D">
      <w:pPr>
        <w:rPr>
          <w:rFonts w:eastAsia="Cambria"/>
        </w:rPr>
      </w:pPr>
    </w:p>
    <w:p w:rsidR="001A788A" w:rsidRDefault="001A788A" w:rsidP="00A62C3D">
      <w:pPr>
        <w:rPr>
          <w:rFonts w:eastAsia="Cambria"/>
        </w:rPr>
      </w:pPr>
    </w:p>
    <w:p w:rsidR="001A788A" w:rsidRDefault="001A788A" w:rsidP="00A62C3D">
      <w:pPr>
        <w:rPr>
          <w:rFonts w:eastAsia="Cambria"/>
        </w:rPr>
      </w:pPr>
    </w:p>
    <w:p w:rsidR="001A788A" w:rsidRDefault="001A788A" w:rsidP="00A62C3D">
      <w:pPr>
        <w:rPr>
          <w:rFonts w:eastAsia="Cambria"/>
        </w:rPr>
      </w:pPr>
    </w:p>
    <w:p w:rsidR="001A788A" w:rsidRDefault="001A788A" w:rsidP="00A62C3D">
      <w:pPr>
        <w:rPr>
          <w:rFonts w:eastAsia="Cambria"/>
        </w:rPr>
      </w:pPr>
    </w:p>
    <w:p w:rsidR="001A788A" w:rsidRDefault="001A788A" w:rsidP="00A62C3D">
      <w:pPr>
        <w:rPr>
          <w:rFonts w:eastAsia="Cambria"/>
        </w:rPr>
      </w:pPr>
    </w:p>
    <w:p w:rsidR="001A788A" w:rsidRDefault="001A788A" w:rsidP="00A62C3D">
      <w:pPr>
        <w:rPr>
          <w:rFonts w:eastAsia="Cambria"/>
        </w:rPr>
      </w:pPr>
    </w:p>
    <w:p w:rsidR="001A788A" w:rsidRDefault="001A788A" w:rsidP="00A62C3D">
      <w:pPr>
        <w:rPr>
          <w:rFonts w:eastAsia="Cambria"/>
        </w:rPr>
      </w:pPr>
    </w:p>
    <w:p w:rsidR="001A788A" w:rsidRDefault="001A788A" w:rsidP="00A62C3D">
      <w:pPr>
        <w:rPr>
          <w:rFonts w:eastAsia="Cambria"/>
        </w:rPr>
      </w:pPr>
    </w:p>
    <w:p w:rsidR="001A788A" w:rsidRPr="00A62C3D" w:rsidRDefault="001A788A" w:rsidP="00A62C3D">
      <w:pPr>
        <w:rPr>
          <w:rFonts w:eastAsia="Cambria"/>
        </w:rPr>
      </w:pPr>
    </w:p>
    <w:p w:rsidR="00A62C3D" w:rsidRPr="00A62C3D" w:rsidRDefault="00A62C3D" w:rsidP="00A62C3D">
      <w:pPr>
        <w:rPr>
          <w:rFonts w:eastAsia="Cambria"/>
        </w:rPr>
      </w:pPr>
    </w:p>
    <w:p w:rsidR="00A62C3D" w:rsidRPr="00A62C3D" w:rsidRDefault="00A62C3D" w:rsidP="00A62C3D">
      <w:pPr>
        <w:rPr>
          <w:rFonts w:eastAsia="Cambria"/>
        </w:rPr>
      </w:pPr>
    </w:p>
    <w:p w:rsidR="00A62C3D" w:rsidRPr="00A62C3D" w:rsidRDefault="00A62C3D" w:rsidP="00A62C3D">
      <w:pPr>
        <w:rPr>
          <w:rFonts w:eastAsia="Cambria"/>
        </w:rPr>
      </w:pPr>
    </w:p>
    <w:p w:rsidR="00A62C3D" w:rsidRPr="00A62C3D" w:rsidRDefault="00A62C3D" w:rsidP="00A62C3D">
      <w:pPr>
        <w:rPr>
          <w:rFonts w:eastAsia="Cambria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206169333"/>
        <w:docPartObj>
          <w:docPartGallery w:val="Table of Contents"/>
          <w:docPartUnique/>
        </w:docPartObj>
      </w:sdtPr>
      <w:sdtEndPr/>
      <w:sdtContent>
        <w:p w:rsidR="001A788A" w:rsidRPr="001A788A" w:rsidRDefault="001A788A" w:rsidP="001A788A">
          <w:pPr>
            <w:pStyle w:val="af9"/>
            <w:jc w:val="center"/>
            <w:rPr>
              <w:rStyle w:val="af1"/>
              <w:rFonts w:eastAsiaTheme="majorEastAsia"/>
              <w:b/>
              <w:color w:val="auto"/>
            </w:rPr>
          </w:pPr>
          <w:r w:rsidRPr="001A788A">
            <w:rPr>
              <w:rStyle w:val="af1"/>
              <w:rFonts w:eastAsiaTheme="majorEastAsia"/>
              <w:b/>
              <w:color w:val="auto"/>
            </w:rPr>
            <w:t>Содержание</w:t>
          </w:r>
        </w:p>
        <w:p w:rsidR="001A788A" w:rsidRPr="001A788A" w:rsidRDefault="001A788A">
          <w:pPr>
            <w:pStyle w:val="13"/>
            <w:tabs>
              <w:tab w:val="left" w:pos="440"/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4892970" w:history="1">
            <w:r w:rsidRPr="001A788A">
              <w:rPr>
                <w:rStyle w:val="ae"/>
                <w:rFonts w:ascii="Times New Roman" w:eastAsia="Cambria" w:hAnsi="Times New Roman" w:cs="Times New Roman"/>
                <w:noProof/>
              </w:rPr>
              <w:t>1.</w:t>
            </w:r>
            <w:r w:rsidRPr="001A788A">
              <w:rPr>
                <w:rFonts w:ascii="Times New Roman" w:hAnsi="Times New Roman" w:cs="Times New Roman"/>
                <w:noProof/>
              </w:rPr>
              <w:tab/>
            </w:r>
            <w:r w:rsidRPr="001A788A">
              <w:rPr>
                <w:rStyle w:val="ae"/>
                <w:rFonts w:ascii="Times New Roman" w:eastAsia="Cambria" w:hAnsi="Times New Roman" w:cs="Times New Roman"/>
                <w:noProof/>
              </w:rPr>
              <w:t>Цель освоения дисциплины</w:t>
            </w:r>
            <w:r w:rsidRPr="001A788A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1A788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1A788A">
              <w:rPr>
                <w:rFonts w:ascii="Times New Roman" w:hAnsi="Times New Roman" w:cs="Times New Roman"/>
                <w:noProof/>
                <w:webHidden/>
              </w:rPr>
              <w:instrText xml:space="preserve"> PAGEREF _Toc174892970 \h </w:instrText>
            </w:r>
            <w:r w:rsidRPr="001A788A">
              <w:rPr>
                <w:rFonts w:ascii="Times New Roman" w:hAnsi="Times New Roman" w:cs="Times New Roman"/>
                <w:noProof/>
                <w:webHidden/>
              </w:rPr>
            </w:r>
            <w:r w:rsidRPr="001A788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351B7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Pr="001A788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1A788A" w:rsidRPr="001A788A" w:rsidRDefault="003555F2">
          <w:pPr>
            <w:pStyle w:val="13"/>
            <w:tabs>
              <w:tab w:val="left" w:pos="440"/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74892971" w:history="1">
            <w:r w:rsidR="001A788A" w:rsidRPr="001A788A">
              <w:rPr>
                <w:rStyle w:val="ae"/>
                <w:rFonts w:ascii="Times New Roman" w:eastAsia="Cambria" w:hAnsi="Times New Roman" w:cs="Times New Roman"/>
                <w:noProof/>
              </w:rPr>
              <w:t>2.</w:t>
            </w:r>
            <w:r w:rsidR="001A788A" w:rsidRPr="001A788A">
              <w:rPr>
                <w:rFonts w:ascii="Times New Roman" w:hAnsi="Times New Roman" w:cs="Times New Roman"/>
                <w:noProof/>
              </w:rPr>
              <w:tab/>
            </w:r>
            <w:r w:rsidR="001A788A" w:rsidRPr="001A788A">
              <w:rPr>
                <w:rStyle w:val="ae"/>
                <w:rFonts w:ascii="Times New Roman" w:eastAsia="Cambria" w:hAnsi="Times New Roman" w:cs="Times New Roman"/>
                <w:noProof/>
              </w:rPr>
              <w:t>Место дисциплины в структуре ООП магистратуры</w: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instrText xml:space="preserve"> PAGEREF _Toc174892971 \h </w:instrTex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351B7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1A788A" w:rsidRPr="001A788A" w:rsidRDefault="003555F2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74892972" w:history="1">
            <w:r w:rsidR="001A788A" w:rsidRPr="001A788A">
              <w:rPr>
                <w:rStyle w:val="ae"/>
                <w:rFonts w:ascii="Times New Roman" w:hAnsi="Times New Roman" w:cs="Times New Roman"/>
                <w:bCs/>
                <w:noProof/>
                <w:kern w:val="32"/>
                <w:lang w:eastAsia="en-US"/>
              </w:rPr>
              <w:t>3 Планируемые результаты обучения по дисциплине (модулю), соотнесенные с планируемыми результатами освоения основной профессиональной образовательной программы</w: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instrText xml:space="preserve"> PAGEREF _Toc174892972 \h </w:instrTex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351B7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1A788A" w:rsidRPr="001A788A" w:rsidRDefault="003555F2">
          <w:pPr>
            <w:pStyle w:val="13"/>
            <w:tabs>
              <w:tab w:val="left" w:pos="440"/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74892973" w:history="1">
            <w:r w:rsidR="001A788A" w:rsidRPr="001A788A">
              <w:rPr>
                <w:rStyle w:val="ae"/>
                <w:rFonts w:ascii="Times New Roman" w:eastAsia="Cambria" w:hAnsi="Times New Roman" w:cs="Times New Roman"/>
                <w:noProof/>
              </w:rPr>
              <w:t>4.</w:t>
            </w:r>
            <w:r w:rsidR="001A788A" w:rsidRPr="001A788A">
              <w:rPr>
                <w:rFonts w:ascii="Times New Roman" w:hAnsi="Times New Roman" w:cs="Times New Roman"/>
                <w:noProof/>
              </w:rPr>
              <w:tab/>
            </w:r>
            <w:r w:rsidR="001A788A" w:rsidRPr="001A788A">
              <w:rPr>
                <w:rStyle w:val="ae"/>
                <w:rFonts w:ascii="Times New Roman" w:eastAsia="Cambria" w:hAnsi="Times New Roman" w:cs="Times New Roman"/>
                <w:noProof/>
              </w:rPr>
              <w:t>Структура и содержание дисциплины</w: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instrText xml:space="preserve"> PAGEREF _Toc174892973 \h </w:instrTex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351B7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1A788A" w:rsidRPr="001A788A" w:rsidRDefault="003555F2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74892974" w:history="1">
            <w:r w:rsidR="001A788A" w:rsidRPr="001A788A">
              <w:rPr>
                <w:rStyle w:val="ae"/>
                <w:rFonts w:ascii="Times New Roman" w:hAnsi="Times New Roman" w:cs="Times New Roman"/>
                <w:bCs/>
                <w:noProof/>
                <w:kern w:val="32"/>
                <w:lang w:eastAsia="en-US"/>
              </w:rPr>
              <w:t>4.1. Объем дисциплины</w: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instrText xml:space="preserve"> PAGEREF _Toc174892974 \h </w:instrTex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351B7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1A788A" w:rsidRPr="001A788A" w:rsidRDefault="003555F2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74892975" w:history="1">
            <w:r w:rsidR="001A788A" w:rsidRPr="001A788A">
              <w:rPr>
                <w:rStyle w:val="ae"/>
                <w:rFonts w:ascii="Times New Roman" w:eastAsia="Cambria" w:hAnsi="Times New Roman" w:cs="Times New Roman"/>
                <w:noProof/>
              </w:rPr>
              <w:t>4.2. Структура дисциплины при заочной форме обучения</w: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instrText xml:space="preserve"> PAGEREF _Toc174892975 \h </w:instrTex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351B7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1A788A" w:rsidRPr="001A788A" w:rsidRDefault="003555F2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74892976" w:history="1">
            <w:r w:rsidR="001A788A" w:rsidRPr="001A788A">
              <w:rPr>
                <w:rStyle w:val="ae"/>
                <w:rFonts w:ascii="Times New Roman" w:eastAsia="Cambria" w:hAnsi="Times New Roman" w:cs="Times New Roman"/>
                <w:noProof/>
              </w:rPr>
              <w:t>4.3. Содержание дисциплины</w: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instrText xml:space="preserve"> PAGEREF _Toc174892976 \h </w:instrTex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351B7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1A788A" w:rsidRPr="001A788A" w:rsidRDefault="003555F2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74892977" w:history="1">
            <w:r w:rsidR="001A788A" w:rsidRPr="001A788A">
              <w:rPr>
                <w:rStyle w:val="ae"/>
                <w:rFonts w:ascii="Times New Roman" w:eastAsia="Cambria" w:hAnsi="Times New Roman" w:cs="Times New Roman"/>
                <w:noProof/>
              </w:rPr>
              <w:t>5. Образовательные и информационно-коммуникационные технологии</w: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instrText xml:space="preserve"> PAGEREF _Toc174892977 \h </w:instrTex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351B7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1A788A" w:rsidRPr="001A788A" w:rsidRDefault="003555F2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74892978" w:history="1">
            <w:r w:rsidR="001A788A" w:rsidRPr="001A788A">
              <w:rPr>
                <w:rStyle w:val="ae"/>
                <w:rFonts w:ascii="Times New Roman" w:eastAsia="Cambria" w:hAnsi="Times New Roman" w:cs="Times New Roman"/>
                <w:noProof/>
              </w:rPr>
              <w:t>5.1. Образовательные технологии</w: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instrText xml:space="preserve"> PAGEREF _Toc174892978 \h </w:instrTex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351B7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1A788A" w:rsidRPr="001A788A" w:rsidRDefault="003555F2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74892979" w:history="1">
            <w:r w:rsidR="001A788A" w:rsidRPr="001A788A">
              <w:rPr>
                <w:rStyle w:val="ae"/>
                <w:rFonts w:ascii="Times New Roman" w:eastAsia="Cambria" w:hAnsi="Times New Roman" w:cs="Times New Roman"/>
                <w:noProof/>
              </w:rPr>
              <w:t>5.2. Информационно-коммуникационные технологии</w: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instrText xml:space="preserve"> PAGEREF _Toc174892979 \h </w:instrTex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351B7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1A788A" w:rsidRPr="001A788A" w:rsidRDefault="003555F2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74892980" w:history="1">
            <w:r w:rsidR="001A788A" w:rsidRPr="001A788A">
              <w:rPr>
                <w:rStyle w:val="ae"/>
                <w:rFonts w:ascii="Times New Roman" w:eastAsia="Cambria" w:hAnsi="Times New Roman" w:cs="Times New Roman"/>
                <w:noProof/>
              </w:rPr>
              <w:t>6.Учебно-методическое обеспечение самостоятельной работы студентов.</w: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instrText xml:space="preserve"> PAGEREF _Toc174892980 \h </w:instrTex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351B7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1A788A" w:rsidRPr="001A788A" w:rsidRDefault="003555F2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74892981" w:history="1">
            <w:r w:rsidR="001A788A" w:rsidRPr="001A788A">
              <w:rPr>
                <w:rStyle w:val="ae"/>
                <w:rFonts w:ascii="Times New Roman" w:eastAsia="Cambria" w:hAnsi="Times New Roman" w:cs="Times New Roman"/>
                <w:noProof/>
              </w:rPr>
              <w:t>6.1. Перечень учебно-методического обеспечения для СРС обучающихся</w: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instrText xml:space="preserve"> PAGEREF _Toc174892981 \h </w:instrTex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351B7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1A788A" w:rsidRPr="001A788A" w:rsidRDefault="003555F2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74892982" w:history="1">
            <w:r w:rsidR="001A788A" w:rsidRPr="001A788A">
              <w:rPr>
                <w:rStyle w:val="ae"/>
                <w:rFonts w:ascii="Times New Roman" w:eastAsia="Cambria" w:hAnsi="Times New Roman" w:cs="Times New Roman"/>
                <w:noProof/>
              </w:rPr>
              <w:t>6.2. Методические указания для обучающихся по организации СР</w: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instrText xml:space="preserve"> PAGEREF _Toc174892982 \h </w:instrTex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351B7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1A788A" w:rsidRPr="001A788A" w:rsidRDefault="003555F2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74892983" w:history="1">
            <w:r w:rsidR="001A788A" w:rsidRPr="001A788A">
              <w:rPr>
                <w:rStyle w:val="ae"/>
                <w:rFonts w:ascii="Times New Roman" w:eastAsia="Cambria" w:hAnsi="Times New Roman" w:cs="Times New Roman"/>
                <w:noProof/>
              </w:rPr>
              <w:t>6.3. Содержание самостоятельной работы студентов</w: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instrText xml:space="preserve"> PAGEREF _Toc174892983 \h </w:instrTex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351B7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1A788A" w:rsidRPr="001A788A" w:rsidRDefault="003555F2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74892984" w:history="1">
            <w:r w:rsidR="001A788A" w:rsidRPr="001A788A">
              <w:rPr>
                <w:rStyle w:val="ae"/>
                <w:rFonts w:ascii="Times New Roman" w:eastAsia="Cambria" w:hAnsi="Times New Roman" w:cs="Times New Roman"/>
                <w:noProof/>
              </w:rPr>
              <w:t>7. Фонд оценочных средств</w: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instrText xml:space="preserve"> PAGEREF _Toc174892984 \h </w:instrTex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351B7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1A788A" w:rsidRPr="001A788A" w:rsidRDefault="003555F2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74892985" w:history="1">
            <w:r w:rsidR="001A788A" w:rsidRPr="001A788A">
              <w:rPr>
                <w:rStyle w:val="ae"/>
                <w:rFonts w:ascii="Times New Roman" w:eastAsia="Cambria" w:hAnsi="Times New Roman" w:cs="Times New Roman"/>
                <w:noProof/>
              </w:rPr>
              <w:t>8. Учебно-методическое и информационное обеспечение дисциплины</w: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instrText xml:space="preserve"> PAGEREF _Toc174892985 \h </w:instrTex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351B7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1A788A" w:rsidRPr="001A788A" w:rsidRDefault="003555F2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74892986" w:history="1">
            <w:r w:rsidR="001A788A" w:rsidRPr="001A788A">
              <w:rPr>
                <w:rStyle w:val="ae"/>
                <w:rFonts w:ascii="Times New Roman" w:eastAsia="Cambria" w:hAnsi="Times New Roman" w:cs="Times New Roman"/>
                <w:noProof/>
              </w:rPr>
              <w:t>8.1. Основная литература</w: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instrText xml:space="preserve"> PAGEREF _Toc174892986 \h </w:instrTex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351B7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1A788A" w:rsidRPr="001A788A" w:rsidRDefault="003555F2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74892987" w:history="1">
            <w:r w:rsidR="001A788A" w:rsidRPr="001A788A">
              <w:rPr>
                <w:rStyle w:val="ae"/>
                <w:rFonts w:ascii="Times New Roman" w:eastAsia="Cambria" w:hAnsi="Times New Roman" w:cs="Times New Roman"/>
                <w:noProof/>
              </w:rPr>
              <w:t>8.2. Дополнительная литература</w: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instrText xml:space="preserve"> PAGEREF _Toc174892987 \h </w:instrTex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351B7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1A788A" w:rsidRPr="001A788A" w:rsidRDefault="003555F2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74892988" w:history="1">
            <w:r w:rsidR="001A788A" w:rsidRPr="001A788A">
              <w:rPr>
                <w:rStyle w:val="ae"/>
                <w:rFonts w:ascii="Times New Roman" w:eastAsia="Cambria" w:hAnsi="Times New Roman" w:cs="Times New Roman"/>
                <w:noProof/>
              </w:rPr>
              <w:t xml:space="preserve">8.3. </w:t>
            </w:r>
            <w:r w:rsidR="001A788A" w:rsidRPr="001A788A">
              <w:rPr>
                <w:rStyle w:val="ae"/>
                <w:rFonts w:ascii="Times New Roman" w:hAnsi="Times New Roman" w:cs="Times New Roman"/>
                <w:noProof/>
              </w:rPr>
              <w:t>Ресурсы информационно-телекоммуникационной сети «Интернет»</w: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instrText xml:space="preserve"> PAGEREF _Toc174892988 \h </w:instrTex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351B7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1A788A" w:rsidRPr="001A788A" w:rsidRDefault="003555F2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74892989" w:history="1">
            <w:r w:rsidR="001A788A" w:rsidRPr="001A788A">
              <w:rPr>
                <w:rStyle w:val="ae"/>
                <w:rFonts w:ascii="Times New Roman" w:eastAsia="Cambria" w:hAnsi="Times New Roman" w:cs="Times New Roman"/>
                <w:noProof/>
              </w:rPr>
              <w:t>8.4. Программное обеспечение</w: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instrText xml:space="preserve"> PAGEREF _Toc174892989 \h </w:instrTex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351B7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1A788A" w:rsidRPr="001A788A" w:rsidRDefault="003555F2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74892990" w:history="1">
            <w:r w:rsidR="001A788A" w:rsidRPr="001A788A">
              <w:rPr>
                <w:rStyle w:val="ae"/>
                <w:rFonts w:ascii="Times New Roman" w:eastAsia="Cambria" w:hAnsi="Times New Roman" w:cs="Times New Roman"/>
                <w:noProof/>
              </w:rPr>
              <w:t>9. Материально-техническое обеспечение дисциплины</w: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instrText xml:space="preserve"> PAGEREF _Toc174892990 \h </w:instrTex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351B7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1A788A" w:rsidRPr="001A788A" w:rsidRDefault="003555F2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74892991" w:history="1">
            <w:r w:rsidR="001A788A" w:rsidRPr="001A788A">
              <w:rPr>
                <w:rStyle w:val="ae"/>
                <w:rFonts w:ascii="Times New Roman" w:eastAsia="Cambria" w:hAnsi="Times New Roman" w:cs="Times New Roman"/>
                <w:noProof/>
              </w:rPr>
              <w:t>10. Особенности реализации дисциплины для инвалидов и лиц с ограниченными возможностями здоровья</w: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instrText xml:space="preserve"> PAGEREF _Toc174892991 \h </w:instrTex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351B7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1A788A" w:rsidRDefault="003555F2">
          <w:pPr>
            <w:pStyle w:val="13"/>
            <w:tabs>
              <w:tab w:val="right" w:leader="dot" w:pos="10195"/>
            </w:tabs>
            <w:rPr>
              <w:noProof/>
            </w:rPr>
          </w:pPr>
          <w:hyperlink w:anchor="_Toc174892992" w:history="1">
            <w:r w:rsidR="001A788A" w:rsidRPr="001A788A">
              <w:rPr>
                <w:rStyle w:val="ae"/>
                <w:rFonts w:ascii="Times New Roman" w:eastAsia="Cambria" w:hAnsi="Times New Roman" w:cs="Times New Roman"/>
                <w:noProof/>
              </w:rPr>
              <w:t>11.Перечень ключевых слов</w: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instrText xml:space="preserve"> PAGEREF _Toc174892992 \h </w:instrTex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351B7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1A788A" w:rsidRPr="001A788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1A788A" w:rsidRDefault="001A788A">
          <w:r>
            <w:rPr>
              <w:b/>
              <w:bCs/>
            </w:rPr>
            <w:fldChar w:fldCharType="end"/>
          </w:r>
        </w:p>
      </w:sdtContent>
    </w:sdt>
    <w:p w:rsidR="00A62C3D" w:rsidRPr="00A62C3D" w:rsidRDefault="00A62C3D" w:rsidP="00A62C3D">
      <w:pPr>
        <w:rPr>
          <w:rFonts w:eastAsia="Cambria"/>
        </w:rPr>
      </w:pPr>
    </w:p>
    <w:p w:rsidR="00A62C3D" w:rsidRPr="00A62C3D" w:rsidRDefault="00A62C3D" w:rsidP="00A62C3D">
      <w:pPr>
        <w:rPr>
          <w:rFonts w:eastAsia="Cambria"/>
        </w:rPr>
      </w:pPr>
    </w:p>
    <w:p w:rsidR="00A62C3D" w:rsidRPr="00A62C3D" w:rsidRDefault="00A62C3D" w:rsidP="00A62C3D">
      <w:pPr>
        <w:rPr>
          <w:rFonts w:eastAsia="Cambria"/>
        </w:rPr>
      </w:pPr>
    </w:p>
    <w:p w:rsidR="00A62C3D" w:rsidRPr="00A62C3D" w:rsidRDefault="00A62C3D" w:rsidP="00A62C3D">
      <w:pPr>
        <w:rPr>
          <w:rFonts w:eastAsia="Cambria"/>
        </w:rPr>
      </w:pPr>
    </w:p>
    <w:p w:rsidR="00A62C3D" w:rsidRPr="00A62C3D" w:rsidRDefault="00A62C3D" w:rsidP="00A62C3D">
      <w:pPr>
        <w:rPr>
          <w:rFonts w:eastAsia="Cambria"/>
        </w:rPr>
      </w:pPr>
    </w:p>
    <w:p w:rsidR="00A62C3D" w:rsidRPr="00A62C3D" w:rsidRDefault="00A62C3D" w:rsidP="00A62C3D">
      <w:pPr>
        <w:rPr>
          <w:rFonts w:eastAsia="Cambria"/>
        </w:rPr>
      </w:pPr>
    </w:p>
    <w:p w:rsidR="00A62C3D" w:rsidRPr="00A62C3D" w:rsidRDefault="00A62C3D" w:rsidP="00A62C3D">
      <w:pPr>
        <w:rPr>
          <w:rFonts w:eastAsia="Cambria"/>
        </w:rPr>
      </w:pPr>
    </w:p>
    <w:p w:rsidR="00A62C3D" w:rsidRPr="00A62C3D" w:rsidRDefault="00A62C3D" w:rsidP="00A62C3D">
      <w:pPr>
        <w:rPr>
          <w:rFonts w:eastAsia="Cambria"/>
        </w:rPr>
      </w:pPr>
    </w:p>
    <w:p w:rsidR="00A62C3D" w:rsidRPr="00A62C3D" w:rsidRDefault="00A62C3D" w:rsidP="00A62C3D">
      <w:pPr>
        <w:rPr>
          <w:rFonts w:eastAsia="Cambria"/>
        </w:rPr>
      </w:pPr>
    </w:p>
    <w:p w:rsidR="00A62C3D" w:rsidRPr="00A62C3D" w:rsidRDefault="00A62C3D" w:rsidP="00A62C3D">
      <w:pPr>
        <w:rPr>
          <w:rFonts w:eastAsia="Cambria"/>
        </w:rPr>
      </w:pPr>
    </w:p>
    <w:p w:rsidR="00A62C3D" w:rsidRPr="00A62C3D" w:rsidRDefault="00A62C3D" w:rsidP="00A62C3D">
      <w:pPr>
        <w:rPr>
          <w:rFonts w:eastAsia="Cambria"/>
        </w:rPr>
      </w:pPr>
    </w:p>
    <w:p w:rsidR="00895098" w:rsidRPr="00002346" w:rsidRDefault="00895098" w:rsidP="00002346">
      <w:pPr>
        <w:rPr>
          <w:rFonts w:eastAsia="Cambria"/>
        </w:rPr>
      </w:pPr>
    </w:p>
    <w:sectPr w:rsidR="00895098" w:rsidRPr="00002346" w:rsidSect="00002346">
      <w:type w:val="continuous"/>
      <w:pgSz w:w="11906" w:h="16838" w:code="9"/>
      <w:pgMar w:top="1134" w:right="567" w:bottom="1134" w:left="1134" w:header="708" w:footer="708" w:gutter="0"/>
      <w:pgNumType w:start="1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5F2" w:rsidRDefault="003555F2" w:rsidP="00942F00">
      <w:r>
        <w:separator/>
      </w:r>
    </w:p>
  </w:endnote>
  <w:endnote w:type="continuationSeparator" w:id="0">
    <w:p w:rsidR="003555F2" w:rsidRDefault="003555F2" w:rsidP="00942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8802213"/>
      <w:docPartObj>
        <w:docPartGallery w:val="Page Numbers (Bottom of Page)"/>
        <w:docPartUnique/>
      </w:docPartObj>
    </w:sdtPr>
    <w:sdtEndPr/>
    <w:sdtContent>
      <w:p w:rsidR="00A62C3D" w:rsidRDefault="00A62C3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59C4">
          <w:rPr>
            <w:noProof/>
          </w:rPr>
          <w:t>11</w:t>
        </w:r>
        <w:r>
          <w:fldChar w:fldCharType="end"/>
        </w:r>
      </w:p>
    </w:sdtContent>
  </w:sdt>
  <w:p w:rsidR="00235058" w:rsidRDefault="00235058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4354168"/>
      <w:docPartObj>
        <w:docPartGallery w:val="Page Numbers (Bottom of Page)"/>
        <w:docPartUnique/>
      </w:docPartObj>
    </w:sdtPr>
    <w:sdtEndPr/>
    <w:sdtContent>
      <w:p w:rsidR="001A788A" w:rsidRDefault="001A788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51B7">
          <w:rPr>
            <w:noProof/>
          </w:rPr>
          <w:t>13</w:t>
        </w:r>
        <w:r>
          <w:fldChar w:fldCharType="end"/>
        </w:r>
      </w:p>
    </w:sdtContent>
  </w:sdt>
  <w:p w:rsidR="001A788A" w:rsidRDefault="001A788A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788A" w:rsidRDefault="001A788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5F2" w:rsidRDefault="003555F2" w:rsidP="00942F00">
      <w:r>
        <w:separator/>
      </w:r>
    </w:p>
  </w:footnote>
  <w:footnote w:type="continuationSeparator" w:id="0">
    <w:p w:rsidR="003555F2" w:rsidRDefault="003555F2" w:rsidP="00942F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77941"/>
    <w:multiLevelType w:val="hybridMultilevel"/>
    <w:tmpl w:val="0400C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0561A"/>
    <w:multiLevelType w:val="hybridMultilevel"/>
    <w:tmpl w:val="D520B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D1B53"/>
    <w:multiLevelType w:val="hybridMultilevel"/>
    <w:tmpl w:val="0E6804BA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DA06183"/>
    <w:multiLevelType w:val="multilevel"/>
    <w:tmpl w:val="0419001F"/>
    <w:styleLink w:val="3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F707620"/>
    <w:multiLevelType w:val="hybridMultilevel"/>
    <w:tmpl w:val="DB18A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61A82"/>
    <w:multiLevelType w:val="hybridMultilevel"/>
    <w:tmpl w:val="3768F3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FD2BB8"/>
    <w:multiLevelType w:val="hybridMultilevel"/>
    <w:tmpl w:val="C044A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AF6123"/>
    <w:multiLevelType w:val="hybridMultilevel"/>
    <w:tmpl w:val="41DAD9A0"/>
    <w:lvl w:ilvl="0" w:tplc="20DC2358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4467F10"/>
    <w:multiLevelType w:val="hybridMultilevel"/>
    <w:tmpl w:val="EAD0B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DA742E"/>
    <w:multiLevelType w:val="hybridMultilevel"/>
    <w:tmpl w:val="43B4CC5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CA64B8"/>
    <w:multiLevelType w:val="hybridMultilevel"/>
    <w:tmpl w:val="B0D8C04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913362F"/>
    <w:multiLevelType w:val="hybridMultilevel"/>
    <w:tmpl w:val="F076A39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F65221"/>
    <w:multiLevelType w:val="hybridMultilevel"/>
    <w:tmpl w:val="BCC4669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CD30EB6"/>
    <w:multiLevelType w:val="hybridMultilevel"/>
    <w:tmpl w:val="1660D748"/>
    <w:lvl w:ilvl="0" w:tplc="CF14B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996979"/>
    <w:multiLevelType w:val="hybridMultilevel"/>
    <w:tmpl w:val="CB6C8E86"/>
    <w:lvl w:ilvl="0" w:tplc="C4F4793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290638"/>
    <w:multiLevelType w:val="hybridMultilevel"/>
    <w:tmpl w:val="87DCA618"/>
    <w:lvl w:ilvl="0" w:tplc="CF14B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A0419A"/>
    <w:multiLevelType w:val="hybridMultilevel"/>
    <w:tmpl w:val="EB6E8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D20CD3"/>
    <w:multiLevelType w:val="hybridMultilevel"/>
    <w:tmpl w:val="5B8EAB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4B518C"/>
    <w:multiLevelType w:val="multilevel"/>
    <w:tmpl w:val="61DA779A"/>
    <w:styleLink w:val="1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3C791E88"/>
    <w:multiLevelType w:val="hybridMultilevel"/>
    <w:tmpl w:val="B27EFC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58D794F"/>
    <w:multiLevelType w:val="hybridMultilevel"/>
    <w:tmpl w:val="D1BA7208"/>
    <w:lvl w:ilvl="0" w:tplc="9E3E1EAA">
      <w:start w:val="1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6CB129C"/>
    <w:multiLevelType w:val="hybridMultilevel"/>
    <w:tmpl w:val="0B980E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8AC4567"/>
    <w:multiLevelType w:val="hybridMultilevel"/>
    <w:tmpl w:val="6428A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F17AC8"/>
    <w:multiLevelType w:val="hybridMultilevel"/>
    <w:tmpl w:val="7DB03FA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F54027B"/>
    <w:multiLevelType w:val="hybridMultilevel"/>
    <w:tmpl w:val="C602EAB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FFF2503"/>
    <w:multiLevelType w:val="hybridMultilevel"/>
    <w:tmpl w:val="3BD0FD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33E486E"/>
    <w:multiLevelType w:val="hybridMultilevel"/>
    <w:tmpl w:val="36E09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144C1F"/>
    <w:multiLevelType w:val="hybridMultilevel"/>
    <w:tmpl w:val="F4ECC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8B7709"/>
    <w:multiLevelType w:val="hybridMultilevel"/>
    <w:tmpl w:val="CF2075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A025126"/>
    <w:multiLevelType w:val="hybridMultilevel"/>
    <w:tmpl w:val="CDBAD8B2"/>
    <w:lvl w:ilvl="0" w:tplc="0419000F">
      <w:start w:val="1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BF2F58"/>
    <w:multiLevelType w:val="hybridMultilevel"/>
    <w:tmpl w:val="48E62B6E"/>
    <w:lvl w:ilvl="0" w:tplc="04190001">
      <w:start w:val="1"/>
      <w:numFmt w:val="bullet"/>
      <w:lvlText w:val=""/>
      <w:lvlJc w:val="left"/>
      <w:pPr>
        <w:ind w:left="1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31" w15:restartNumberingAfterBreak="0">
    <w:nsid w:val="60793F1D"/>
    <w:multiLevelType w:val="multilevel"/>
    <w:tmpl w:val="0419001F"/>
    <w:styleLink w:val="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13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57D27C5"/>
    <w:multiLevelType w:val="hybridMultilevel"/>
    <w:tmpl w:val="63AE6BC4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843581"/>
    <w:multiLevelType w:val="hybridMultilevel"/>
    <w:tmpl w:val="8A6CEC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9B4C0C"/>
    <w:multiLevelType w:val="hybridMultilevel"/>
    <w:tmpl w:val="B77A74C6"/>
    <w:lvl w:ilvl="0" w:tplc="30F8F7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B944973"/>
    <w:multiLevelType w:val="hybridMultilevel"/>
    <w:tmpl w:val="FFAE5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9677A5"/>
    <w:multiLevelType w:val="multilevel"/>
    <w:tmpl w:val="ED2C4922"/>
    <w:lvl w:ilvl="0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92" w:hanging="1800"/>
      </w:pPr>
      <w:rPr>
        <w:rFonts w:hint="default"/>
      </w:rPr>
    </w:lvl>
  </w:abstractNum>
  <w:abstractNum w:abstractNumId="37" w15:restartNumberingAfterBreak="0">
    <w:nsid w:val="6F387B22"/>
    <w:multiLevelType w:val="hybridMultilevel"/>
    <w:tmpl w:val="62E44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BE39F4"/>
    <w:multiLevelType w:val="hybridMultilevel"/>
    <w:tmpl w:val="DD244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DF1F8D"/>
    <w:multiLevelType w:val="hybridMultilevel"/>
    <w:tmpl w:val="EC32D2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4565C6B"/>
    <w:multiLevelType w:val="hybridMultilevel"/>
    <w:tmpl w:val="DBB6552E"/>
    <w:lvl w:ilvl="0" w:tplc="31829D98">
      <w:start w:val="1"/>
      <w:numFmt w:val="decimal"/>
      <w:pStyle w:val="a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FB09AE"/>
    <w:multiLevelType w:val="hybridMultilevel"/>
    <w:tmpl w:val="76D8BF1C"/>
    <w:lvl w:ilvl="0" w:tplc="FF6C8C72">
      <w:start w:val="4"/>
      <w:numFmt w:val="decimal"/>
      <w:lvlText w:val="%1."/>
      <w:lvlJc w:val="left"/>
      <w:pPr>
        <w:ind w:left="7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5" w:hanging="360"/>
      </w:pPr>
    </w:lvl>
    <w:lvl w:ilvl="2" w:tplc="0419001B" w:tentative="1">
      <w:start w:val="1"/>
      <w:numFmt w:val="lowerRoman"/>
      <w:lvlText w:val="%3."/>
      <w:lvlJc w:val="right"/>
      <w:pPr>
        <w:ind w:left="2155" w:hanging="180"/>
      </w:pPr>
    </w:lvl>
    <w:lvl w:ilvl="3" w:tplc="0419000F" w:tentative="1">
      <w:start w:val="1"/>
      <w:numFmt w:val="decimal"/>
      <w:lvlText w:val="%4."/>
      <w:lvlJc w:val="left"/>
      <w:pPr>
        <w:ind w:left="2875" w:hanging="360"/>
      </w:pPr>
    </w:lvl>
    <w:lvl w:ilvl="4" w:tplc="04190019" w:tentative="1">
      <w:start w:val="1"/>
      <w:numFmt w:val="lowerLetter"/>
      <w:lvlText w:val="%5."/>
      <w:lvlJc w:val="left"/>
      <w:pPr>
        <w:ind w:left="3595" w:hanging="360"/>
      </w:pPr>
    </w:lvl>
    <w:lvl w:ilvl="5" w:tplc="0419001B" w:tentative="1">
      <w:start w:val="1"/>
      <w:numFmt w:val="lowerRoman"/>
      <w:lvlText w:val="%6."/>
      <w:lvlJc w:val="right"/>
      <w:pPr>
        <w:ind w:left="4315" w:hanging="180"/>
      </w:pPr>
    </w:lvl>
    <w:lvl w:ilvl="6" w:tplc="0419000F" w:tentative="1">
      <w:start w:val="1"/>
      <w:numFmt w:val="decimal"/>
      <w:lvlText w:val="%7."/>
      <w:lvlJc w:val="left"/>
      <w:pPr>
        <w:ind w:left="5035" w:hanging="360"/>
      </w:pPr>
    </w:lvl>
    <w:lvl w:ilvl="7" w:tplc="04190019" w:tentative="1">
      <w:start w:val="1"/>
      <w:numFmt w:val="lowerLetter"/>
      <w:lvlText w:val="%8."/>
      <w:lvlJc w:val="left"/>
      <w:pPr>
        <w:ind w:left="5755" w:hanging="360"/>
      </w:pPr>
    </w:lvl>
    <w:lvl w:ilvl="8" w:tplc="0419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2" w15:restartNumberingAfterBreak="0">
    <w:nsid w:val="7B3F68B1"/>
    <w:multiLevelType w:val="hybridMultilevel"/>
    <w:tmpl w:val="50A2B8D2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6"/>
  </w:num>
  <w:num w:numId="3">
    <w:abstractNumId w:val="36"/>
  </w:num>
  <w:num w:numId="4">
    <w:abstractNumId w:val="2"/>
  </w:num>
  <w:num w:numId="5">
    <w:abstractNumId w:val="42"/>
  </w:num>
  <w:num w:numId="6">
    <w:abstractNumId w:val="18"/>
  </w:num>
  <w:num w:numId="7">
    <w:abstractNumId w:val="3"/>
  </w:num>
  <w:num w:numId="8">
    <w:abstractNumId w:val="31"/>
  </w:num>
  <w:num w:numId="9">
    <w:abstractNumId w:val="9"/>
  </w:num>
  <w:num w:numId="10">
    <w:abstractNumId w:val="11"/>
  </w:num>
  <w:num w:numId="11">
    <w:abstractNumId w:val="22"/>
  </w:num>
  <w:num w:numId="12">
    <w:abstractNumId w:val="16"/>
  </w:num>
  <w:num w:numId="13">
    <w:abstractNumId w:val="10"/>
  </w:num>
  <w:num w:numId="14">
    <w:abstractNumId w:val="23"/>
  </w:num>
  <w:num w:numId="15">
    <w:abstractNumId w:val="25"/>
  </w:num>
  <w:num w:numId="16">
    <w:abstractNumId w:val="21"/>
  </w:num>
  <w:num w:numId="17">
    <w:abstractNumId w:val="12"/>
  </w:num>
  <w:num w:numId="18">
    <w:abstractNumId w:val="8"/>
  </w:num>
  <w:num w:numId="19">
    <w:abstractNumId w:val="39"/>
  </w:num>
  <w:num w:numId="20">
    <w:abstractNumId w:val="24"/>
  </w:num>
  <w:num w:numId="21">
    <w:abstractNumId w:val="19"/>
  </w:num>
  <w:num w:numId="22">
    <w:abstractNumId w:val="30"/>
  </w:num>
  <w:num w:numId="23">
    <w:abstractNumId w:val="28"/>
  </w:num>
  <w:num w:numId="24">
    <w:abstractNumId w:val="34"/>
  </w:num>
  <w:num w:numId="25">
    <w:abstractNumId w:val="7"/>
  </w:num>
  <w:num w:numId="26">
    <w:abstractNumId w:val="32"/>
  </w:num>
  <w:num w:numId="27">
    <w:abstractNumId w:val="29"/>
  </w:num>
  <w:num w:numId="28">
    <w:abstractNumId w:val="20"/>
  </w:num>
  <w:num w:numId="29">
    <w:abstractNumId w:val="41"/>
  </w:num>
  <w:num w:numId="30">
    <w:abstractNumId w:val="14"/>
  </w:num>
  <w:num w:numId="31">
    <w:abstractNumId w:val="0"/>
  </w:num>
  <w:num w:numId="32">
    <w:abstractNumId w:val="1"/>
  </w:num>
  <w:num w:numId="33">
    <w:abstractNumId w:val="6"/>
  </w:num>
  <w:num w:numId="34">
    <w:abstractNumId w:val="27"/>
  </w:num>
  <w:num w:numId="35">
    <w:abstractNumId w:val="5"/>
  </w:num>
  <w:num w:numId="36">
    <w:abstractNumId w:val="4"/>
  </w:num>
  <w:num w:numId="37">
    <w:abstractNumId w:val="13"/>
  </w:num>
  <w:num w:numId="38">
    <w:abstractNumId w:val="15"/>
  </w:num>
  <w:num w:numId="39">
    <w:abstractNumId w:val="17"/>
  </w:num>
  <w:num w:numId="40">
    <w:abstractNumId w:val="33"/>
  </w:num>
  <w:num w:numId="41">
    <w:abstractNumId w:val="37"/>
  </w:num>
  <w:num w:numId="42">
    <w:abstractNumId w:val="38"/>
  </w:num>
  <w:num w:numId="43">
    <w:abstractNumId w:val="3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B13"/>
    <w:rsid w:val="00002346"/>
    <w:rsid w:val="000151CB"/>
    <w:rsid w:val="00021BE4"/>
    <w:rsid w:val="00024BCF"/>
    <w:rsid w:val="000304FB"/>
    <w:rsid w:val="000664F7"/>
    <w:rsid w:val="000852B2"/>
    <w:rsid w:val="000866E8"/>
    <w:rsid w:val="000C7586"/>
    <w:rsid w:val="000D6D57"/>
    <w:rsid w:val="000F5624"/>
    <w:rsid w:val="00100A66"/>
    <w:rsid w:val="00103BFB"/>
    <w:rsid w:val="00113680"/>
    <w:rsid w:val="001200E6"/>
    <w:rsid w:val="001277B9"/>
    <w:rsid w:val="001316BD"/>
    <w:rsid w:val="00144CEC"/>
    <w:rsid w:val="00156486"/>
    <w:rsid w:val="00162D64"/>
    <w:rsid w:val="00180502"/>
    <w:rsid w:val="00181BD7"/>
    <w:rsid w:val="00191064"/>
    <w:rsid w:val="0019300C"/>
    <w:rsid w:val="001945E3"/>
    <w:rsid w:val="00196B75"/>
    <w:rsid w:val="00196C16"/>
    <w:rsid w:val="001A0FCA"/>
    <w:rsid w:val="001A1932"/>
    <w:rsid w:val="001A55CD"/>
    <w:rsid w:val="001A788A"/>
    <w:rsid w:val="001B47DD"/>
    <w:rsid w:val="001F50C1"/>
    <w:rsid w:val="00235058"/>
    <w:rsid w:val="002442F8"/>
    <w:rsid w:val="00245857"/>
    <w:rsid w:val="00247BC1"/>
    <w:rsid w:val="002768EC"/>
    <w:rsid w:val="00293C49"/>
    <w:rsid w:val="002A4A25"/>
    <w:rsid w:val="002C0CC1"/>
    <w:rsid w:val="002D5E19"/>
    <w:rsid w:val="002E0750"/>
    <w:rsid w:val="002F252F"/>
    <w:rsid w:val="00302AFE"/>
    <w:rsid w:val="00310C12"/>
    <w:rsid w:val="00314998"/>
    <w:rsid w:val="003262E8"/>
    <w:rsid w:val="00336DFB"/>
    <w:rsid w:val="003555F2"/>
    <w:rsid w:val="00376AD9"/>
    <w:rsid w:val="003806DC"/>
    <w:rsid w:val="003821EC"/>
    <w:rsid w:val="00391A11"/>
    <w:rsid w:val="003A2D08"/>
    <w:rsid w:val="003A2FB9"/>
    <w:rsid w:val="003B2451"/>
    <w:rsid w:val="003B5BFD"/>
    <w:rsid w:val="003D2465"/>
    <w:rsid w:val="003D6CE3"/>
    <w:rsid w:val="003F7556"/>
    <w:rsid w:val="00402CDA"/>
    <w:rsid w:val="004030BD"/>
    <w:rsid w:val="00413233"/>
    <w:rsid w:val="00420036"/>
    <w:rsid w:val="004256D5"/>
    <w:rsid w:val="00430D95"/>
    <w:rsid w:val="00435E79"/>
    <w:rsid w:val="004438C1"/>
    <w:rsid w:val="004505E3"/>
    <w:rsid w:val="00451673"/>
    <w:rsid w:val="00471561"/>
    <w:rsid w:val="00487609"/>
    <w:rsid w:val="004B083D"/>
    <w:rsid w:val="004B2A12"/>
    <w:rsid w:val="004B2D73"/>
    <w:rsid w:val="004B60D8"/>
    <w:rsid w:val="004F4D8E"/>
    <w:rsid w:val="005057BA"/>
    <w:rsid w:val="0051144A"/>
    <w:rsid w:val="0052360A"/>
    <w:rsid w:val="005609EF"/>
    <w:rsid w:val="00562DB0"/>
    <w:rsid w:val="00562E99"/>
    <w:rsid w:val="00596B9A"/>
    <w:rsid w:val="005A583F"/>
    <w:rsid w:val="005C47A3"/>
    <w:rsid w:val="005C537B"/>
    <w:rsid w:val="005D57ED"/>
    <w:rsid w:val="005E76EA"/>
    <w:rsid w:val="005F34B8"/>
    <w:rsid w:val="005F59C4"/>
    <w:rsid w:val="005F631F"/>
    <w:rsid w:val="006077CF"/>
    <w:rsid w:val="0061229B"/>
    <w:rsid w:val="0061731D"/>
    <w:rsid w:val="00625223"/>
    <w:rsid w:val="006351B7"/>
    <w:rsid w:val="00641CED"/>
    <w:rsid w:val="006632AB"/>
    <w:rsid w:val="00680EAF"/>
    <w:rsid w:val="00684F82"/>
    <w:rsid w:val="006904BA"/>
    <w:rsid w:val="00690D9E"/>
    <w:rsid w:val="00695F6A"/>
    <w:rsid w:val="006C520D"/>
    <w:rsid w:val="006C7BE1"/>
    <w:rsid w:val="006E4BDE"/>
    <w:rsid w:val="006E5D9C"/>
    <w:rsid w:val="006F6F7C"/>
    <w:rsid w:val="00706CE8"/>
    <w:rsid w:val="0072533D"/>
    <w:rsid w:val="00750879"/>
    <w:rsid w:val="00767480"/>
    <w:rsid w:val="00783033"/>
    <w:rsid w:val="007B71ED"/>
    <w:rsid w:val="007D70BA"/>
    <w:rsid w:val="008238E3"/>
    <w:rsid w:val="00826F2D"/>
    <w:rsid w:val="00842988"/>
    <w:rsid w:val="008447C1"/>
    <w:rsid w:val="00847099"/>
    <w:rsid w:val="00874325"/>
    <w:rsid w:val="00895098"/>
    <w:rsid w:val="008A72F7"/>
    <w:rsid w:val="008B42B4"/>
    <w:rsid w:val="008E3E81"/>
    <w:rsid w:val="008E4130"/>
    <w:rsid w:val="008E6E2B"/>
    <w:rsid w:val="008F2028"/>
    <w:rsid w:val="00916062"/>
    <w:rsid w:val="00923AC9"/>
    <w:rsid w:val="00942F00"/>
    <w:rsid w:val="009471EA"/>
    <w:rsid w:val="009517C6"/>
    <w:rsid w:val="00976930"/>
    <w:rsid w:val="009B3F66"/>
    <w:rsid w:val="009C4B24"/>
    <w:rsid w:val="009D043D"/>
    <w:rsid w:val="009D420E"/>
    <w:rsid w:val="009F1841"/>
    <w:rsid w:val="009F4F6D"/>
    <w:rsid w:val="00A02E72"/>
    <w:rsid w:val="00A12086"/>
    <w:rsid w:val="00A2007A"/>
    <w:rsid w:val="00A60534"/>
    <w:rsid w:val="00A62C3D"/>
    <w:rsid w:val="00A8786C"/>
    <w:rsid w:val="00AA6D38"/>
    <w:rsid w:val="00AB1844"/>
    <w:rsid w:val="00AC357C"/>
    <w:rsid w:val="00AD6C29"/>
    <w:rsid w:val="00B3240D"/>
    <w:rsid w:val="00B67EA9"/>
    <w:rsid w:val="00B779BF"/>
    <w:rsid w:val="00B82103"/>
    <w:rsid w:val="00B83B4A"/>
    <w:rsid w:val="00BC7185"/>
    <w:rsid w:val="00C23F95"/>
    <w:rsid w:val="00C25454"/>
    <w:rsid w:val="00C27869"/>
    <w:rsid w:val="00C33054"/>
    <w:rsid w:val="00C60E24"/>
    <w:rsid w:val="00C63C8D"/>
    <w:rsid w:val="00C65E8D"/>
    <w:rsid w:val="00C66A63"/>
    <w:rsid w:val="00C73FDC"/>
    <w:rsid w:val="00C84657"/>
    <w:rsid w:val="00C953A2"/>
    <w:rsid w:val="00CA3B5B"/>
    <w:rsid w:val="00CA73F4"/>
    <w:rsid w:val="00D018BD"/>
    <w:rsid w:val="00D03523"/>
    <w:rsid w:val="00D15520"/>
    <w:rsid w:val="00D56E52"/>
    <w:rsid w:val="00D57DF7"/>
    <w:rsid w:val="00D61042"/>
    <w:rsid w:val="00D72B7F"/>
    <w:rsid w:val="00D73460"/>
    <w:rsid w:val="00D75433"/>
    <w:rsid w:val="00D839DE"/>
    <w:rsid w:val="00D94E6E"/>
    <w:rsid w:val="00DB0A87"/>
    <w:rsid w:val="00DB2F4A"/>
    <w:rsid w:val="00DC0953"/>
    <w:rsid w:val="00DD22AA"/>
    <w:rsid w:val="00DE044A"/>
    <w:rsid w:val="00DE336D"/>
    <w:rsid w:val="00DF1D8F"/>
    <w:rsid w:val="00E03A2E"/>
    <w:rsid w:val="00E10B13"/>
    <w:rsid w:val="00E22452"/>
    <w:rsid w:val="00E514A6"/>
    <w:rsid w:val="00E52CC8"/>
    <w:rsid w:val="00E52DA5"/>
    <w:rsid w:val="00E538E4"/>
    <w:rsid w:val="00E73E19"/>
    <w:rsid w:val="00E96C41"/>
    <w:rsid w:val="00EA0809"/>
    <w:rsid w:val="00EE3D3A"/>
    <w:rsid w:val="00EE60BE"/>
    <w:rsid w:val="00F03378"/>
    <w:rsid w:val="00F21C58"/>
    <w:rsid w:val="00F30EFD"/>
    <w:rsid w:val="00F36EC3"/>
    <w:rsid w:val="00F50410"/>
    <w:rsid w:val="00F61ECA"/>
    <w:rsid w:val="00F712C0"/>
    <w:rsid w:val="00FA4A95"/>
    <w:rsid w:val="00FB044E"/>
    <w:rsid w:val="00FC14C7"/>
    <w:rsid w:val="00FC395E"/>
    <w:rsid w:val="00FD21E5"/>
    <w:rsid w:val="00FD53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A87AA70-F390-42C9-969F-4C8EAE62F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57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E10B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E10B1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78303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E10B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qFormat/>
    <w:rsid w:val="00E10B13"/>
    <w:pPr>
      <w:keepNext/>
      <w:spacing w:line="360" w:lineRule="auto"/>
      <w:ind w:right="-1140"/>
      <w:jc w:val="both"/>
      <w:outlineLvl w:val="4"/>
    </w:pPr>
    <w:rPr>
      <w:rFonts w:ascii="Arial" w:hAnsi="Arial"/>
      <w:b/>
      <w:i/>
    </w:rPr>
  </w:style>
  <w:style w:type="paragraph" w:styleId="8">
    <w:name w:val="heading 8"/>
    <w:basedOn w:val="a0"/>
    <w:next w:val="a0"/>
    <w:link w:val="80"/>
    <w:uiPriority w:val="9"/>
    <w:unhideWhenUsed/>
    <w:qFormat/>
    <w:rsid w:val="00E10B1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E10B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E10B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1">
    <w:name w:val="Заголовок 4 Знак"/>
    <w:basedOn w:val="a1"/>
    <w:link w:val="40"/>
    <w:uiPriority w:val="9"/>
    <w:semiHidden/>
    <w:rsid w:val="00E10B1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E10B13"/>
    <w:rPr>
      <w:rFonts w:ascii="Arial" w:eastAsia="Times New Roman" w:hAnsi="Arial" w:cs="Times New Roman"/>
      <w:b/>
      <w:i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E10B1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4">
    <w:name w:val="footer"/>
    <w:basedOn w:val="a0"/>
    <w:link w:val="a5"/>
    <w:uiPriority w:val="99"/>
    <w:rsid w:val="00E10B1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E10B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1"/>
    <w:rsid w:val="00E10B13"/>
  </w:style>
  <w:style w:type="paragraph" w:styleId="a7">
    <w:name w:val="Body Text"/>
    <w:basedOn w:val="a0"/>
    <w:link w:val="a8"/>
    <w:rsid w:val="00E10B13"/>
    <w:pPr>
      <w:spacing w:after="120"/>
    </w:pPr>
  </w:style>
  <w:style w:type="character" w:customStyle="1" w:styleId="a8">
    <w:name w:val="Основной текст Знак"/>
    <w:basedOn w:val="a1"/>
    <w:link w:val="a7"/>
    <w:rsid w:val="00E10B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2">
    <w:name w:val="Знак Знак4 Знак Знак Знак Знак Знак Знак"/>
    <w:basedOn w:val="a0"/>
    <w:rsid w:val="00E10B1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List Paragraph"/>
    <w:basedOn w:val="a0"/>
    <w:link w:val="aa"/>
    <w:qFormat/>
    <w:rsid w:val="00E10B13"/>
    <w:pPr>
      <w:ind w:left="720"/>
      <w:contextualSpacing/>
    </w:pPr>
  </w:style>
  <w:style w:type="paragraph" w:customStyle="1" w:styleId="Iniiaiieoaenonionooiii">
    <w:name w:val="Iniiaiie oaeno n ionooiii"/>
    <w:basedOn w:val="a0"/>
    <w:rsid w:val="00E10B13"/>
    <w:pPr>
      <w:widowControl w:val="0"/>
      <w:overflowPunct w:val="0"/>
      <w:autoSpaceDE w:val="0"/>
      <w:autoSpaceDN w:val="0"/>
      <w:adjustRightInd w:val="0"/>
      <w:ind w:firstLine="540"/>
      <w:jc w:val="both"/>
      <w:textAlignment w:val="baseline"/>
    </w:pPr>
    <w:rPr>
      <w:szCs w:val="20"/>
    </w:rPr>
  </w:style>
  <w:style w:type="paragraph" w:styleId="ab">
    <w:name w:val="Body Text Indent"/>
    <w:aliases w:val="текст,Основной текст 1"/>
    <w:basedOn w:val="a0"/>
    <w:link w:val="ac"/>
    <w:unhideWhenUsed/>
    <w:rsid w:val="00E10B13"/>
    <w:pPr>
      <w:spacing w:after="120"/>
      <w:ind w:left="283"/>
    </w:pPr>
  </w:style>
  <w:style w:type="character" w:customStyle="1" w:styleId="ac">
    <w:name w:val="Основной текст с отступом Знак"/>
    <w:aliases w:val="текст Знак,Основной текст 1 Знак"/>
    <w:basedOn w:val="a1"/>
    <w:link w:val="ab"/>
    <w:rsid w:val="00E10B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0"/>
    <w:rsid w:val="00E10B13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Normal (Web)"/>
    <w:basedOn w:val="a0"/>
    <w:uiPriority w:val="99"/>
    <w:unhideWhenUsed/>
    <w:rsid w:val="00E10B13"/>
    <w:pPr>
      <w:spacing w:before="100" w:beforeAutospacing="1" w:after="100" w:afterAutospacing="1"/>
    </w:pPr>
  </w:style>
  <w:style w:type="character" w:styleId="ae">
    <w:name w:val="Hyperlink"/>
    <w:basedOn w:val="a1"/>
    <w:uiPriority w:val="99"/>
    <w:rsid w:val="00E10B13"/>
    <w:rPr>
      <w:color w:val="0000FF"/>
      <w:u w:val="single"/>
    </w:rPr>
  </w:style>
  <w:style w:type="paragraph" w:customStyle="1" w:styleId="a">
    <w:name w:val="список с точками"/>
    <w:basedOn w:val="a0"/>
    <w:rsid w:val="00E10B13"/>
    <w:pPr>
      <w:numPr>
        <w:numId w:val="1"/>
      </w:numPr>
      <w:spacing w:line="312" w:lineRule="auto"/>
      <w:jc w:val="both"/>
    </w:pPr>
  </w:style>
  <w:style w:type="table" w:styleId="af">
    <w:name w:val="Table Grid"/>
    <w:basedOn w:val="a2"/>
    <w:rsid w:val="00E10B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0B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Iauiue">
    <w:name w:val="Iau?iue"/>
    <w:rsid w:val="00E10B13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Title"/>
    <w:basedOn w:val="a0"/>
    <w:link w:val="af1"/>
    <w:qFormat/>
    <w:rsid w:val="00E10B13"/>
    <w:pPr>
      <w:jc w:val="center"/>
    </w:pPr>
    <w:rPr>
      <w:b/>
      <w:bCs/>
    </w:rPr>
  </w:style>
  <w:style w:type="character" w:customStyle="1" w:styleId="af1">
    <w:name w:val="Заголовок Знак"/>
    <w:basedOn w:val="a1"/>
    <w:link w:val="af0"/>
    <w:rsid w:val="00E10B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2">
    <w:name w:val="Strong"/>
    <w:basedOn w:val="a1"/>
    <w:uiPriority w:val="22"/>
    <w:qFormat/>
    <w:rsid w:val="00E10B13"/>
    <w:rPr>
      <w:b/>
      <w:bCs/>
    </w:rPr>
  </w:style>
  <w:style w:type="character" w:customStyle="1" w:styleId="aa">
    <w:name w:val="Абзац списка Знак"/>
    <w:basedOn w:val="a1"/>
    <w:link w:val="a9"/>
    <w:rsid w:val="00E10B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">
    <w:name w:val="norm"/>
    <w:basedOn w:val="a0"/>
    <w:rsid w:val="00E10B13"/>
    <w:pPr>
      <w:spacing w:before="100"/>
      <w:ind w:left="100" w:right="100" w:firstLine="567"/>
      <w:jc w:val="both"/>
    </w:pPr>
    <w:rPr>
      <w:rFonts w:eastAsia="Batang"/>
      <w:sz w:val="31"/>
      <w:szCs w:val="31"/>
      <w:lang w:eastAsia="ko-KR"/>
    </w:rPr>
  </w:style>
  <w:style w:type="character" w:customStyle="1" w:styleId="apple-converted-space">
    <w:name w:val="apple-converted-space"/>
    <w:basedOn w:val="a1"/>
    <w:rsid w:val="00E10B13"/>
  </w:style>
  <w:style w:type="character" w:customStyle="1" w:styleId="em1">
    <w:name w:val="em1"/>
    <w:basedOn w:val="a1"/>
    <w:rsid w:val="00E10B13"/>
  </w:style>
  <w:style w:type="paragraph" w:customStyle="1" w:styleId="BodyText21">
    <w:name w:val="Body Text 21"/>
    <w:basedOn w:val="a0"/>
    <w:rsid w:val="00E10B13"/>
    <w:pPr>
      <w:ind w:firstLine="567"/>
      <w:jc w:val="both"/>
    </w:pPr>
    <w:rPr>
      <w:sz w:val="28"/>
      <w:szCs w:val="20"/>
    </w:rPr>
  </w:style>
  <w:style w:type="paragraph" w:customStyle="1" w:styleId="21">
    <w:name w:val="заголовок 2"/>
    <w:basedOn w:val="a0"/>
    <w:next w:val="a0"/>
    <w:uiPriority w:val="99"/>
    <w:rsid w:val="001945E3"/>
    <w:pPr>
      <w:keepNext/>
      <w:widowControl w:val="0"/>
      <w:autoSpaceDE w:val="0"/>
      <w:autoSpaceDN w:val="0"/>
      <w:spacing w:line="360" w:lineRule="auto"/>
      <w:jc w:val="center"/>
    </w:pPr>
    <w:rPr>
      <w:b/>
      <w:bCs/>
      <w:sz w:val="32"/>
      <w:szCs w:val="32"/>
    </w:rPr>
  </w:style>
  <w:style w:type="paragraph" w:styleId="af3">
    <w:name w:val="endnote text"/>
    <w:basedOn w:val="a0"/>
    <w:link w:val="af4"/>
    <w:uiPriority w:val="99"/>
    <w:semiHidden/>
    <w:unhideWhenUsed/>
    <w:rsid w:val="00942F00"/>
    <w:rPr>
      <w:sz w:val="20"/>
      <w:szCs w:val="20"/>
    </w:rPr>
  </w:style>
  <w:style w:type="character" w:customStyle="1" w:styleId="af4">
    <w:name w:val="Текст концевой сноски Знак"/>
    <w:basedOn w:val="a1"/>
    <w:link w:val="af3"/>
    <w:uiPriority w:val="99"/>
    <w:semiHidden/>
    <w:rsid w:val="00942F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basedOn w:val="a1"/>
    <w:uiPriority w:val="99"/>
    <w:semiHidden/>
    <w:unhideWhenUsed/>
    <w:rsid w:val="00942F00"/>
    <w:rPr>
      <w:vertAlign w:val="superscript"/>
    </w:rPr>
  </w:style>
  <w:style w:type="paragraph" w:styleId="af6">
    <w:name w:val="footnote text"/>
    <w:basedOn w:val="a0"/>
    <w:link w:val="af7"/>
    <w:uiPriority w:val="99"/>
    <w:semiHidden/>
    <w:unhideWhenUsed/>
    <w:rsid w:val="00942F00"/>
    <w:rPr>
      <w:sz w:val="20"/>
      <w:szCs w:val="20"/>
    </w:rPr>
  </w:style>
  <w:style w:type="character" w:customStyle="1" w:styleId="af7">
    <w:name w:val="Текст сноски Знак"/>
    <w:basedOn w:val="a1"/>
    <w:link w:val="af6"/>
    <w:uiPriority w:val="99"/>
    <w:semiHidden/>
    <w:rsid w:val="00942F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1"/>
    <w:uiPriority w:val="99"/>
    <w:semiHidden/>
    <w:unhideWhenUsed/>
    <w:rsid w:val="00942F00"/>
    <w:rPr>
      <w:vertAlign w:val="superscript"/>
    </w:rPr>
  </w:style>
  <w:style w:type="paragraph" w:styleId="af9">
    <w:name w:val="TOC Heading"/>
    <w:basedOn w:val="10"/>
    <w:next w:val="a0"/>
    <w:uiPriority w:val="39"/>
    <w:unhideWhenUsed/>
    <w:qFormat/>
    <w:rsid w:val="00AA6D38"/>
    <w:pPr>
      <w:spacing w:line="276" w:lineRule="auto"/>
      <w:outlineLvl w:val="9"/>
    </w:pPr>
  </w:style>
  <w:style w:type="paragraph" w:styleId="22">
    <w:name w:val="toc 2"/>
    <w:basedOn w:val="a0"/>
    <w:next w:val="a0"/>
    <w:autoRedefine/>
    <w:uiPriority w:val="39"/>
    <w:unhideWhenUsed/>
    <w:qFormat/>
    <w:rsid w:val="00AA6D38"/>
    <w:pPr>
      <w:spacing w:after="100"/>
      <w:ind w:left="240"/>
    </w:pPr>
  </w:style>
  <w:style w:type="paragraph" w:styleId="afa">
    <w:name w:val="Balloon Text"/>
    <w:basedOn w:val="a0"/>
    <w:link w:val="afb"/>
    <w:uiPriority w:val="99"/>
    <w:semiHidden/>
    <w:unhideWhenUsed/>
    <w:rsid w:val="00AA6D38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semiHidden/>
    <w:rsid w:val="00AA6D38"/>
    <w:rPr>
      <w:rFonts w:ascii="Tahoma" w:eastAsia="Times New Roman" w:hAnsi="Tahoma" w:cs="Tahoma"/>
      <w:sz w:val="16"/>
      <w:szCs w:val="16"/>
      <w:lang w:eastAsia="ru-RU"/>
    </w:rPr>
  </w:style>
  <w:style w:type="paragraph" w:styleId="13">
    <w:name w:val="toc 1"/>
    <w:basedOn w:val="a0"/>
    <w:next w:val="a0"/>
    <w:autoRedefine/>
    <w:uiPriority w:val="39"/>
    <w:unhideWhenUsed/>
    <w:qFormat/>
    <w:rsid w:val="00AA6D38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32">
    <w:name w:val="toc 3"/>
    <w:basedOn w:val="a0"/>
    <w:next w:val="a0"/>
    <w:autoRedefine/>
    <w:uiPriority w:val="39"/>
    <w:unhideWhenUsed/>
    <w:qFormat/>
    <w:rsid w:val="00AA6D38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31">
    <w:name w:val="Заголовок 3 Знак"/>
    <w:basedOn w:val="a1"/>
    <w:link w:val="30"/>
    <w:uiPriority w:val="9"/>
    <w:semiHidden/>
    <w:rsid w:val="0078303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numbering" w:customStyle="1" w:styleId="1">
    <w:name w:val="Стиль1"/>
    <w:rsid w:val="00113680"/>
    <w:pPr>
      <w:numPr>
        <w:numId w:val="6"/>
      </w:numPr>
    </w:pPr>
  </w:style>
  <w:style w:type="numbering" w:customStyle="1" w:styleId="3">
    <w:name w:val="Стиль3"/>
    <w:rsid w:val="00113680"/>
    <w:pPr>
      <w:numPr>
        <w:numId w:val="7"/>
      </w:numPr>
    </w:pPr>
  </w:style>
  <w:style w:type="numbering" w:customStyle="1" w:styleId="4">
    <w:name w:val="Стиль4"/>
    <w:rsid w:val="00113680"/>
    <w:pPr>
      <w:numPr>
        <w:numId w:val="8"/>
      </w:numPr>
    </w:pPr>
  </w:style>
  <w:style w:type="paragraph" w:styleId="afc">
    <w:name w:val="header"/>
    <w:basedOn w:val="a0"/>
    <w:link w:val="afd"/>
    <w:uiPriority w:val="99"/>
    <w:unhideWhenUsed/>
    <w:rsid w:val="00695F6A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1"/>
    <w:link w:val="afc"/>
    <w:uiPriority w:val="99"/>
    <w:rsid w:val="00695F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toc 4"/>
    <w:basedOn w:val="a0"/>
    <w:next w:val="a0"/>
    <w:autoRedefine/>
    <w:uiPriority w:val="39"/>
    <w:unhideWhenUsed/>
    <w:rsid w:val="008B42B4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0"/>
    <w:next w:val="a0"/>
    <w:autoRedefine/>
    <w:uiPriority w:val="39"/>
    <w:unhideWhenUsed/>
    <w:rsid w:val="008B42B4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">
    <w:name w:val="toc 6"/>
    <w:basedOn w:val="a0"/>
    <w:next w:val="a0"/>
    <w:autoRedefine/>
    <w:uiPriority w:val="39"/>
    <w:unhideWhenUsed/>
    <w:rsid w:val="008B42B4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">
    <w:name w:val="toc 7"/>
    <w:basedOn w:val="a0"/>
    <w:next w:val="a0"/>
    <w:autoRedefine/>
    <w:uiPriority w:val="39"/>
    <w:unhideWhenUsed/>
    <w:rsid w:val="008B42B4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0"/>
    <w:next w:val="a0"/>
    <w:autoRedefine/>
    <w:uiPriority w:val="39"/>
    <w:unhideWhenUsed/>
    <w:rsid w:val="008B42B4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0"/>
    <w:next w:val="a0"/>
    <w:autoRedefine/>
    <w:uiPriority w:val="39"/>
    <w:unhideWhenUsed/>
    <w:rsid w:val="008B42B4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5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940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1706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73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5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87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28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28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79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55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01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32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8142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3124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71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48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79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15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403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27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26927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2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9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55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26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63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86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9899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304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44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57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71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90033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513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32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78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98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96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85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435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468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4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6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87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74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9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pressindex.ru/monitoring/media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du2020.kemgik.ru/course/view.php?id=3564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wciom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du2020.kemgik.ru/course/view.php?id=356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tegrum.ru/monitoring-smi" TargetMode="External"/><Relationship Id="rId10" Type="http://schemas.openxmlformats.org/officeDocument/2006/relationships/hyperlink" Target="http://edu.2020.kemguki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edu.2020.kemguki.ru/" TargetMode="External"/><Relationship Id="rId14" Type="http://schemas.openxmlformats.org/officeDocument/2006/relationships/hyperlink" Target="https://infoselection.ru/infokatalog/novosti-smi/sm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F0A8A-A1A8-4262-9E9D-9858BCA30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4268</Words>
  <Characters>24334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User-2210-1</cp:lastModifiedBy>
  <cp:revision>16</cp:revision>
  <cp:lastPrinted>2024-09-17T05:59:00Z</cp:lastPrinted>
  <dcterms:created xsi:type="dcterms:W3CDTF">2024-04-24T13:44:00Z</dcterms:created>
  <dcterms:modified xsi:type="dcterms:W3CDTF">2024-09-17T05:59:00Z</dcterms:modified>
</cp:coreProperties>
</file>