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623" w:rsidRPr="007D429C" w:rsidRDefault="00D93623" w:rsidP="00515905">
      <w:pPr>
        <w:widowControl w:val="0"/>
        <w:spacing w:after="0" w:line="240" w:lineRule="auto"/>
        <w:jc w:val="center"/>
        <w:rPr>
          <w:rFonts w:ascii="Times New Roman" w:eastAsia="MS Mincho" w:hAnsi="Times New Roman"/>
          <w:sz w:val="24"/>
          <w:szCs w:val="24"/>
          <w:lang w:eastAsia="ja-JP"/>
        </w:rPr>
      </w:pPr>
      <w:r w:rsidRPr="007D429C">
        <w:rPr>
          <w:rFonts w:ascii="Times New Roman" w:eastAsia="MS Mincho" w:hAnsi="Times New Roman"/>
          <w:sz w:val="24"/>
          <w:szCs w:val="24"/>
          <w:lang w:eastAsia="ja-JP"/>
        </w:rPr>
        <w:t>Министерство культуры Российской Федерации</w:t>
      </w:r>
    </w:p>
    <w:p w:rsidR="00D93623" w:rsidRPr="007D429C" w:rsidRDefault="00D93623" w:rsidP="00515905">
      <w:pPr>
        <w:widowControl w:val="0"/>
        <w:spacing w:after="0" w:line="240" w:lineRule="auto"/>
        <w:ind w:right="-143"/>
        <w:jc w:val="center"/>
        <w:rPr>
          <w:rFonts w:ascii="Times New Roman" w:eastAsia="MS Mincho" w:hAnsi="Times New Roman"/>
          <w:sz w:val="24"/>
          <w:szCs w:val="24"/>
          <w:lang w:eastAsia="ja-JP"/>
        </w:rPr>
      </w:pPr>
      <w:r w:rsidRPr="007D429C">
        <w:rPr>
          <w:rFonts w:ascii="Times New Roman" w:eastAsia="MS Mincho" w:hAnsi="Times New Roman"/>
          <w:sz w:val="24"/>
          <w:szCs w:val="24"/>
          <w:lang w:eastAsia="ja-JP"/>
        </w:rPr>
        <w:t>ФГБОУ ВО «Кемеровский государственный институт культуры»</w:t>
      </w:r>
    </w:p>
    <w:p w:rsidR="00D93623" w:rsidRPr="007D429C" w:rsidRDefault="007D429C" w:rsidP="00515905">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Факультет</w:t>
      </w:r>
      <w:r w:rsidR="008E60F6">
        <w:rPr>
          <w:rFonts w:ascii="Times New Roman" w:eastAsia="MS Mincho" w:hAnsi="Times New Roman"/>
          <w:sz w:val="24"/>
          <w:szCs w:val="24"/>
          <w:lang w:eastAsia="ja-JP"/>
        </w:rPr>
        <w:t xml:space="preserve"> информационных</w:t>
      </w:r>
      <w:r w:rsidR="00DA588C">
        <w:rPr>
          <w:rFonts w:ascii="Times New Roman" w:eastAsia="MS Mincho" w:hAnsi="Times New Roman"/>
          <w:sz w:val="24"/>
          <w:szCs w:val="24"/>
          <w:lang w:eastAsia="ja-JP"/>
        </w:rPr>
        <w:t>,</w:t>
      </w:r>
      <w:r w:rsidR="008E60F6">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библиотечных</w:t>
      </w:r>
      <w:r w:rsidR="00DA588C">
        <w:rPr>
          <w:rFonts w:ascii="Times New Roman" w:eastAsia="MS Mincho" w:hAnsi="Times New Roman"/>
          <w:sz w:val="24"/>
          <w:szCs w:val="24"/>
          <w:lang w:eastAsia="ja-JP"/>
        </w:rPr>
        <w:t xml:space="preserve"> и музейных</w:t>
      </w:r>
      <w:r w:rsidR="00D93623" w:rsidRPr="007D429C">
        <w:rPr>
          <w:rFonts w:ascii="Times New Roman" w:eastAsia="MS Mincho" w:hAnsi="Times New Roman"/>
          <w:sz w:val="24"/>
          <w:szCs w:val="24"/>
          <w:lang w:eastAsia="ja-JP"/>
        </w:rPr>
        <w:t xml:space="preserve"> технологий</w:t>
      </w:r>
    </w:p>
    <w:p w:rsidR="00D93623" w:rsidRPr="007D429C" w:rsidRDefault="008E60F6" w:rsidP="00515905">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Кафедра технологии</w:t>
      </w:r>
      <w:r w:rsidR="00DA588C">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документальных</w:t>
      </w:r>
      <w:r w:rsidR="00DA588C">
        <w:rPr>
          <w:rFonts w:ascii="Times New Roman" w:eastAsia="MS Mincho" w:hAnsi="Times New Roman"/>
          <w:sz w:val="24"/>
          <w:szCs w:val="24"/>
          <w:lang w:eastAsia="ja-JP"/>
        </w:rPr>
        <w:t xml:space="preserve"> и медиа</w:t>
      </w:r>
      <w:r w:rsidR="00D93623" w:rsidRPr="007D429C">
        <w:rPr>
          <w:rFonts w:ascii="Times New Roman" w:eastAsia="MS Mincho" w:hAnsi="Times New Roman"/>
          <w:sz w:val="24"/>
          <w:szCs w:val="24"/>
          <w:lang w:eastAsia="ja-JP"/>
        </w:rPr>
        <w:t>коммуникаций</w:t>
      </w:r>
    </w:p>
    <w:p w:rsidR="00D93623" w:rsidRPr="007D429C" w:rsidRDefault="00D93623" w:rsidP="00D93623">
      <w:pPr>
        <w:widowControl w:val="0"/>
        <w:spacing w:after="200" w:line="240" w:lineRule="auto"/>
        <w:rPr>
          <w:rFonts w:ascii="Times New Roman" w:eastAsia="MS Mincho" w:hAnsi="Times New Roman"/>
          <w:sz w:val="24"/>
          <w:szCs w:val="24"/>
          <w:lang w:eastAsia="ja-JP"/>
        </w:rPr>
      </w:pPr>
    </w:p>
    <w:p w:rsidR="00D93623" w:rsidRPr="007D429C" w:rsidRDefault="00D93623" w:rsidP="00D93623">
      <w:pPr>
        <w:autoSpaceDE w:val="0"/>
        <w:autoSpaceDN w:val="0"/>
        <w:adjustRightInd w:val="0"/>
        <w:spacing w:after="0" w:line="240" w:lineRule="auto"/>
        <w:rPr>
          <w:rFonts w:ascii="Times New Roman" w:hAnsi="Times New Roman"/>
          <w:b/>
          <w:bCs/>
          <w:sz w:val="24"/>
          <w:szCs w:val="24"/>
        </w:rPr>
      </w:pPr>
    </w:p>
    <w:p w:rsidR="00D93623" w:rsidRPr="007D429C" w:rsidRDefault="00D93623" w:rsidP="00D93623">
      <w:pPr>
        <w:spacing w:after="0" w:line="240" w:lineRule="auto"/>
        <w:rPr>
          <w:rFonts w:ascii="Times New Roman" w:hAnsi="Times New Roman"/>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200" w:line="240" w:lineRule="auto"/>
        <w:jc w:val="center"/>
        <w:rPr>
          <w:rFonts w:ascii="Times New Roman" w:eastAsia="MS Mincho" w:hAnsi="Times New Roman"/>
          <w:sz w:val="24"/>
          <w:szCs w:val="24"/>
          <w:lang w:eastAsia="ja-JP"/>
        </w:rPr>
      </w:pPr>
      <w:r w:rsidRPr="007D429C">
        <w:rPr>
          <w:rFonts w:ascii="Times New Roman" w:eastAsia="MS Mincho" w:hAnsi="Times New Roman"/>
          <w:b/>
          <w:sz w:val="24"/>
          <w:szCs w:val="24"/>
          <w:lang w:eastAsia="ja-JP"/>
        </w:rPr>
        <w:t>Рабочая программа дисциплины</w:t>
      </w:r>
    </w:p>
    <w:p w:rsidR="00766B92" w:rsidRPr="00766B92" w:rsidRDefault="00766B92" w:rsidP="00766B92">
      <w:pPr>
        <w:jc w:val="center"/>
        <w:rPr>
          <w:rFonts w:ascii="Times New Roman" w:hAnsi="Times New Roman"/>
          <w:b/>
          <w:sz w:val="24"/>
          <w:szCs w:val="24"/>
        </w:rPr>
      </w:pPr>
      <w:r w:rsidRPr="00766B92">
        <w:rPr>
          <w:rFonts w:ascii="Times New Roman" w:hAnsi="Times New Roman"/>
          <w:b/>
          <w:sz w:val="24"/>
          <w:szCs w:val="24"/>
        </w:rPr>
        <w:t>ТЕОРИЯ И МЕТОДОЛОГИЯ ИНФОРМАЦИОННО-АНАЛИТИЧЕСКОЙ ДЕЯТЕЛЬНОСТИ</w:t>
      </w:r>
    </w:p>
    <w:p w:rsidR="00D93623" w:rsidRPr="007D429C" w:rsidRDefault="00D93623" w:rsidP="00D93623">
      <w:pPr>
        <w:autoSpaceDE w:val="0"/>
        <w:autoSpaceDN w:val="0"/>
        <w:adjustRightInd w:val="0"/>
        <w:spacing w:after="0" w:line="240" w:lineRule="auto"/>
        <w:jc w:val="center"/>
        <w:rPr>
          <w:rFonts w:ascii="Times New Roman" w:hAnsi="Times New Roman"/>
          <w:sz w:val="24"/>
          <w:szCs w:val="24"/>
        </w:rPr>
      </w:pPr>
    </w:p>
    <w:p w:rsidR="00D93623" w:rsidRPr="00D8260B" w:rsidRDefault="00D93623" w:rsidP="00D93623">
      <w:pPr>
        <w:spacing w:after="0" w:line="240" w:lineRule="auto"/>
        <w:jc w:val="center"/>
        <w:rPr>
          <w:rFonts w:ascii="Times New Roman" w:hAnsi="Times New Roman"/>
          <w:sz w:val="24"/>
          <w:szCs w:val="24"/>
        </w:rPr>
      </w:pPr>
      <w:r w:rsidRPr="00D8260B">
        <w:rPr>
          <w:rFonts w:ascii="Times New Roman" w:hAnsi="Times New Roman"/>
          <w:sz w:val="24"/>
          <w:szCs w:val="24"/>
        </w:rPr>
        <w:t>Направление подготовки</w:t>
      </w:r>
    </w:p>
    <w:p w:rsidR="00D8260B" w:rsidRPr="00D8260B" w:rsidRDefault="00D8260B" w:rsidP="00D8260B">
      <w:pPr>
        <w:spacing w:after="0" w:line="240" w:lineRule="auto"/>
        <w:jc w:val="center"/>
        <w:rPr>
          <w:rFonts w:ascii="Times New Roman" w:hAnsi="Times New Roman"/>
          <w:b/>
          <w:sz w:val="24"/>
          <w:szCs w:val="24"/>
        </w:rPr>
      </w:pPr>
      <w:r w:rsidRPr="00D8260B">
        <w:rPr>
          <w:rFonts w:ascii="Times New Roman" w:hAnsi="Times New Roman"/>
          <w:b/>
          <w:sz w:val="24"/>
          <w:szCs w:val="24"/>
        </w:rPr>
        <w:t>42.04.05 Медиако</w:t>
      </w:r>
      <w:r w:rsidR="00B55FC9">
        <w:rPr>
          <w:rFonts w:ascii="Times New Roman" w:hAnsi="Times New Roman"/>
          <w:b/>
          <w:sz w:val="24"/>
          <w:szCs w:val="24"/>
        </w:rPr>
        <w:t>м</w:t>
      </w:r>
      <w:bookmarkStart w:id="0" w:name="_GoBack"/>
      <w:bookmarkEnd w:id="0"/>
      <w:r w:rsidRPr="00D8260B">
        <w:rPr>
          <w:rFonts w:ascii="Times New Roman" w:hAnsi="Times New Roman"/>
          <w:b/>
          <w:sz w:val="24"/>
          <w:szCs w:val="24"/>
        </w:rPr>
        <w:t>муникации,</w:t>
      </w:r>
    </w:p>
    <w:p w:rsidR="00D8260B" w:rsidRPr="00D8260B" w:rsidRDefault="00D8260B" w:rsidP="00D8260B">
      <w:pPr>
        <w:widowControl w:val="0"/>
        <w:spacing w:after="0" w:line="240" w:lineRule="auto"/>
        <w:jc w:val="center"/>
        <w:rPr>
          <w:rFonts w:ascii="Times New Roman" w:hAnsi="Times New Roman"/>
          <w:sz w:val="24"/>
          <w:szCs w:val="24"/>
        </w:rPr>
      </w:pPr>
      <w:r w:rsidRPr="00D8260B">
        <w:rPr>
          <w:rFonts w:ascii="Times New Roman" w:hAnsi="Times New Roman"/>
          <w:sz w:val="24"/>
          <w:szCs w:val="24"/>
        </w:rPr>
        <w:t>профил</w:t>
      </w:r>
      <w:r>
        <w:rPr>
          <w:rFonts w:ascii="Times New Roman" w:hAnsi="Times New Roman"/>
          <w:sz w:val="24"/>
          <w:szCs w:val="24"/>
        </w:rPr>
        <w:t>ь</w:t>
      </w:r>
      <w:r w:rsidRPr="00D8260B">
        <w:rPr>
          <w:rFonts w:ascii="Times New Roman" w:hAnsi="Times New Roman"/>
          <w:sz w:val="24"/>
          <w:szCs w:val="24"/>
        </w:rPr>
        <w:t xml:space="preserve"> подготовки </w:t>
      </w:r>
    </w:p>
    <w:p w:rsidR="00D8260B" w:rsidRPr="00D8260B" w:rsidRDefault="00D8260B" w:rsidP="00D8260B">
      <w:pPr>
        <w:widowControl w:val="0"/>
        <w:spacing w:after="0" w:line="240" w:lineRule="auto"/>
        <w:jc w:val="center"/>
        <w:rPr>
          <w:rFonts w:ascii="Times New Roman" w:hAnsi="Times New Roman"/>
          <w:b/>
          <w:i/>
          <w:sz w:val="24"/>
          <w:szCs w:val="24"/>
        </w:rPr>
      </w:pPr>
      <w:r w:rsidRPr="00D8260B">
        <w:rPr>
          <w:rFonts w:ascii="Times New Roman" w:hAnsi="Times New Roman"/>
          <w:b/>
          <w:i/>
          <w:sz w:val="24"/>
          <w:szCs w:val="24"/>
        </w:rPr>
        <w:t>«Медиаменеджмент»</w:t>
      </w:r>
    </w:p>
    <w:p w:rsidR="00D93623" w:rsidRPr="007D429C" w:rsidRDefault="00D93623" w:rsidP="00D93623">
      <w:pPr>
        <w:widowControl w:val="0"/>
        <w:spacing w:after="0" w:line="240" w:lineRule="auto"/>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Квалификация (степень) выпускника</w:t>
      </w:r>
    </w:p>
    <w:p w:rsidR="00D93623" w:rsidRPr="007D429C" w:rsidRDefault="006E52E0" w:rsidP="00D93623">
      <w:pPr>
        <w:widowControl w:val="0"/>
        <w:spacing w:after="0" w:line="240" w:lineRule="auto"/>
        <w:jc w:val="center"/>
        <w:rPr>
          <w:rFonts w:ascii="Times New Roman" w:hAnsi="Times New Roman"/>
          <w:sz w:val="24"/>
          <w:szCs w:val="24"/>
        </w:rPr>
      </w:pPr>
      <w:r>
        <w:rPr>
          <w:rFonts w:ascii="Times New Roman" w:hAnsi="Times New Roman"/>
          <w:sz w:val="24"/>
          <w:szCs w:val="24"/>
        </w:rPr>
        <w:t>Магистр</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Форма обучения</w:t>
      </w: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заочная</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Default="00D93623" w:rsidP="00D93623">
      <w:pPr>
        <w:spacing w:after="200" w:line="240" w:lineRule="auto"/>
        <w:rPr>
          <w:rFonts w:ascii="Times New Roman" w:hAnsi="Times New Roman"/>
          <w:sz w:val="24"/>
          <w:szCs w:val="24"/>
        </w:rPr>
      </w:pPr>
    </w:p>
    <w:p w:rsidR="007D429C" w:rsidRDefault="007D429C" w:rsidP="00D93623">
      <w:pPr>
        <w:spacing w:after="200" w:line="240" w:lineRule="auto"/>
        <w:rPr>
          <w:rFonts w:ascii="Times New Roman" w:hAnsi="Times New Roman"/>
          <w:sz w:val="24"/>
          <w:szCs w:val="24"/>
        </w:rPr>
      </w:pPr>
    </w:p>
    <w:p w:rsidR="007D429C" w:rsidRPr="007D429C" w:rsidRDefault="007D429C"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Default="00D93623" w:rsidP="00D93623">
      <w:pPr>
        <w:spacing w:after="200" w:line="240" w:lineRule="auto"/>
        <w:jc w:val="center"/>
        <w:rPr>
          <w:rFonts w:ascii="Times New Roman" w:hAnsi="Times New Roman"/>
          <w:sz w:val="24"/>
          <w:szCs w:val="24"/>
        </w:rPr>
      </w:pPr>
    </w:p>
    <w:p w:rsidR="006A7D64" w:rsidRDefault="006A7D64" w:rsidP="00D93623">
      <w:pPr>
        <w:spacing w:after="200" w:line="240" w:lineRule="auto"/>
        <w:jc w:val="center"/>
        <w:rPr>
          <w:rFonts w:ascii="Times New Roman" w:hAnsi="Times New Roman"/>
          <w:sz w:val="24"/>
          <w:szCs w:val="24"/>
        </w:rPr>
      </w:pPr>
    </w:p>
    <w:p w:rsidR="006A7D64" w:rsidRPr="007D429C" w:rsidRDefault="006A7D64" w:rsidP="00D93623">
      <w:pPr>
        <w:spacing w:after="200" w:line="240" w:lineRule="auto"/>
        <w:jc w:val="center"/>
        <w:rPr>
          <w:rFonts w:ascii="Times New Roman" w:hAnsi="Times New Roman"/>
          <w:sz w:val="24"/>
          <w:szCs w:val="24"/>
        </w:rPr>
      </w:pPr>
    </w:p>
    <w:p w:rsidR="00D93623" w:rsidRPr="007D429C" w:rsidRDefault="00E51D9D" w:rsidP="00D93623">
      <w:pPr>
        <w:spacing w:after="200" w:line="240" w:lineRule="auto"/>
        <w:jc w:val="center"/>
        <w:rPr>
          <w:rFonts w:ascii="Times New Roman" w:hAnsi="Times New Roman"/>
          <w:sz w:val="24"/>
          <w:szCs w:val="24"/>
        </w:rPr>
      </w:pPr>
      <w:r>
        <w:rPr>
          <w:rFonts w:ascii="Times New Roman" w:hAnsi="Times New Roman"/>
          <w:sz w:val="24"/>
          <w:szCs w:val="24"/>
        </w:rPr>
        <w:t xml:space="preserve">Кемерово </w:t>
      </w:r>
    </w:p>
    <w:p w:rsidR="00C57542" w:rsidRDefault="00D93623" w:rsidP="00D8260B">
      <w:pPr>
        <w:spacing w:after="0" w:line="240" w:lineRule="auto"/>
        <w:jc w:val="both"/>
        <w:rPr>
          <w:rFonts w:ascii="Times New Roman" w:hAnsi="Times New Roman"/>
          <w:bCs/>
          <w:color w:val="000000"/>
          <w:sz w:val="24"/>
          <w:szCs w:val="24"/>
        </w:rPr>
        <w:sectPr w:rsidR="00C57542" w:rsidSect="00C57542">
          <w:footerReference w:type="default" r:id="rId8"/>
          <w:pgSz w:w="11906" w:h="16838"/>
          <w:pgMar w:top="1134" w:right="850" w:bottom="1134" w:left="1701" w:header="708" w:footer="708" w:gutter="0"/>
          <w:cols w:space="708"/>
          <w:titlePg/>
          <w:docGrid w:linePitch="360"/>
        </w:sectPr>
      </w:pPr>
      <w:r w:rsidRPr="007D429C">
        <w:rPr>
          <w:rFonts w:ascii="Times New Roman" w:hAnsi="Times New Roman"/>
          <w:bCs/>
          <w:color w:val="000000"/>
          <w:sz w:val="24"/>
          <w:szCs w:val="24"/>
        </w:rPr>
        <w:br w:type="page"/>
      </w:r>
    </w:p>
    <w:p w:rsidR="00D8260B" w:rsidRPr="00D8260B" w:rsidRDefault="00D8260B" w:rsidP="00D8260B">
      <w:pPr>
        <w:spacing w:after="0" w:line="240" w:lineRule="auto"/>
        <w:jc w:val="both"/>
        <w:rPr>
          <w:rFonts w:ascii="Times New Roman" w:hAnsi="Times New Roman"/>
          <w:bCs/>
          <w:color w:val="000000"/>
          <w:sz w:val="24"/>
          <w:szCs w:val="24"/>
        </w:rPr>
      </w:pPr>
      <w:r w:rsidRPr="00D8260B">
        <w:rPr>
          <w:rFonts w:ascii="Times New Roman" w:hAnsi="Times New Roman"/>
          <w:bCs/>
          <w:color w:val="000000"/>
          <w:sz w:val="24"/>
          <w:szCs w:val="24"/>
        </w:rPr>
        <w:lastRenderedPageBreak/>
        <w:t>Рабочая программа дисциплины составлена в соответствии с требованиями ФГОС ВО (3++) по направлению подготовки 42.04.05 «Медиакоммуникации», профил</w:t>
      </w:r>
      <w:r>
        <w:rPr>
          <w:rFonts w:ascii="Times New Roman" w:hAnsi="Times New Roman"/>
          <w:bCs/>
          <w:color w:val="000000"/>
          <w:sz w:val="24"/>
          <w:szCs w:val="24"/>
        </w:rPr>
        <w:t>ь</w:t>
      </w:r>
      <w:r w:rsidRPr="00D8260B">
        <w:rPr>
          <w:rFonts w:ascii="Times New Roman" w:hAnsi="Times New Roman"/>
          <w:bCs/>
          <w:color w:val="000000"/>
          <w:sz w:val="24"/>
          <w:szCs w:val="24"/>
        </w:rPr>
        <w:t xml:space="preserve"> подготовки «Медиаменеджмент</w:t>
      </w:r>
      <w:r w:rsidRPr="00D8260B">
        <w:rPr>
          <w:rFonts w:ascii="Times New Roman" w:hAnsi="Times New Roman"/>
          <w:sz w:val="24"/>
          <w:szCs w:val="24"/>
        </w:rPr>
        <w:t xml:space="preserve">», </w:t>
      </w:r>
      <w:r w:rsidRPr="00D8260B">
        <w:rPr>
          <w:rFonts w:ascii="Times New Roman" w:hAnsi="Times New Roman"/>
          <w:bCs/>
          <w:color w:val="000000"/>
          <w:sz w:val="24"/>
          <w:szCs w:val="24"/>
        </w:rPr>
        <w:t>квалификация (степень) выпускника «магистр».</w:t>
      </w:r>
    </w:p>
    <w:p w:rsidR="00D93623" w:rsidRPr="007D429C" w:rsidRDefault="00D93623" w:rsidP="00D93623">
      <w:pPr>
        <w:jc w:val="both"/>
        <w:rPr>
          <w:rFonts w:ascii="Times New Roman" w:hAnsi="Times New Roman"/>
          <w:bCs/>
          <w:color w:val="000000"/>
          <w:sz w:val="24"/>
          <w:szCs w:val="24"/>
        </w:rPr>
      </w:pPr>
    </w:p>
    <w:p w:rsidR="00D93623" w:rsidRPr="007D429C" w:rsidRDefault="00D93623" w:rsidP="00D93623">
      <w:pPr>
        <w:shd w:val="clear" w:color="auto" w:fill="FFFFFF"/>
        <w:spacing w:after="0" w:line="240" w:lineRule="auto"/>
        <w:ind w:firstLine="709"/>
        <w:jc w:val="both"/>
        <w:rPr>
          <w:rFonts w:ascii="Times New Roman" w:hAnsi="Times New Roman"/>
          <w:bCs/>
          <w:color w:val="000000"/>
          <w:sz w:val="24"/>
          <w:szCs w:val="24"/>
        </w:rPr>
      </w:pPr>
    </w:p>
    <w:p w:rsidR="00D93623" w:rsidRPr="007D429C" w:rsidRDefault="00D93623" w:rsidP="00D93623">
      <w:pPr>
        <w:spacing w:after="200" w:line="240" w:lineRule="auto"/>
        <w:rPr>
          <w:rFonts w:ascii="Times New Roman" w:hAnsi="Times New Roman"/>
          <w:sz w:val="24"/>
          <w:szCs w:val="24"/>
        </w:rPr>
      </w:pPr>
      <w:r w:rsidRPr="007D429C">
        <w:rPr>
          <w:rFonts w:ascii="Times New Roman" w:hAnsi="Times New Roman"/>
          <w:sz w:val="24"/>
          <w:szCs w:val="24"/>
        </w:rPr>
        <w:t xml:space="preserve"> </w:t>
      </w:r>
    </w:p>
    <w:p w:rsidR="00D93623" w:rsidRPr="007D429C" w:rsidRDefault="00D93623" w:rsidP="00D93623">
      <w:pPr>
        <w:shd w:val="clear" w:color="auto" w:fill="FFFFFF"/>
        <w:spacing w:after="200" w:line="240" w:lineRule="auto"/>
        <w:ind w:firstLine="709"/>
        <w:jc w:val="both"/>
        <w:rPr>
          <w:rFonts w:ascii="Times New Roman" w:hAnsi="Times New Roman"/>
          <w:b/>
          <w:bCs/>
          <w:color w:val="000000"/>
          <w:sz w:val="24"/>
          <w:szCs w:val="24"/>
        </w:rPr>
      </w:pPr>
    </w:p>
    <w:p w:rsidR="006E52E0" w:rsidRPr="006E52E0" w:rsidRDefault="006E52E0" w:rsidP="006E52E0">
      <w:pPr>
        <w:autoSpaceDE w:val="0"/>
        <w:autoSpaceDN w:val="0"/>
        <w:adjustRightInd w:val="0"/>
        <w:spacing w:after="0" w:line="240" w:lineRule="auto"/>
        <w:ind w:firstLine="567"/>
        <w:jc w:val="both"/>
        <w:rPr>
          <w:rFonts w:ascii="Times New Roman" w:hAnsi="Times New Roman"/>
          <w:color w:val="000000"/>
          <w:sz w:val="24"/>
          <w:szCs w:val="24"/>
        </w:rPr>
      </w:pPr>
      <w:r w:rsidRPr="006E52E0">
        <w:rPr>
          <w:rFonts w:ascii="Times New Roman" w:hAnsi="Times New Roman"/>
          <w:color w:val="000000"/>
          <w:sz w:val="24"/>
          <w:szCs w:val="24"/>
        </w:rPr>
        <w:t xml:space="preserve">Утверждена на заседании кафедры Технологии документальных коммуникаций 24.05.2022 г., протокол № 10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6E52E0">
        <w:rPr>
          <w:rFonts w:ascii="Times New Roman" w:hAnsi="Times New Roman"/>
          <w:color w:val="000000"/>
          <w:sz w:val="24"/>
          <w:szCs w:val="24"/>
        </w:rPr>
        <w:t>web</w:t>
      </w:r>
      <w:proofErr w:type="spellEnd"/>
      <w:r w:rsidRPr="006E52E0">
        <w:rPr>
          <w:rFonts w:ascii="Times New Roman" w:hAnsi="Times New Roman"/>
          <w:color w:val="000000"/>
          <w:sz w:val="24"/>
          <w:szCs w:val="24"/>
        </w:rPr>
        <w:t xml:space="preserve">-адресу </w:t>
      </w:r>
      <w:hyperlink r:id="rId9" w:history="1">
        <w:r w:rsidRPr="006E52E0">
          <w:rPr>
            <w:rFonts w:ascii="Times New Roman" w:hAnsi="Times New Roman"/>
            <w:color w:val="000000"/>
            <w:sz w:val="24"/>
            <w:szCs w:val="24"/>
            <w:u w:val="single"/>
          </w:rPr>
          <w:t>http://edu.2020.kemguki.ru/</w:t>
        </w:r>
      </w:hyperlink>
      <w:r w:rsidRPr="006E52E0">
        <w:rPr>
          <w:rFonts w:ascii="Times New Roman" w:hAnsi="Times New Roman"/>
          <w:color w:val="000000"/>
          <w:sz w:val="24"/>
          <w:szCs w:val="24"/>
        </w:rPr>
        <w:t xml:space="preserve"> </w:t>
      </w:r>
    </w:p>
    <w:p w:rsidR="006E52E0" w:rsidRPr="006E52E0" w:rsidRDefault="006E52E0" w:rsidP="006E52E0">
      <w:pPr>
        <w:autoSpaceDE w:val="0"/>
        <w:autoSpaceDN w:val="0"/>
        <w:adjustRightInd w:val="0"/>
        <w:spacing w:after="0" w:line="240" w:lineRule="auto"/>
        <w:ind w:firstLine="567"/>
        <w:jc w:val="both"/>
        <w:rPr>
          <w:rFonts w:ascii="Times New Roman" w:hAnsi="Times New Roman"/>
          <w:color w:val="000000"/>
          <w:sz w:val="24"/>
          <w:szCs w:val="24"/>
        </w:rPr>
      </w:pPr>
      <w:r w:rsidRPr="006E52E0">
        <w:rPr>
          <w:rFonts w:ascii="Times New Roman" w:hAnsi="Times New Roman"/>
          <w:color w:val="000000"/>
          <w:sz w:val="24"/>
          <w:szCs w:val="24"/>
        </w:rPr>
        <w:t xml:space="preserve">Переутверждена на заседании кафедры Технологии документальных и медиакоммуникаций 28.02.2023 г., протокол № 6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6E52E0">
        <w:rPr>
          <w:rFonts w:ascii="Times New Roman" w:hAnsi="Times New Roman"/>
          <w:color w:val="000000"/>
          <w:sz w:val="24"/>
          <w:szCs w:val="24"/>
        </w:rPr>
        <w:t>web</w:t>
      </w:r>
      <w:proofErr w:type="spellEnd"/>
      <w:r w:rsidRPr="006E52E0">
        <w:rPr>
          <w:rFonts w:ascii="Times New Roman" w:hAnsi="Times New Roman"/>
          <w:color w:val="000000"/>
          <w:sz w:val="24"/>
          <w:szCs w:val="24"/>
        </w:rPr>
        <w:t xml:space="preserve">-адресу </w:t>
      </w:r>
      <w:hyperlink r:id="rId10" w:history="1">
        <w:r w:rsidRPr="006E52E0">
          <w:rPr>
            <w:rFonts w:ascii="Times New Roman" w:hAnsi="Times New Roman"/>
            <w:color w:val="000000"/>
            <w:sz w:val="24"/>
            <w:szCs w:val="24"/>
            <w:u w:val="single"/>
          </w:rPr>
          <w:t>http://edu.2020.kemguki.ru/</w:t>
        </w:r>
      </w:hyperlink>
      <w:r w:rsidRPr="006E52E0">
        <w:rPr>
          <w:rFonts w:ascii="Times New Roman" w:hAnsi="Times New Roman"/>
          <w:color w:val="000000"/>
          <w:sz w:val="24"/>
          <w:szCs w:val="24"/>
        </w:rPr>
        <w:t xml:space="preserve"> </w:t>
      </w:r>
    </w:p>
    <w:p w:rsidR="005847E5" w:rsidRPr="005847E5" w:rsidRDefault="005847E5" w:rsidP="005847E5">
      <w:pPr>
        <w:shd w:val="clear" w:color="auto" w:fill="FFFFFF"/>
        <w:spacing w:after="0" w:line="240" w:lineRule="auto"/>
        <w:ind w:right="5" w:firstLine="567"/>
        <w:jc w:val="both"/>
        <w:rPr>
          <w:rFonts w:ascii="Times New Roman" w:hAnsi="Times New Roman"/>
          <w:bCs/>
          <w:color w:val="000000"/>
          <w:sz w:val="24"/>
          <w:szCs w:val="24"/>
        </w:rPr>
      </w:pPr>
      <w:r w:rsidRPr="005847E5">
        <w:rPr>
          <w:rFonts w:ascii="Times New Roman" w:hAnsi="Times New Roman"/>
          <w:bCs/>
          <w:color w:val="000000"/>
          <w:sz w:val="24"/>
          <w:szCs w:val="24"/>
        </w:rPr>
        <w:t xml:space="preserve">Переутверждена на заседании кафедры Технологии документальных и медиакоммуникаций 24.05.2024 г., протокол № 6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5847E5">
        <w:rPr>
          <w:rFonts w:ascii="Times New Roman" w:hAnsi="Times New Roman"/>
          <w:bCs/>
          <w:color w:val="000000"/>
          <w:sz w:val="24"/>
          <w:szCs w:val="24"/>
        </w:rPr>
        <w:t>web</w:t>
      </w:r>
      <w:proofErr w:type="spellEnd"/>
      <w:r w:rsidRPr="005847E5">
        <w:rPr>
          <w:rFonts w:ascii="Times New Roman" w:hAnsi="Times New Roman"/>
          <w:bCs/>
          <w:color w:val="000000"/>
          <w:sz w:val="24"/>
          <w:szCs w:val="24"/>
        </w:rPr>
        <w:t>-адресу http://edu.2020.kemguki.ru/</w:t>
      </w:r>
    </w:p>
    <w:p w:rsidR="00E27CB6" w:rsidRPr="006E52E0" w:rsidRDefault="00E27CB6" w:rsidP="00E27CB6">
      <w:pPr>
        <w:shd w:val="clear" w:color="auto" w:fill="FFFFFF"/>
        <w:ind w:firstLine="284"/>
        <w:jc w:val="both"/>
        <w:rPr>
          <w:rFonts w:ascii="Times New Roman" w:hAnsi="Times New Roman"/>
        </w:rPr>
      </w:pPr>
    </w:p>
    <w:p w:rsidR="00D93623" w:rsidRPr="00E27CB6" w:rsidRDefault="00D93623" w:rsidP="00D93623">
      <w:pPr>
        <w:shd w:val="clear" w:color="auto" w:fill="FFFFFF"/>
        <w:spacing w:after="0" w:line="240" w:lineRule="auto"/>
        <w:ind w:left="1426" w:hanging="1085"/>
        <w:jc w:val="both"/>
        <w:rPr>
          <w:rFonts w:ascii="Times New Roman" w:hAnsi="Times New Roman"/>
          <w:sz w:val="24"/>
          <w:szCs w:val="24"/>
          <w:lang w:val="ru"/>
        </w:rPr>
      </w:pPr>
    </w:p>
    <w:p w:rsidR="00D93623" w:rsidRPr="007D429C" w:rsidRDefault="00D93623" w:rsidP="00D93623">
      <w:pPr>
        <w:shd w:val="clear" w:color="auto" w:fill="FFFFFF"/>
        <w:spacing w:after="0" w:line="240" w:lineRule="auto"/>
        <w:ind w:right="5"/>
        <w:jc w:val="center"/>
        <w:rPr>
          <w:rFonts w:ascii="Times New Roman" w:hAnsi="Times New Roman"/>
          <w:sz w:val="24"/>
          <w:szCs w:val="24"/>
        </w:rPr>
      </w:pPr>
    </w:p>
    <w:p w:rsidR="00D93623" w:rsidRPr="00D8260B" w:rsidRDefault="00D8260B" w:rsidP="00D93623">
      <w:pPr>
        <w:autoSpaceDE w:val="0"/>
        <w:autoSpaceDN w:val="0"/>
        <w:adjustRightInd w:val="0"/>
        <w:spacing w:after="0" w:line="240" w:lineRule="auto"/>
        <w:jc w:val="both"/>
        <w:rPr>
          <w:rFonts w:ascii="Times New Roman" w:hAnsi="Times New Roman"/>
          <w:bCs/>
          <w:color w:val="000000"/>
          <w:sz w:val="24"/>
          <w:szCs w:val="24"/>
        </w:rPr>
      </w:pPr>
      <w:r w:rsidRPr="00D8260B">
        <w:rPr>
          <w:rFonts w:ascii="Times New Roman" w:hAnsi="Times New Roman"/>
          <w:bCs/>
          <w:color w:val="000000"/>
          <w:sz w:val="24"/>
          <w:szCs w:val="24"/>
        </w:rPr>
        <w:t xml:space="preserve">Теория и методология информационно-аналитической </w:t>
      </w:r>
      <w:proofErr w:type="gramStart"/>
      <w:r w:rsidRPr="00D8260B">
        <w:rPr>
          <w:rFonts w:ascii="Times New Roman" w:hAnsi="Times New Roman"/>
          <w:bCs/>
          <w:color w:val="000000"/>
          <w:sz w:val="24"/>
          <w:szCs w:val="24"/>
        </w:rPr>
        <w:t>деятельности</w:t>
      </w:r>
      <w:r w:rsidR="00D93623" w:rsidRPr="00D8260B">
        <w:rPr>
          <w:rFonts w:ascii="Times New Roman" w:hAnsi="Times New Roman"/>
          <w:bCs/>
          <w:color w:val="000000"/>
          <w:sz w:val="24"/>
          <w:szCs w:val="24"/>
        </w:rPr>
        <w:t xml:space="preserve"> :</w:t>
      </w:r>
      <w:proofErr w:type="gramEnd"/>
      <w:r w:rsidR="00D93623" w:rsidRPr="00D8260B">
        <w:rPr>
          <w:rFonts w:ascii="Times New Roman" w:hAnsi="Times New Roman"/>
          <w:bCs/>
          <w:color w:val="000000"/>
          <w:sz w:val="24"/>
          <w:szCs w:val="24"/>
        </w:rPr>
        <w:t xml:space="preserve"> рабочая программа дисциплины по направлению подготовки </w:t>
      </w:r>
      <w:r w:rsidRPr="00D8260B">
        <w:rPr>
          <w:rFonts w:ascii="Times New Roman" w:hAnsi="Times New Roman"/>
          <w:bCs/>
          <w:color w:val="000000"/>
          <w:sz w:val="24"/>
          <w:szCs w:val="24"/>
        </w:rPr>
        <w:t>42.04.05 «Медиакоммуникации», профиль подготовки «Медиаменеджмент</w:t>
      </w:r>
      <w:r w:rsidRPr="00D8260B">
        <w:rPr>
          <w:rFonts w:ascii="Times New Roman" w:hAnsi="Times New Roman"/>
          <w:sz w:val="24"/>
          <w:szCs w:val="24"/>
        </w:rPr>
        <w:t>»,</w:t>
      </w:r>
      <w:r w:rsidR="00D93623" w:rsidRPr="00D8260B">
        <w:rPr>
          <w:rFonts w:ascii="Times New Roman" w:hAnsi="Times New Roman"/>
          <w:bCs/>
          <w:color w:val="000000"/>
          <w:sz w:val="24"/>
          <w:szCs w:val="24"/>
        </w:rPr>
        <w:t xml:space="preserve"> «квалификация (степень) выпускника - «</w:t>
      </w:r>
      <w:r w:rsidRPr="00D8260B">
        <w:rPr>
          <w:rFonts w:ascii="Times New Roman" w:hAnsi="Times New Roman"/>
          <w:bCs/>
          <w:color w:val="000000"/>
          <w:sz w:val="24"/>
          <w:szCs w:val="24"/>
        </w:rPr>
        <w:t>магистр</w:t>
      </w:r>
      <w:r w:rsidR="00D93623" w:rsidRPr="00D8260B">
        <w:rPr>
          <w:rFonts w:ascii="Times New Roman" w:hAnsi="Times New Roman"/>
          <w:bCs/>
          <w:color w:val="000000"/>
          <w:sz w:val="24"/>
          <w:szCs w:val="24"/>
        </w:rPr>
        <w:t xml:space="preserve">» / </w:t>
      </w:r>
      <w:r w:rsidR="00C12EAE" w:rsidRPr="00D8260B">
        <w:rPr>
          <w:rFonts w:ascii="Times New Roman" w:hAnsi="Times New Roman"/>
          <w:bCs/>
          <w:color w:val="000000"/>
          <w:sz w:val="24"/>
          <w:szCs w:val="24"/>
        </w:rPr>
        <w:t>О. В. Дворовенко</w:t>
      </w:r>
      <w:r w:rsidR="00D93623" w:rsidRPr="00D8260B">
        <w:rPr>
          <w:rFonts w:ascii="Times New Roman" w:hAnsi="Times New Roman"/>
          <w:bCs/>
          <w:color w:val="000000"/>
          <w:sz w:val="24"/>
          <w:szCs w:val="24"/>
        </w:rPr>
        <w:t xml:space="preserve">. – Кемерово: </w:t>
      </w:r>
      <w:proofErr w:type="spellStart"/>
      <w:r w:rsidR="00D93623" w:rsidRPr="00D8260B">
        <w:rPr>
          <w:rFonts w:ascii="Times New Roman" w:hAnsi="Times New Roman"/>
          <w:bCs/>
          <w:color w:val="000000"/>
          <w:sz w:val="24"/>
          <w:szCs w:val="24"/>
        </w:rPr>
        <w:t>Кемеров</w:t>
      </w:r>
      <w:proofErr w:type="spellEnd"/>
      <w:r w:rsidR="00D93623" w:rsidRPr="00D8260B">
        <w:rPr>
          <w:rFonts w:ascii="Times New Roman" w:hAnsi="Times New Roman"/>
          <w:bCs/>
          <w:color w:val="000000"/>
          <w:sz w:val="24"/>
          <w:szCs w:val="24"/>
        </w:rPr>
        <w:t>. гос. ин-т культуры, 20</w:t>
      </w:r>
      <w:r w:rsidR="00E27CB6" w:rsidRPr="00D8260B">
        <w:rPr>
          <w:rFonts w:ascii="Times New Roman" w:hAnsi="Times New Roman"/>
          <w:bCs/>
          <w:color w:val="000000"/>
          <w:sz w:val="24"/>
          <w:szCs w:val="24"/>
        </w:rPr>
        <w:t>2</w:t>
      </w:r>
      <w:r w:rsidR="008123FC">
        <w:rPr>
          <w:rFonts w:ascii="Times New Roman" w:hAnsi="Times New Roman"/>
          <w:bCs/>
          <w:color w:val="000000"/>
          <w:sz w:val="24"/>
          <w:szCs w:val="24"/>
        </w:rPr>
        <w:t>2</w:t>
      </w:r>
      <w:r w:rsidR="00D93623" w:rsidRPr="00D8260B">
        <w:rPr>
          <w:rFonts w:ascii="Times New Roman" w:hAnsi="Times New Roman"/>
          <w:bCs/>
          <w:color w:val="000000"/>
          <w:sz w:val="24"/>
          <w:szCs w:val="24"/>
        </w:rPr>
        <w:t xml:space="preserve">. – </w:t>
      </w:r>
      <w:r w:rsidR="003F7E8F">
        <w:rPr>
          <w:rFonts w:ascii="Times New Roman" w:hAnsi="Times New Roman"/>
          <w:bCs/>
          <w:color w:val="000000"/>
          <w:sz w:val="24"/>
          <w:szCs w:val="24"/>
        </w:rPr>
        <w:t>1</w:t>
      </w:r>
      <w:r w:rsidR="00AB1386">
        <w:rPr>
          <w:rFonts w:ascii="Times New Roman" w:hAnsi="Times New Roman"/>
          <w:bCs/>
          <w:color w:val="000000"/>
          <w:sz w:val="24"/>
          <w:szCs w:val="24"/>
        </w:rPr>
        <w:t>4</w:t>
      </w:r>
      <w:r w:rsidR="003F7E8F">
        <w:rPr>
          <w:rFonts w:ascii="Times New Roman" w:hAnsi="Times New Roman"/>
          <w:bCs/>
          <w:color w:val="000000"/>
          <w:sz w:val="24"/>
          <w:szCs w:val="24"/>
        </w:rPr>
        <w:t xml:space="preserve"> </w:t>
      </w:r>
      <w:r w:rsidR="00D93623" w:rsidRPr="00D8260B">
        <w:rPr>
          <w:rFonts w:ascii="Times New Roman" w:hAnsi="Times New Roman"/>
          <w:bCs/>
          <w:color w:val="000000"/>
          <w:sz w:val="24"/>
          <w:szCs w:val="24"/>
        </w:rPr>
        <w:t>с.</w:t>
      </w: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C12EAE" w:rsidRPr="007D429C" w:rsidRDefault="00C12EAE" w:rsidP="00D93623">
      <w:pPr>
        <w:shd w:val="clear" w:color="auto" w:fill="FFFFFF"/>
        <w:spacing w:after="0" w:line="240" w:lineRule="auto"/>
        <w:jc w:val="right"/>
        <w:rPr>
          <w:rFonts w:ascii="Times New Roman" w:hAnsi="Times New Roman"/>
          <w:i/>
          <w:color w:val="000000"/>
          <w:spacing w:val="-1"/>
          <w:sz w:val="24"/>
          <w:szCs w:val="24"/>
        </w:rPr>
      </w:pPr>
    </w:p>
    <w:p w:rsidR="00C12EAE" w:rsidRPr="007D429C" w:rsidRDefault="00C12EAE" w:rsidP="00E27CB6">
      <w:pPr>
        <w:shd w:val="clear" w:color="auto" w:fill="FFFFFF"/>
        <w:spacing w:after="0" w:line="240" w:lineRule="auto"/>
        <w:jc w:val="right"/>
        <w:rPr>
          <w:rFonts w:ascii="Times New Roman" w:hAnsi="Times New Roman"/>
          <w:i/>
          <w:color w:val="000000"/>
          <w:spacing w:val="-1"/>
          <w:sz w:val="24"/>
          <w:szCs w:val="24"/>
        </w:rPr>
      </w:pPr>
    </w:p>
    <w:p w:rsidR="00E27CB6" w:rsidRPr="008E2997" w:rsidRDefault="00E27CB6" w:rsidP="00E27CB6">
      <w:pPr>
        <w:jc w:val="right"/>
        <w:rPr>
          <w:rFonts w:ascii="Times New Roman" w:hAnsi="Times New Roman"/>
        </w:rPr>
      </w:pPr>
      <w:r w:rsidRPr="008E2997">
        <w:rPr>
          <w:rFonts w:ascii="Times New Roman" w:hAnsi="Times New Roman"/>
        </w:rPr>
        <w:t xml:space="preserve">Автор-составитель: </w:t>
      </w:r>
    </w:p>
    <w:p w:rsidR="00D93623" w:rsidRPr="007D429C" w:rsidRDefault="00E27CB6" w:rsidP="00E27CB6">
      <w:pPr>
        <w:shd w:val="clear" w:color="auto" w:fill="FFFFFF"/>
        <w:spacing w:after="0" w:line="240" w:lineRule="auto"/>
        <w:jc w:val="right"/>
        <w:rPr>
          <w:rFonts w:ascii="Times New Roman" w:hAnsi="Times New Roman"/>
          <w:i/>
          <w:color w:val="000000"/>
          <w:spacing w:val="-1"/>
          <w:sz w:val="24"/>
          <w:szCs w:val="24"/>
        </w:rPr>
      </w:pPr>
      <w:r w:rsidRPr="008E2997">
        <w:rPr>
          <w:rFonts w:ascii="Times New Roman" w:hAnsi="Times New Roman"/>
        </w:rPr>
        <w:t xml:space="preserve">Дворовенко О. В., канд. </w:t>
      </w:r>
      <w:proofErr w:type="spellStart"/>
      <w:r w:rsidRPr="008E2997">
        <w:rPr>
          <w:rFonts w:ascii="Times New Roman" w:hAnsi="Times New Roman"/>
        </w:rPr>
        <w:t>пед</w:t>
      </w:r>
      <w:proofErr w:type="spellEnd"/>
      <w:r w:rsidRPr="008E2997">
        <w:rPr>
          <w:rFonts w:ascii="Times New Roman" w:hAnsi="Times New Roman"/>
        </w:rPr>
        <w:t>. наук, доц.</w:t>
      </w:r>
      <w:r w:rsidR="00D93623" w:rsidRPr="007D429C">
        <w:rPr>
          <w:rFonts w:ascii="Times New Roman" w:hAnsi="Times New Roman"/>
          <w:i/>
          <w:color w:val="000000"/>
          <w:spacing w:val="-1"/>
          <w:sz w:val="24"/>
          <w:szCs w:val="24"/>
        </w:rPr>
        <w:t xml:space="preserve"> </w:t>
      </w:r>
    </w:p>
    <w:p w:rsidR="00D93623" w:rsidRPr="007D429C" w:rsidRDefault="00D93623" w:rsidP="00E27CB6">
      <w:pPr>
        <w:shd w:val="clear" w:color="auto" w:fill="FFFFFF"/>
        <w:spacing w:after="0" w:line="240" w:lineRule="auto"/>
        <w:jc w:val="right"/>
        <w:rPr>
          <w:rFonts w:ascii="Times New Roman" w:hAnsi="Times New Roman"/>
          <w:i/>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45205" w:rsidRPr="007D429C" w:rsidRDefault="00D45205" w:rsidP="00D93623">
      <w:pPr>
        <w:spacing w:after="0" w:line="360" w:lineRule="auto"/>
        <w:ind w:firstLine="709"/>
        <w:jc w:val="both"/>
        <w:rPr>
          <w:rFonts w:ascii="Times New Roman" w:hAnsi="Times New Roman"/>
          <w:sz w:val="24"/>
          <w:szCs w:val="24"/>
        </w:rPr>
      </w:pPr>
    </w:p>
    <w:p w:rsidR="00D45205" w:rsidRDefault="00D45205"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Pr="007D429C" w:rsidRDefault="007D429C" w:rsidP="00D45205">
      <w:pPr>
        <w:spacing w:after="0" w:line="360" w:lineRule="auto"/>
        <w:ind w:firstLine="709"/>
        <w:jc w:val="both"/>
        <w:rPr>
          <w:rFonts w:ascii="Times New Roman" w:hAnsi="Times New Roman"/>
          <w:sz w:val="24"/>
          <w:szCs w:val="24"/>
        </w:rPr>
      </w:pPr>
    </w:p>
    <w:p w:rsidR="00F54476" w:rsidRPr="007D429C" w:rsidRDefault="00F54476" w:rsidP="00D45205">
      <w:pPr>
        <w:spacing w:after="0" w:line="360" w:lineRule="auto"/>
        <w:ind w:firstLine="709"/>
        <w:jc w:val="both"/>
        <w:rPr>
          <w:rFonts w:ascii="Times New Roman" w:hAnsi="Times New Roman"/>
          <w:sz w:val="24"/>
          <w:szCs w:val="24"/>
        </w:rPr>
      </w:pPr>
    </w:p>
    <w:p w:rsidR="0070538E" w:rsidRPr="007D429C" w:rsidRDefault="0070538E" w:rsidP="00D45205">
      <w:pPr>
        <w:spacing w:after="0" w:line="360" w:lineRule="auto"/>
        <w:ind w:firstLine="709"/>
        <w:jc w:val="both"/>
        <w:rPr>
          <w:rFonts w:ascii="Times New Roman" w:hAnsi="Times New Roman"/>
          <w:sz w:val="24"/>
          <w:szCs w:val="24"/>
        </w:rPr>
      </w:pPr>
    </w:p>
    <w:p w:rsidR="00C57542" w:rsidRDefault="00C57542"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sectPr w:rsidR="00C57542" w:rsidSect="00C57542">
          <w:footerReference w:type="first" r:id="rId11"/>
          <w:type w:val="continuous"/>
          <w:pgSz w:w="11906" w:h="16838"/>
          <w:pgMar w:top="1134" w:right="850" w:bottom="1134" w:left="1701" w:header="708" w:footer="708" w:gutter="0"/>
          <w:cols w:space="708"/>
          <w:titlePg/>
          <w:docGrid w:linePitch="360"/>
        </w:sectPr>
      </w:pPr>
    </w:p>
    <w:p w:rsidR="00D45205" w:rsidRPr="00C57542" w:rsidRDefault="00C57542"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1" w:name="_Toc174463492"/>
      <w:r>
        <w:rPr>
          <w:rFonts w:ascii="Times New Roman" w:eastAsia="Times New Roman" w:hAnsi="Times New Roman"/>
          <w:b/>
          <w:bCs/>
          <w:kern w:val="28"/>
          <w:sz w:val="24"/>
          <w:szCs w:val="24"/>
          <w:lang w:eastAsia="ru-RU"/>
        </w:rPr>
        <w:lastRenderedPageBreak/>
        <w:t xml:space="preserve">1. </w:t>
      </w:r>
      <w:r w:rsidR="00D45205" w:rsidRPr="00C57542">
        <w:rPr>
          <w:rFonts w:ascii="Times New Roman" w:eastAsia="Times New Roman" w:hAnsi="Times New Roman"/>
          <w:b/>
          <w:bCs/>
          <w:kern w:val="28"/>
          <w:sz w:val="24"/>
          <w:szCs w:val="24"/>
          <w:lang w:eastAsia="ru-RU"/>
        </w:rPr>
        <w:t>Цели освоения дисциплины</w:t>
      </w:r>
      <w:bookmarkEnd w:id="1"/>
    </w:p>
    <w:p w:rsidR="007E2B9F" w:rsidRDefault="007E2B9F"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Целью освоения дисциплины «</w:t>
      </w:r>
      <w:r w:rsidR="00D8260B">
        <w:rPr>
          <w:rFonts w:ascii="Times New Roman" w:hAnsi="Times New Roman"/>
          <w:sz w:val="24"/>
          <w:szCs w:val="24"/>
        </w:rPr>
        <w:t>Теория и методология информационно-аналитической деятельности</w:t>
      </w:r>
      <w:r w:rsidRPr="007D429C">
        <w:rPr>
          <w:rFonts w:ascii="Times New Roman" w:hAnsi="Times New Roman"/>
          <w:sz w:val="24"/>
          <w:szCs w:val="24"/>
        </w:rPr>
        <w:t xml:space="preserve">» является </w:t>
      </w:r>
      <w:r w:rsidR="001C36F9" w:rsidRPr="001C36F9">
        <w:rPr>
          <w:rFonts w:ascii="Times New Roman" w:hAnsi="Times New Roman"/>
          <w:sz w:val="24"/>
          <w:szCs w:val="24"/>
        </w:rPr>
        <w:t xml:space="preserve">формирование готовности организовать работу </w:t>
      </w:r>
      <w:r w:rsidR="00D8260B">
        <w:rPr>
          <w:rFonts w:ascii="Times New Roman" w:hAnsi="Times New Roman"/>
          <w:sz w:val="24"/>
          <w:szCs w:val="24"/>
        </w:rPr>
        <w:t>информационных, аналитических</w:t>
      </w:r>
      <w:r w:rsidR="001C36F9" w:rsidRPr="001C36F9">
        <w:rPr>
          <w:rFonts w:ascii="Times New Roman" w:hAnsi="Times New Roman"/>
          <w:sz w:val="24"/>
          <w:szCs w:val="24"/>
        </w:rPr>
        <w:t xml:space="preserve"> служб различных видов</w:t>
      </w:r>
      <w:r w:rsidR="00F662B7" w:rsidRPr="00F662B7">
        <w:rPr>
          <w:rFonts w:ascii="Times New Roman" w:hAnsi="Times New Roman"/>
          <w:sz w:val="24"/>
          <w:szCs w:val="24"/>
        </w:rPr>
        <w:t xml:space="preserve"> </w:t>
      </w:r>
      <w:r w:rsidR="00F662B7">
        <w:rPr>
          <w:rFonts w:ascii="Times New Roman" w:hAnsi="Times New Roman"/>
          <w:sz w:val="24"/>
          <w:szCs w:val="24"/>
        </w:rPr>
        <w:t>по управлению информационными ресурсами и проведению информационно-аналитических исследований</w:t>
      </w:r>
      <w:r w:rsidR="001C36F9" w:rsidRPr="001C36F9">
        <w:rPr>
          <w:rFonts w:ascii="Times New Roman" w:hAnsi="Times New Roman"/>
          <w:sz w:val="24"/>
          <w:szCs w:val="24"/>
        </w:rPr>
        <w:t>.</w:t>
      </w:r>
    </w:p>
    <w:p w:rsidR="00AB1386" w:rsidRPr="007D429C" w:rsidRDefault="00AB1386" w:rsidP="00B91687">
      <w:pPr>
        <w:spacing w:after="0" w:line="240" w:lineRule="auto"/>
        <w:ind w:firstLine="709"/>
        <w:jc w:val="both"/>
        <w:rPr>
          <w:rFonts w:ascii="Times New Roman" w:hAnsi="Times New Roman"/>
          <w:sz w:val="24"/>
          <w:szCs w:val="24"/>
        </w:rPr>
      </w:pPr>
    </w:p>
    <w:p w:rsidR="00D45205" w:rsidRPr="00C57542" w:rsidRDefault="00C57542"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 w:name="_Toc174463493"/>
      <w:r>
        <w:rPr>
          <w:rFonts w:ascii="Times New Roman" w:eastAsia="Times New Roman" w:hAnsi="Times New Roman"/>
          <w:b/>
          <w:bCs/>
          <w:kern w:val="28"/>
          <w:sz w:val="24"/>
          <w:szCs w:val="24"/>
          <w:lang w:eastAsia="ru-RU"/>
        </w:rPr>
        <w:t xml:space="preserve">2. </w:t>
      </w:r>
      <w:r w:rsidR="00D45205" w:rsidRPr="00C57542">
        <w:rPr>
          <w:rFonts w:ascii="Times New Roman" w:eastAsia="Times New Roman" w:hAnsi="Times New Roman"/>
          <w:b/>
          <w:bCs/>
          <w:kern w:val="28"/>
          <w:sz w:val="24"/>
          <w:szCs w:val="24"/>
          <w:lang w:eastAsia="ru-RU"/>
        </w:rPr>
        <w:t>Место дисциплины в структуре О</w:t>
      </w:r>
      <w:r w:rsidR="000F2108">
        <w:rPr>
          <w:rFonts w:ascii="Times New Roman" w:eastAsia="Times New Roman" w:hAnsi="Times New Roman"/>
          <w:b/>
          <w:bCs/>
          <w:kern w:val="28"/>
          <w:sz w:val="24"/>
          <w:szCs w:val="24"/>
          <w:lang w:eastAsia="ru-RU"/>
        </w:rPr>
        <w:t>ПО</w:t>
      </w:r>
      <w:r w:rsidR="00D45205" w:rsidRPr="00C57542">
        <w:rPr>
          <w:rFonts w:ascii="Times New Roman" w:eastAsia="Times New Roman" w:hAnsi="Times New Roman"/>
          <w:b/>
          <w:bCs/>
          <w:kern w:val="28"/>
          <w:sz w:val="24"/>
          <w:szCs w:val="24"/>
          <w:lang w:eastAsia="ru-RU"/>
        </w:rPr>
        <w:t xml:space="preserve">П </w:t>
      </w:r>
      <w:r w:rsidR="0038647F" w:rsidRPr="00C57542">
        <w:rPr>
          <w:rFonts w:ascii="Times New Roman" w:eastAsia="Times New Roman" w:hAnsi="Times New Roman"/>
          <w:b/>
          <w:bCs/>
          <w:kern w:val="28"/>
          <w:sz w:val="24"/>
          <w:szCs w:val="24"/>
          <w:lang w:eastAsia="ru-RU"/>
        </w:rPr>
        <w:t>магистратуры</w:t>
      </w:r>
      <w:bookmarkEnd w:id="2"/>
    </w:p>
    <w:p w:rsidR="00D45205" w:rsidRPr="007D429C" w:rsidRDefault="00C77958"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Курс «</w:t>
      </w:r>
      <w:r w:rsidR="00D8260B">
        <w:rPr>
          <w:rFonts w:ascii="Times New Roman" w:hAnsi="Times New Roman"/>
          <w:sz w:val="24"/>
          <w:szCs w:val="24"/>
        </w:rPr>
        <w:t>Теория и методология информационно-аналитической деятельности</w:t>
      </w:r>
      <w:r w:rsidRPr="007D429C">
        <w:rPr>
          <w:rFonts w:ascii="Times New Roman" w:hAnsi="Times New Roman"/>
          <w:sz w:val="24"/>
          <w:szCs w:val="24"/>
        </w:rPr>
        <w:t xml:space="preserve">» относится к </w:t>
      </w:r>
      <w:r w:rsidR="00D8260B">
        <w:rPr>
          <w:rFonts w:ascii="Times New Roman" w:hAnsi="Times New Roman"/>
          <w:sz w:val="24"/>
          <w:szCs w:val="24"/>
        </w:rPr>
        <w:t>базовой</w:t>
      </w:r>
      <w:r w:rsidRPr="007D429C">
        <w:rPr>
          <w:rFonts w:ascii="Times New Roman" w:hAnsi="Times New Roman"/>
          <w:sz w:val="24"/>
          <w:szCs w:val="24"/>
        </w:rPr>
        <w:t xml:space="preserve"> части дисциплин. Данный курс </w:t>
      </w:r>
      <w:r w:rsidR="00886B10" w:rsidRPr="007D429C">
        <w:rPr>
          <w:rFonts w:ascii="Times New Roman" w:hAnsi="Times New Roman"/>
          <w:sz w:val="24"/>
          <w:szCs w:val="24"/>
        </w:rPr>
        <w:t>содержательно связан с</w:t>
      </w:r>
      <w:r w:rsidRPr="007D429C">
        <w:rPr>
          <w:rFonts w:ascii="Times New Roman" w:hAnsi="Times New Roman"/>
          <w:sz w:val="24"/>
          <w:szCs w:val="24"/>
        </w:rPr>
        <w:t xml:space="preserve"> дисциплин</w:t>
      </w:r>
      <w:r w:rsidR="00886B10" w:rsidRPr="007D429C">
        <w:rPr>
          <w:rFonts w:ascii="Times New Roman" w:hAnsi="Times New Roman"/>
          <w:sz w:val="24"/>
          <w:szCs w:val="24"/>
        </w:rPr>
        <w:t>ами</w:t>
      </w:r>
      <w:r w:rsidRPr="007D429C">
        <w:rPr>
          <w:rFonts w:ascii="Times New Roman" w:hAnsi="Times New Roman"/>
          <w:sz w:val="24"/>
          <w:szCs w:val="24"/>
        </w:rPr>
        <w:t>: «</w:t>
      </w:r>
      <w:proofErr w:type="spellStart"/>
      <w:r w:rsidR="00D8260B">
        <w:rPr>
          <w:rFonts w:ascii="Times New Roman" w:hAnsi="Times New Roman"/>
          <w:sz w:val="24"/>
          <w:szCs w:val="24"/>
        </w:rPr>
        <w:t>Медиажурналистика</w:t>
      </w:r>
      <w:proofErr w:type="spellEnd"/>
      <w:r w:rsidRPr="007D429C">
        <w:rPr>
          <w:rFonts w:ascii="Times New Roman" w:hAnsi="Times New Roman"/>
          <w:sz w:val="24"/>
          <w:szCs w:val="24"/>
        </w:rPr>
        <w:t>»</w:t>
      </w:r>
      <w:r w:rsidR="001C36F9">
        <w:rPr>
          <w:rFonts w:ascii="Times New Roman" w:hAnsi="Times New Roman"/>
          <w:sz w:val="24"/>
          <w:szCs w:val="24"/>
        </w:rPr>
        <w:t>, «</w:t>
      </w:r>
      <w:r w:rsidR="00D8260B">
        <w:rPr>
          <w:rFonts w:ascii="Times New Roman" w:hAnsi="Times New Roman"/>
          <w:sz w:val="24"/>
          <w:szCs w:val="24"/>
        </w:rPr>
        <w:t>Современный медиатекст</w:t>
      </w:r>
      <w:r w:rsidR="001C36F9">
        <w:rPr>
          <w:rFonts w:ascii="Times New Roman" w:hAnsi="Times New Roman"/>
          <w:sz w:val="24"/>
          <w:szCs w:val="24"/>
        </w:rPr>
        <w:t>»</w:t>
      </w:r>
      <w:r w:rsidR="00D8260B">
        <w:rPr>
          <w:rFonts w:ascii="Times New Roman" w:hAnsi="Times New Roman"/>
          <w:sz w:val="24"/>
          <w:szCs w:val="24"/>
        </w:rPr>
        <w:t>, «Методология и методы медиаисследований»</w:t>
      </w:r>
      <w:r w:rsidRPr="007D429C">
        <w:rPr>
          <w:rFonts w:ascii="Times New Roman" w:hAnsi="Times New Roman"/>
          <w:sz w:val="24"/>
          <w:szCs w:val="24"/>
        </w:rPr>
        <w:t xml:space="preserve">. </w:t>
      </w:r>
      <w:r w:rsidR="001C36F9" w:rsidRPr="001C36F9">
        <w:rPr>
          <w:rFonts w:ascii="Times New Roman" w:hAnsi="Times New Roman"/>
          <w:sz w:val="24"/>
          <w:szCs w:val="24"/>
        </w:rPr>
        <w:t xml:space="preserve">Для его освоения также необходимы знания, умения и компетенции, сформированные дисциплинами </w:t>
      </w:r>
      <w:r w:rsidR="00D8260B">
        <w:rPr>
          <w:rFonts w:ascii="Times New Roman" w:hAnsi="Times New Roman"/>
          <w:sz w:val="24"/>
          <w:szCs w:val="24"/>
        </w:rPr>
        <w:t>«Методология и методы медиаисследований»</w:t>
      </w:r>
      <w:r w:rsidR="001C36F9" w:rsidRPr="001C36F9">
        <w:rPr>
          <w:rFonts w:ascii="Times New Roman" w:hAnsi="Times New Roman"/>
          <w:sz w:val="24"/>
          <w:szCs w:val="24"/>
        </w:rPr>
        <w:t>.</w:t>
      </w:r>
    </w:p>
    <w:p w:rsidR="00D93623" w:rsidRPr="007D429C" w:rsidRDefault="00D93623" w:rsidP="00B91687">
      <w:pPr>
        <w:spacing w:after="0" w:line="240" w:lineRule="auto"/>
        <w:ind w:firstLine="709"/>
        <w:jc w:val="both"/>
        <w:rPr>
          <w:rFonts w:ascii="Times New Roman" w:hAnsi="Times New Roman"/>
          <w:sz w:val="24"/>
          <w:szCs w:val="24"/>
        </w:rPr>
      </w:pPr>
    </w:p>
    <w:p w:rsidR="001C36F9" w:rsidRPr="00C57542" w:rsidRDefault="00C57542"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3" w:name="_Toc174463494"/>
      <w:r>
        <w:rPr>
          <w:rFonts w:ascii="Times New Roman" w:eastAsia="Times New Roman" w:hAnsi="Times New Roman"/>
          <w:b/>
          <w:bCs/>
          <w:kern w:val="28"/>
          <w:sz w:val="24"/>
          <w:szCs w:val="24"/>
          <w:lang w:eastAsia="ru-RU"/>
        </w:rPr>
        <w:t xml:space="preserve">3. </w:t>
      </w:r>
      <w:r w:rsidR="001C36F9" w:rsidRPr="00C57542">
        <w:rPr>
          <w:rFonts w:ascii="Times New Roman" w:eastAsia="Times New Roman" w:hAnsi="Times New Roman"/>
          <w:b/>
          <w:bCs/>
          <w:kern w:val="28"/>
          <w:sz w:val="24"/>
          <w:szCs w:val="24"/>
          <w:lang w:eastAsia="ru-RU"/>
        </w:rPr>
        <w:t>Планируемые результаты обучения по дисциплине (модулю)</w:t>
      </w:r>
      <w:bookmarkEnd w:id="3"/>
    </w:p>
    <w:p w:rsidR="001C36F9" w:rsidRPr="008E2997" w:rsidRDefault="001C36F9" w:rsidP="00B91687">
      <w:pPr>
        <w:autoSpaceDE w:val="0"/>
        <w:autoSpaceDN w:val="0"/>
        <w:adjustRightInd w:val="0"/>
        <w:spacing w:line="240" w:lineRule="auto"/>
        <w:ind w:firstLine="709"/>
        <w:jc w:val="both"/>
        <w:rPr>
          <w:rFonts w:ascii="Times New Roman" w:hAnsi="Times New Roman"/>
        </w:rPr>
      </w:pPr>
      <w:r w:rsidRPr="00CD1BE8">
        <w:rPr>
          <w:rFonts w:ascii="Times New Roman" w:hAnsi="Times New Roman"/>
        </w:rPr>
        <w:t>Изучение дисциплины направлено на формирование следующих компетенций (УК, ОПК, ПК) и индикаторов их достижения</w:t>
      </w:r>
      <w:r w:rsidRPr="008E2997">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379"/>
        <w:gridCol w:w="2471"/>
        <w:gridCol w:w="2211"/>
      </w:tblGrid>
      <w:tr w:rsidR="001C36F9" w:rsidRPr="008E2997" w:rsidTr="00A9471C">
        <w:tc>
          <w:tcPr>
            <w:tcW w:w="1222" w:type="pct"/>
            <w:vMerge w:val="restart"/>
            <w:shd w:val="clear" w:color="auto" w:fill="auto"/>
          </w:tcPr>
          <w:p w:rsidR="001C36F9" w:rsidRPr="008E2997" w:rsidRDefault="001C36F9" w:rsidP="007C2CD3">
            <w:pPr>
              <w:jc w:val="both"/>
              <w:rPr>
                <w:rFonts w:ascii="Times New Roman" w:hAnsi="Times New Roman"/>
                <w:b/>
              </w:rPr>
            </w:pPr>
            <w:r w:rsidRPr="008E2997">
              <w:rPr>
                <w:rFonts w:ascii="Times New Roman" w:hAnsi="Times New Roman"/>
                <w:b/>
              </w:rPr>
              <w:t>Код и наименование компетенции</w:t>
            </w:r>
          </w:p>
        </w:tc>
        <w:tc>
          <w:tcPr>
            <w:tcW w:w="3778" w:type="pct"/>
            <w:gridSpan w:val="3"/>
            <w:shd w:val="clear" w:color="auto" w:fill="auto"/>
          </w:tcPr>
          <w:p w:rsidR="001C36F9" w:rsidRPr="008E2997" w:rsidRDefault="001C36F9" w:rsidP="007C2CD3">
            <w:pPr>
              <w:jc w:val="both"/>
              <w:rPr>
                <w:rFonts w:ascii="Times New Roman" w:hAnsi="Times New Roman"/>
                <w:b/>
              </w:rPr>
            </w:pPr>
            <w:r w:rsidRPr="008E2997">
              <w:rPr>
                <w:rFonts w:ascii="Times New Roman" w:hAnsi="Times New Roman"/>
                <w:b/>
              </w:rPr>
              <w:t>Индикаторы достижения компетенций</w:t>
            </w:r>
          </w:p>
        </w:tc>
      </w:tr>
      <w:tr w:rsidR="001C36F9" w:rsidRPr="008E2997" w:rsidTr="00A9471C">
        <w:tc>
          <w:tcPr>
            <w:tcW w:w="1222" w:type="pct"/>
            <w:vMerge/>
            <w:shd w:val="clear" w:color="auto" w:fill="auto"/>
          </w:tcPr>
          <w:p w:rsidR="001C36F9" w:rsidRPr="008E2997" w:rsidRDefault="001C36F9" w:rsidP="007C2CD3">
            <w:pPr>
              <w:jc w:val="both"/>
              <w:rPr>
                <w:rFonts w:ascii="Times New Roman" w:hAnsi="Times New Roman"/>
                <w:b/>
              </w:rPr>
            </w:pPr>
          </w:p>
        </w:tc>
        <w:tc>
          <w:tcPr>
            <w:tcW w:w="1273" w:type="pct"/>
            <w:shd w:val="clear" w:color="auto" w:fill="auto"/>
          </w:tcPr>
          <w:p w:rsidR="001C36F9" w:rsidRPr="008E2997" w:rsidRDefault="001C36F9" w:rsidP="007C2CD3">
            <w:pPr>
              <w:jc w:val="both"/>
              <w:rPr>
                <w:rFonts w:ascii="Times New Roman" w:hAnsi="Times New Roman"/>
                <w:b/>
              </w:rPr>
            </w:pPr>
            <w:r w:rsidRPr="008E2997">
              <w:rPr>
                <w:rFonts w:ascii="Times New Roman" w:hAnsi="Times New Roman"/>
                <w:b/>
              </w:rPr>
              <w:t>знать</w:t>
            </w:r>
          </w:p>
        </w:tc>
        <w:tc>
          <w:tcPr>
            <w:tcW w:w="1322" w:type="pct"/>
            <w:shd w:val="clear" w:color="auto" w:fill="auto"/>
          </w:tcPr>
          <w:p w:rsidR="001C36F9" w:rsidRPr="008E2997" w:rsidRDefault="001C36F9" w:rsidP="007C2CD3">
            <w:pPr>
              <w:jc w:val="both"/>
              <w:rPr>
                <w:rFonts w:ascii="Times New Roman" w:hAnsi="Times New Roman"/>
                <w:b/>
              </w:rPr>
            </w:pPr>
            <w:r w:rsidRPr="008E2997">
              <w:rPr>
                <w:rFonts w:ascii="Times New Roman" w:hAnsi="Times New Roman"/>
                <w:b/>
              </w:rPr>
              <w:t>уметь</w:t>
            </w:r>
          </w:p>
        </w:tc>
        <w:tc>
          <w:tcPr>
            <w:tcW w:w="1183" w:type="pct"/>
            <w:shd w:val="clear" w:color="auto" w:fill="auto"/>
          </w:tcPr>
          <w:p w:rsidR="001C36F9" w:rsidRPr="008E2997" w:rsidRDefault="001C36F9" w:rsidP="007C2CD3">
            <w:pPr>
              <w:jc w:val="both"/>
              <w:rPr>
                <w:rFonts w:ascii="Times New Roman" w:hAnsi="Times New Roman"/>
                <w:b/>
              </w:rPr>
            </w:pPr>
            <w:r w:rsidRPr="008E2997">
              <w:rPr>
                <w:rFonts w:ascii="Times New Roman" w:hAnsi="Times New Roman"/>
                <w:b/>
              </w:rPr>
              <w:t>владеть</w:t>
            </w:r>
          </w:p>
        </w:tc>
      </w:tr>
      <w:tr w:rsidR="001C36F9" w:rsidRPr="008E2997" w:rsidTr="00A9471C">
        <w:tc>
          <w:tcPr>
            <w:tcW w:w="1222" w:type="pct"/>
            <w:shd w:val="clear" w:color="auto" w:fill="auto"/>
          </w:tcPr>
          <w:p w:rsidR="001C36F9" w:rsidRPr="00D8260B" w:rsidRDefault="008123FC" w:rsidP="00D8260B">
            <w:pPr>
              <w:autoSpaceDE w:val="0"/>
              <w:autoSpaceDN w:val="0"/>
              <w:adjustRightInd w:val="0"/>
              <w:rPr>
                <w:rFonts w:ascii="Times New Roman" w:hAnsi="Times New Roman"/>
                <w:sz w:val="24"/>
                <w:szCs w:val="24"/>
              </w:rPr>
            </w:pPr>
            <w:r w:rsidRPr="008123FC">
              <w:rPr>
                <w:rFonts w:ascii="Times New Roman" w:eastAsia="Times New Roman" w:hAnsi="Times New Roman"/>
                <w:iCs/>
                <w:color w:val="000000"/>
                <w:lang w:val="ru" w:eastAsia="ru-RU"/>
              </w:rPr>
              <w:t xml:space="preserve">ПК-1 Способен использовать профессионально методы создания и обработки </w:t>
            </w:r>
            <w:proofErr w:type="spellStart"/>
            <w:r w:rsidRPr="008123FC">
              <w:rPr>
                <w:rFonts w:ascii="Times New Roman" w:eastAsia="Times New Roman" w:hAnsi="Times New Roman"/>
                <w:iCs/>
                <w:color w:val="000000"/>
                <w:lang w:val="ru" w:eastAsia="ru-RU"/>
              </w:rPr>
              <w:t>медиапродуктов</w:t>
            </w:r>
            <w:proofErr w:type="spellEnd"/>
            <w:r w:rsidRPr="008123FC">
              <w:rPr>
                <w:rFonts w:ascii="Times New Roman" w:eastAsia="Times New Roman" w:hAnsi="Times New Roman"/>
                <w:iCs/>
                <w:color w:val="000000"/>
                <w:lang w:val="ru" w:eastAsia="ru-RU"/>
              </w:rPr>
              <w:t xml:space="preserve"> различных форм и жанров с целью их публичного распространения средствами медиакоммуникаций</w:t>
            </w:r>
          </w:p>
        </w:tc>
        <w:tc>
          <w:tcPr>
            <w:tcW w:w="1273" w:type="pct"/>
            <w:shd w:val="clear" w:color="auto" w:fill="auto"/>
          </w:tcPr>
          <w:p w:rsidR="007C2CD3" w:rsidRPr="004F6DED" w:rsidRDefault="004F6DED" w:rsidP="004F6DED">
            <w:pPr>
              <w:autoSpaceDE w:val="0"/>
              <w:autoSpaceDN w:val="0"/>
              <w:adjustRightInd w:val="0"/>
              <w:rPr>
                <w:rFonts w:ascii="Times New Roman" w:eastAsia="Times New Roman" w:hAnsi="Times New Roman"/>
                <w:iCs/>
                <w:color w:val="000000"/>
                <w:lang w:val="ru" w:eastAsia="ru-RU"/>
              </w:rPr>
            </w:pPr>
            <w:r w:rsidRPr="004F6DED">
              <w:rPr>
                <w:rFonts w:ascii="Times New Roman" w:eastAsia="Times New Roman" w:hAnsi="Times New Roman"/>
                <w:iCs/>
                <w:color w:val="000000"/>
                <w:lang w:val="ru" w:eastAsia="ru-RU"/>
              </w:rPr>
              <w:t>основные технологии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аналитической деятельности; направления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 xml:space="preserve">аналитической деятельности в </w:t>
            </w:r>
            <w:r>
              <w:rPr>
                <w:rFonts w:ascii="Times New Roman" w:eastAsia="Times New Roman" w:hAnsi="Times New Roman"/>
                <w:iCs/>
                <w:color w:val="000000"/>
                <w:lang w:val="ru" w:eastAsia="ru-RU"/>
              </w:rPr>
              <w:t>медиакоммуникациях</w:t>
            </w:r>
            <w:r w:rsidRPr="004F6DED">
              <w:rPr>
                <w:rFonts w:ascii="Times New Roman" w:eastAsia="Times New Roman" w:hAnsi="Times New Roman"/>
                <w:iCs/>
                <w:color w:val="000000"/>
                <w:lang w:val="ru" w:eastAsia="ru-RU"/>
              </w:rPr>
              <w:t>; виды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аналитических продуктов и услуг</w:t>
            </w:r>
            <w:r>
              <w:rPr>
                <w:rFonts w:ascii="Times New Roman" w:eastAsia="Times New Roman" w:hAnsi="Times New Roman"/>
                <w:iCs/>
                <w:color w:val="000000"/>
                <w:lang w:val="ru" w:eastAsia="ru-RU"/>
              </w:rPr>
              <w:t xml:space="preserve"> в медиа</w:t>
            </w:r>
          </w:p>
        </w:tc>
        <w:tc>
          <w:tcPr>
            <w:tcW w:w="1322" w:type="pct"/>
            <w:shd w:val="clear" w:color="auto" w:fill="auto"/>
          </w:tcPr>
          <w:p w:rsidR="004F6DED" w:rsidRDefault="004F6DED" w:rsidP="004F6DED">
            <w:pPr>
              <w:widowControl w:val="0"/>
              <w:autoSpaceDE w:val="0"/>
              <w:autoSpaceDN w:val="0"/>
              <w:adjustRightInd w:val="0"/>
              <w:ind w:right="114"/>
              <w:contextualSpacing/>
              <w:rPr>
                <w:rFonts w:ascii="Times New Roman" w:eastAsia="Times New Roman" w:hAnsi="Times New Roman"/>
                <w:iCs/>
                <w:color w:val="000000"/>
                <w:lang w:val="ru" w:eastAsia="ru-RU"/>
              </w:rPr>
            </w:pPr>
            <w:r w:rsidRPr="004F6DED">
              <w:rPr>
                <w:rFonts w:ascii="Times New Roman" w:eastAsia="Times New Roman" w:hAnsi="Times New Roman"/>
                <w:iCs/>
                <w:color w:val="000000"/>
                <w:lang w:val="ru" w:eastAsia="ru-RU"/>
              </w:rPr>
              <w:t>создавать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аналитические продукты и услуги</w:t>
            </w:r>
            <w:r>
              <w:rPr>
                <w:rFonts w:ascii="Times New Roman" w:eastAsia="Times New Roman" w:hAnsi="Times New Roman"/>
                <w:iCs/>
                <w:color w:val="000000"/>
                <w:lang w:val="ru" w:eastAsia="ru-RU"/>
              </w:rPr>
              <w:t xml:space="preserve"> для </w:t>
            </w:r>
            <w:proofErr w:type="spellStart"/>
            <w:r>
              <w:rPr>
                <w:rFonts w:ascii="Times New Roman" w:eastAsia="Times New Roman" w:hAnsi="Times New Roman"/>
                <w:iCs/>
                <w:color w:val="000000"/>
                <w:lang w:val="ru" w:eastAsia="ru-RU"/>
              </w:rPr>
              <w:t>медиасреды</w:t>
            </w:r>
            <w:proofErr w:type="spellEnd"/>
            <w:r w:rsidRPr="004F6DED">
              <w:rPr>
                <w:rFonts w:ascii="Times New Roman" w:eastAsia="Times New Roman" w:hAnsi="Times New Roman"/>
                <w:iCs/>
                <w:color w:val="000000"/>
                <w:lang w:val="ru" w:eastAsia="ru-RU"/>
              </w:rPr>
              <w:t xml:space="preserve">; </w:t>
            </w:r>
          </w:p>
          <w:p w:rsidR="001C36F9" w:rsidRPr="004F6DED" w:rsidRDefault="004F6DED" w:rsidP="004F6DED">
            <w:pPr>
              <w:widowControl w:val="0"/>
              <w:autoSpaceDE w:val="0"/>
              <w:autoSpaceDN w:val="0"/>
              <w:adjustRightInd w:val="0"/>
              <w:ind w:right="114"/>
              <w:contextualSpacing/>
              <w:rPr>
                <w:rFonts w:ascii="Times New Roman" w:eastAsia="Times New Roman" w:hAnsi="Times New Roman"/>
                <w:iCs/>
                <w:color w:val="000000"/>
                <w:lang w:val="ru" w:eastAsia="ru-RU"/>
              </w:rPr>
            </w:pPr>
            <w:r w:rsidRPr="004F6DED">
              <w:rPr>
                <w:rFonts w:ascii="Times New Roman" w:eastAsia="Times New Roman" w:hAnsi="Times New Roman"/>
                <w:iCs/>
                <w:color w:val="000000"/>
                <w:lang w:val="ru" w:eastAsia="ru-RU"/>
              </w:rPr>
              <w:t>применять методы информационн</w:t>
            </w:r>
            <w:r>
              <w:rPr>
                <w:rFonts w:ascii="Times New Roman" w:eastAsia="Times New Roman" w:hAnsi="Times New Roman"/>
                <w:iCs/>
                <w:color w:val="000000"/>
                <w:lang w:val="ru" w:eastAsia="ru-RU"/>
              </w:rPr>
              <w:t>о-</w:t>
            </w:r>
            <w:r w:rsidRPr="004F6DED">
              <w:rPr>
                <w:rFonts w:ascii="Times New Roman" w:eastAsia="Times New Roman" w:hAnsi="Times New Roman"/>
                <w:iCs/>
                <w:color w:val="000000"/>
                <w:lang w:val="ru" w:eastAsia="ru-RU"/>
              </w:rPr>
              <w:t>аналитической деятельности для реализации поставленных целей; оценивать информационные ресурсы, необходимые для реализации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аналитических технологий; сопровождать управленческую, научную, образовательную и производственную деятельность</w:t>
            </w:r>
          </w:p>
        </w:tc>
        <w:tc>
          <w:tcPr>
            <w:tcW w:w="1183" w:type="pct"/>
            <w:shd w:val="clear" w:color="auto" w:fill="auto"/>
          </w:tcPr>
          <w:p w:rsidR="005D219C" w:rsidRPr="004F6DED" w:rsidRDefault="004F6DED" w:rsidP="004F6DED">
            <w:pPr>
              <w:widowControl w:val="0"/>
              <w:autoSpaceDE w:val="0"/>
              <w:autoSpaceDN w:val="0"/>
              <w:adjustRightInd w:val="0"/>
              <w:ind w:right="114"/>
              <w:contextualSpacing/>
              <w:rPr>
                <w:rFonts w:ascii="Times New Roman" w:eastAsia="Times New Roman" w:hAnsi="Times New Roman"/>
                <w:iCs/>
                <w:color w:val="000000"/>
                <w:lang w:val="ru" w:eastAsia="ru-RU"/>
              </w:rPr>
            </w:pPr>
            <w:r w:rsidRPr="004F6DED">
              <w:rPr>
                <w:rFonts w:ascii="Times New Roman" w:eastAsia="Times New Roman" w:hAnsi="Times New Roman"/>
                <w:iCs/>
                <w:color w:val="000000"/>
                <w:lang w:val="ru" w:eastAsia="ru-RU"/>
              </w:rPr>
              <w:t>технологиями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аналитической деятельности; методами информационно</w:t>
            </w:r>
            <w:r>
              <w:rPr>
                <w:rFonts w:ascii="Times New Roman" w:eastAsia="Times New Roman" w:hAnsi="Times New Roman"/>
                <w:iCs/>
                <w:color w:val="000000"/>
                <w:lang w:val="ru" w:eastAsia="ru-RU"/>
              </w:rPr>
              <w:t>-</w:t>
            </w:r>
            <w:r w:rsidRPr="004F6DED">
              <w:rPr>
                <w:rFonts w:ascii="Times New Roman" w:eastAsia="Times New Roman" w:hAnsi="Times New Roman"/>
                <w:iCs/>
                <w:color w:val="000000"/>
                <w:lang w:val="ru" w:eastAsia="ru-RU"/>
              </w:rPr>
              <w:t>аналитической деятельности</w:t>
            </w:r>
          </w:p>
        </w:tc>
      </w:tr>
    </w:tbl>
    <w:p w:rsidR="004D569E" w:rsidRDefault="004D569E" w:rsidP="004F6DED">
      <w:pPr>
        <w:pStyle w:val="af"/>
        <w:spacing w:before="1" w:line="240" w:lineRule="auto"/>
        <w:jc w:val="both"/>
        <w:rPr>
          <w:rFonts w:ascii="TimesNewRomanPS-BoldMT" w:hAnsi="TimesNewRomanPS-BoldMT"/>
          <w:color w:val="000000"/>
          <w:sz w:val="24"/>
        </w:rPr>
      </w:pPr>
      <w:r w:rsidRPr="00966D5C">
        <w:rPr>
          <w:rFonts w:ascii="TimesNewRomanPS-BoldMT" w:hAnsi="TimesNewRomanPS-BoldMT"/>
          <w:color w:val="000000"/>
          <w:sz w:val="24"/>
        </w:rPr>
        <w:t xml:space="preserve">Перечень обобщённых трудовых функций и трудовых функций, имеющих отношение к профессиональной деятельности выпускника </w:t>
      </w:r>
    </w:p>
    <w:p w:rsidR="004F6DED" w:rsidRDefault="004F6DED" w:rsidP="004F6DED">
      <w:pPr>
        <w:pStyle w:val="af"/>
        <w:spacing w:before="1" w:line="240" w:lineRule="auto"/>
        <w:jc w:val="both"/>
        <w:rPr>
          <w:rFonts w:ascii="TimesNewRomanPS-BoldMT" w:hAnsi="TimesNewRomanPS-BoldMT"/>
          <w:color w:val="000000"/>
          <w:sz w:val="24"/>
        </w:rPr>
      </w:pPr>
    </w:p>
    <w:p w:rsidR="004F6DED" w:rsidRDefault="004F6DED" w:rsidP="004F6DED">
      <w:pPr>
        <w:pStyle w:val="af"/>
        <w:spacing w:before="1" w:line="240" w:lineRule="auto"/>
        <w:jc w:val="both"/>
        <w:rPr>
          <w:rFonts w:ascii="TimesNewRomanPS-BoldMT" w:hAnsi="TimesNewRomanPS-BoldMT"/>
          <w:color w:val="000000"/>
          <w:sz w:val="24"/>
        </w:rPr>
      </w:pPr>
    </w:p>
    <w:tbl>
      <w:tblPr>
        <w:tblStyle w:val="ae"/>
        <w:tblW w:w="0" w:type="auto"/>
        <w:tblLook w:val="04A0" w:firstRow="1" w:lastRow="0" w:firstColumn="1" w:lastColumn="0" w:noHBand="0" w:noVBand="1"/>
      </w:tblPr>
      <w:tblGrid>
        <w:gridCol w:w="3125"/>
        <w:gridCol w:w="3112"/>
        <w:gridCol w:w="3108"/>
      </w:tblGrid>
      <w:tr w:rsidR="00AB1386" w:rsidRPr="00AB1386" w:rsidTr="00FC1AA6">
        <w:tc>
          <w:tcPr>
            <w:tcW w:w="3190" w:type="dxa"/>
          </w:tcPr>
          <w:p w:rsidR="00AB1386" w:rsidRPr="00AB1386" w:rsidRDefault="00AB1386" w:rsidP="00AB1386">
            <w:pPr>
              <w:jc w:val="both"/>
              <w:rPr>
                <w:rFonts w:ascii="TimesNewRomanPS-BoldMT" w:hAnsi="TimesNewRomanPS-BoldMT"/>
                <w:b/>
                <w:color w:val="000000"/>
                <w:sz w:val="24"/>
                <w:szCs w:val="28"/>
              </w:rPr>
            </w:pPr>
            <w:r w:rsidRPr="00AB1386">
              <w:rPr>
                <w:rFonts w:ascii="TimesNewRomanPS-BoldMT" w:hAnsi="TimesNewRomanPS-BoldMT"/>
                <w:b/>
                <w:color w:val="000000"/>
                <w:sz w:val="24"/>
                <w:szCs w:val="28"/>
              </w:rPr>
              <w:t>Профессиональные стандарты</w:t>
            </w:r>
          </w:p>
        </w:tc>
        <w:tc>
          <w:tcPr>
            <w:tcW w:w="3190" w:type="dxa"/>
          </w:tcPr>
          <w:p w:rsidR="00AB1386" w:rsidRPr="00AB1386" w:rsidRDefault="00AB1386" w:rsidP="00AB1386">
            <w:pPr>
              <w:jc w:val="both"/>
              <w:rPr>
                <w:rFonts w:ascii="TimesNewRomanPS-BoldMT" w:hAnsi="TimesNewRomanPS-BoldMT"/>
                <w:b/>
                <w:color w:val="000000"/>
                <w:sz w:val="24"/>
                <w:szCs w:val="28"/>
              </w:rPr>
            </w:pPr>
            <w:r w:rsidRPr="00AB1386">
              <w:rPr>
                <w:rFonts w:ascii="Times New Roman" w:hAnsi="Times New Roman"/>
                <w:b/>
                <w:color w:val="000000"/>
                <w:sz w:val="24"/>
                <w:szCs w:val="28"/>
              </w:rPr>
              <w:t>О</w:t>
            </w:r>
            <w:r w:rsidRPr="00AB1386">
              <w:rPr>
                <w:rFonts w:ascii="TimesNewRomanPS-BoldMT" w:hAnsi="TimesNewRomanPS-BoldMT"/>
                <w:b/>
                <w:color w:val="000000"/>
                <w:sz w:val="24"/>
                <w:szCs w:val="28"/>
              </w:rPr>
              <w:t>бобщенные трудовые функции</w:t>
            </w:r>
          </w:p>
        </w:tc>
        <w:tc>
          <w:tcPr>
            <w:tcW w:w="3191" w:type="dxa"/>
          </w:tcPr>
          <w:p w:rsidR="00AB1386" w:rsidRPr="00AB1386" w:rsidRDefault="00AB1386" w:rsidP="00AB1386">
            <w:pPr>
              <w:jc w:val="both"/>
              <w:rPr>
                <w:rFonts w:ascii="TimesNewRomanPS-BoldMT" w:hAnsi="TimesNewRomanPS-BoldMT"/>
                <w:b/>
                <w:color w:val="000000"/>
                <w:sz w:val="24"/>
                <w:szCs w:val="28"/>
              </w:rPr>
            </w:pPr>
            <w:r w:rsidRPr="00AB1386">
              <w:rPr>
                <w:rFonts w:ascii="TimesNewRomanPS-BoldMT" w:hAnsi="TimesNewRomanPS-BoldMT"/>
                <w:b/>
                <w:color w:val="000000"/>
                <w:sz w:val="24"/>
                <w:szCs w:val="28"/>
              </w:rPr>
              <w:t>Трудовые функции</w:t>
            </w:r>
          </w:p>
        </w:tc>
      </w:tr>
      <w:tr w:rsidR="00AB1386" w:rsidRPr="00AB1386" w:rsidTr="00FC1AA6">
        <w:trPr>
          <w:trHeight w:val="983"/>
        </w:trPr>
        <w:tc>
          <w:tcPr>
            <w:tcW w:w="3190" w:type="dxa"/>
          </w:tcPr>
          <w:p w:rsidR="00AB1386" w:rsidRPr="00AB1386" w:rsidRDefault="00AB1386" w:rsidP="00AB1386">
            <w:pPr>
              <w:rPr>
                <w:rFonts w:ascii="Times New Roman" w:hAnsi="Times New Roman"/>
                <w:sz w:val="24"/>
                <w:szCs w:val="28"/>
              </w:rPr>
            </w:pPr>
            <w:r w:rsidRPr="00AB1386">
              <w:rPr>
                <w:rFonts w:ascii="Times New Roman" w:hAnsi="Times New Roman"/>
                <w:sz w:val="24"/>
                <w:szCs w:val="28"/>
              </w:rPr>
              <w:t xml:space="preserve">06.013 Профессиональный стандарт «Специалист по информационным ресурсам» </w:t>
            </w:r>
          </w:p>
          <w:p w:rsidR="00AB1386" w:rsidRPr="00AB1386" w:rsidRDefault="00AB1386" w:rsidP="00AB1386">
            <w:pPr>
              <w:rPr>
                <w:rFonts w:ascii="Times New Roman" w:hAnsi="Times New Roman"/>
                <w:szCs w:val="28"/>
              </w:rPr>
            </w:pPr>
            <w:r w:rsidRPr="00AB1386">
              <w:rPr>
                <w:rFonts w:ascii="Times New Roman" w:hAnsi="Times New Roman"/>
                <w:sz w:val="24"/>
                <w:szCs w:val="28"/>
              </w:rPr>
              <w:t>11.006 Профессиональный стандарт «Редактор средств массовой информации»</w:t>
            </w:r>
          </w:p>
          <w:p w:rsidR="00AB1386" w:rsidRPr="00AB1386" w:rsidRDefault="00AB1386" w:rsidP="00AB1386">
            <w:pPr>
              <w:rPr>
                <w:rFonts w:ascii="Times New Roman" w:hAnsi="Times New Roman"/>
                <w:sz w:val="24"/>
                <w:szCs w:val="28"/>
              </w:rPr>
            </w:pPr>
          </w:p>
        </w:tc>
        <w:tc>
          <w:tcPr>
            <w:tcW w:w="3190" w:type="dxa"/>
          </w:tcPr>
          <w:p w:rsidR="00AB1386" w:rsidRPr="00AB1386" w:rsidRDefault="00AB1386" w:rsidP="00AB1386">
            <w:pPr>
              <w:rPr>
                <w:rFonts w:ascii="Times New Roman" w:hAnsi="Times New Roman"/>
                <w:sz w:val="24"/>
                <w:szCs w:val="28"/>
              </w:rPr>
            </w:pPr>
            <w:r w:rsidRPr="00AB1386">
              <w:rPr>
                <w:rFonts w:ascii="Times New Roman" w:hAnsi="Times New Roman"/>
                <w:sz w:val="24"/>
                <w:szCs w:val="28"/>
              </w:rPr>
              <w:t>Управление информационными ресурсами</w:t>
            </w:r>
          </w:p>
        </w:tc>
        <w:tc>
          <w:tcPr>
            <w:tcW w:w="3191" w:type="dxa"/>
          </w:tcPr>
          <w:p w:rsidR="00AB1386" w:rsidRPr="00AB1386" w:rsidRDefault="00AB1386" w:rsidP="00AB1386">
            <w:pPr>
              <w:rPr>
                <w:rFonts w:ascii="TimesNewRomanPS-BoldMT" w:hAnsi="TimesNewRomanPS-BoldMT"/>
                <w:color w:val="000000"/>
                <w:sz w:val="24"/>
                <w:szCs w:val="24"/>
              </w:rPr>
            </w:pPr>
            <w:r w:rsidRPr="00AB1386">
              <w:rPr>
                <w:rFonts w:ascii="TimesNewRomanPS-BoldMT" w:hAnsi="TimesNewRomanPS-BoldMT"/>
                <w:color w:val="000000"/>
                <w:sz w:val="24"/>
                <w:szCs w:val="24"/>
              </w:rPr>
              <w:t>Управление информацией из различных источников</w:t>
            </w:r>
          </w:p>
          <w:p w:rsidR="00AB1386" w:rsidRPr="00AB1386" w:rsidRDefault="00AB1386" w:rsidP="00AB1386">
            <w:pPr>
              <w:rPr>
                <w:rFonts w:ascii="Times New Roman" w:hAnsi="Times New Roman"/>
                <w:color w:val="000000"/>
                <w:sz w:val="24"/>
                <w:szCs w:val="24"/>
              </w:rPr>
            </w:pPr>
            <w:r w:rsidRPr="00AB1386">
              <w:rPr>
                <w:rFonts w:ascii="Times New Roman" w:hAnsi="Times New Roman"/>
                <w:color w:val="000000"/>
                <w:sz w:val="24"/>
                <w:szCs w:val="24"/>
              </w:rPr>
              <w:t>Контроль за наполнением сайта</w:t>
            </w:r>
          </w:p>
          <w:p w:rsidR="00AB1386" w:rsidRPr="00AB1386" w:rsidRDefault="00AB1386" w:rsidP="00AB1386">
            <w:pPr>
              <w:rPr>
                <w:rFonts w:ascii="TimesNewRomanPS-BoldMT" w:hAnsi="TimesNewRomanPS-BoldMT"/>
                <w:i/>
                <w:color w:val="000000"/>
                <w:sz w:val="24"/>
                <w:szCs w:val="28"/>
              </w:rPr>
            </w:pPr>
            <w:r w:rsidRPr="00AB1386">
              <w:rPr>
                <w:rFonts w:ascii="TimesNewRomanPS-BoldMT" w:hAnsi="TimesNewRomanPS-BoldMT"/>
                <w:color w:val="000000"/>
                <w:sz w:val="24"/>
                <w:szCs w:val="24"/>
              </w:rPr>
              <w:t>Анализ информационных потребностей посетителей сайта</w:t>
            </w:r>
          </w:p>
        </w:tc>
      </w:tr>
      <w:tr w:rsidR="00AB1386" w:rsidRPr="00AB1386" w:rsidTr="00FC1AA6">
        <w:trPr>
          <w:trHeight w:val="983"/>
        </w:trPr>
        <w:tc>
          <w:tcPr>
            <w:tcW w:w="3190" w:type="dxa"/>
          </w:tcPr>
          <w:p w:rsidR="00AB1386" w:rsidRPr="00AB1386" w:rsidRDefault="00AB1386" w:rsidP="00AB1386">
            <w:pPr>
              <w:rPr>
                <w:rFonts w:ascii="Times New Roman" w:hAnsi="Times New Roman"/>
                <w:sz w:val="24"/>
                <w:szCs w:val="28"/>
              </w:rPr>
            </w:pPr>
            <w:r w:rsidRPr="00AB1386">
              <w:rPr>
                <w:rFonts w:ascii="Times New Roman" w:hAnsi="Times New Roman"/>
                <w:sz w:val="24"/>
                <w:szCs w:val="28"/>
              </w:rPr>
              <w:t>11.006 Профессиональный стандарт «Редактор средств массовой информации»</w:t>
            </w:r>
          </w:p>
        </w:tc>
        <w:tc>
          <w:tcPr>
            <w:tcW w:w="3190" w:type="dxa"/>
          </w:tcPr>
          <w:p w:rsidR="00AB1386" w:rsidRPr="00AB1386" w:rsidRDefault="00AB1386" w:rsidP="00AB1386">
            <w:pPr>
              <w:rPr>
                <w:rFonts w:ascii="Times New Roman" w:hAnsi="Times New Roman"/>
                <w:sz w:val="24"/>
                <w:szCs w:val="28"/>
              </w:rPr>
            </w:pPr>
            <w:r w:rsidRPr="00AB1386">
              <w:rPr>
                <w:rFonts w:ascii="Times New Roman" w:hAnsi="Times New Roman"/>
                <w:sz w:val="24"/>
                <w:szCs w:val="28"/>
              </w:rPr>
              <w:t>Работа над содержанием публикаций СМИ</w:t>
            </w:r>
          </w:p>
        </w:tc>
        <w:tc>
          <w:tcPr>
            <w:tcW w:w="3191" w:type="dxa"/>
          </w:tcPr>
          <w:p w:rsidR="00AB1386" w:rsidRPr="00AB1386" w:rsidRDefault="00AB1386" w:rsidP="00AB1386">
            <w:pPr>
              <w:rPr>
                <w:rFonts w:ascii="TimesNewRomanPS-BoldMT" w:hAnsi="TimesNewRomanPS-BoldMT"/>
                <w:color w:val="000000"/>
                <w:sz w:val="24"/>
                <w:szCs w:val="24"/>
              </w:rPr>
            </w:pPr>
            <w:r w:rsidRPr="00AB1386">
              <w:rPr>
                <w:rFonts w:ascii="TimesNewRomanPS-BoldMT" w:hAnsi="TimesNewRomanPS-BoldMT"/>
                <w:color w:val="000000"/>
                <w:sz w:val="24"/>
                <w:szCs w:val="24"/>
              </w:rPr>
              <w:t>Подготовка к публикации собственных материалов/работа в эфире</w:t>
            </w:r>
          </w:p>
          <w:p w:rsidR="00AB1386" w:rsidRPr="00AB1386" w:rsidRDefault="00AB1386" w:rsidP="00AB1386">
            <w:pPr>
              <w:rPr>
                <w:rFonts w:ascii="TimesNewRomanPS-BoldMT" w:hAnsi="TimesNewRomanPS-BoldMT"/>
                <w:color w:val="000000"/>
                <w:sz w:val="24"/>
                <w:szCs w:val="24"/>
              </w:rPr>
            </w:pPr>
            <w:r w:rsidRPr="00AB1386">
              <w:rPr>
                <w:rFonts w:ascii="TimesNewRomanPS-BoldMT" w:hAnsi="TimesNewRomanPS-BoldMT"/>
                <w:color w:val="000000"/>
                <w:sz w:val="24"/>
                <w:szCs w:val="24"/>
              </w:rPr>
              <w:t>Отбор авторских материалов для публикации</w:t>
            </w:r>
          </w:p>
          <w:p w:rsidR="00AB1386" w:rsidRPr="00AB1386" w:rsidRDefault="00AB1386" w:rsidP="00AB1386">
            <w:pPr>
              <w:rPr>
                <w:rFonts w:ascii="TimesNewRomanPS-BoldMT" w:hAnsi="TimesNewRomanPS-BoldMT"/>
                <w:color w:val="000000"/>
                <w:sz w:val="24"/>
                <w:szCs w:val="24"/>
              </w:rPr>
            </w:pPr>
            <w:r w:rsidRPr="00AB1386">
              <w:rPr>
                <w:rFonts w:ascii="TimesNewRomanPS-BoldMT" w:hAnsi="TimesNewRomanPS-BoldMT"/>
                <w:color w:val="000000"/>
                <w:sz w:val="24"/>
                <w:szCs w:val="24"/>
              </w:rPr>
              <w:t>Редактирование материалов</w:t>
            </w:r>
          </w:p>
        </w:tc>
      </w:tr>
    </w:tbl>
    <w:p w:rsidR="001C36F9" w:rsidRDefault="001C36F9" w:rsidP="00FC53D5">
      <w:pPr>
        <w:spacing w:after="0"/>
        <w:ind w:firstLine="567"/>
        <w:jc w:val="both"/>
        <w:rPr>
          <w:rFonts w:ascii="Times New Roman" w:hAnsi="Times New Roman"/>
          <w:sz w:val="24"/>
          <w:szCs w:val="24"/>
        </w:rPr>
      </w:pPr>
    </w:p>
    <w:p w:rsidR="00896CC9" w:rsidRPr="00C57542" w:rsidRDefault="00C57542"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4" w:name="_Toc174463495"/>
      <w:r>
        <w:rPr>
          <w:rFonts w:ascii="Times New Roman" w:eastAsia="Times New Roman" w:hAnsi="Times New Roman"/>
          <w:b/>
          <w:bCs/>
          <w:kern w:val="28"/>
          <w:sz w:val="24"/>
          <w:szCs w:val="24"/>
          <w:lang w:eastAsia="ru-RU"/>
        </w:rPr>
        <w:t xml:space="preserve">4. </w:t>
      </w:r>
      <w:r w:rsidR="00637E13" w:rsidRPr="00C57542">
        <w:rPr>
          <w:rFonts w:ascii="Times New Roman" w:eastAsia="Times New Roman" w:hAnsi="Times New Roman"/>
          <w:b/>
          <w:bCs/>
          <w:kern w:val="28"/>
          <w:sz w:val="24"/>
          <w:szCs w:val="24"/>
          <w:lang w:eastAsia="ru-RU"/>
        </w:rPr>
        <w:t>Объем, структура и содержание дисциплины</w:t>
      </w:r>
      <w:bookmarkEnd w:id="4"/>
      <w:r w:rsidR="008825C4" w:rsidRPr="00C57542">
        <w:rPr>
          <w:rFonts w:ascii="Times New Roman" w:eastAsia="Times New Roman" w:hAnsi="Times New Roman"/>
          <w:b/>
          <w:bCs/>
          <w:kern w:val="28"/>
          <w:sz w:val="24"/>
          <w:szCs w:val="24"/>
          <w:lang w:eastAsia="ru-RU"/>
        </w:rPr>
        <w:t xml:space="preserve"> </w:t>
      </w:r>
    </w:p>
    <w:p w:rsidR="00637E13" w:rsidRPr="00C57542" w:rsidRDefault="00637E13" w:rsidP="00C57542">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5" w:name="_Toc174463496"/>
      <w:r w:rsidRPr="00C57542">
        <w:rPr>
          <w:rFonts w:ascii="Times New Roman" w:eastAsia="Times New Roman" w:hAnsi="Times New Roman"/>
          <w:b/>
          <w:bCs/>
          <w:kern w:val="28"/>
          <w:sz w:val="24"/>
          <w:szCs w:val="24"/>
          <w:lang w:eastAsia="ru-RU"/>
        </w:rPr>
        <w:t>4.1. Объем дисциплины</w:t>
      </w:r>
      <w:bookmarkEnd w:id="5"/>
    </w:p>
    <w:p w:rsidR="008825C4" w:rsidRDefault="008825C4" w:rsidP="00DC41F0">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 xml:space="preserve">Общая трудоемкость дисциплины составляет </w:t>
      </w:r>
      <w:r w:rsidR="004D569E">
        <w:rPr>
          <w:rFonts w:ascii="Times New Roman" w:eastAsia="Times New Roman" w:hAnsi="Times New Roman"/>
          <w:color w:val="000000"/>
          <w:sz w:val="24"/>
          <w:szCs w:val="24"/>
          <w:lang w:eastAsia="ru-RU"/>
        </w:rPr>
        <w:t>3 зачетных единиц 10</w:t>
      </w:r>
      <w:r w:rsidR="006D3E6B">
        <w:rPr>
          <w:rFonts w:ascii="Times New Roman" w:eastAsia="Times New Roman" w:hAnsi="Times New Roman"/>
          <w:color w:val="000000"/>
          <w:sz w:val="24"/>
          <w:szCs w:val="24"/>
          <w:lang w:eastAsia="ru-RU"/>
        </w:rPr>
        <w:t>8</w:t>
      </w:r>
      <w:r w:rsidRPr="007D429C">
        <w:rPr>
          <w:rFonts w:ascii="Times New Roman" w:eastAsia="Times New Roman" w:hAnsi="Times New Roman"/>
          <w:color w:val="000000"/>
          <w:sz w:val="24"/>
          <w:szCs w:val="24"/>
          <w:lang w:eastAsia="ru-RU"/>
        </w:rPr>
        <w:t xml:space="preserve"> часов.</w:t>
      </w:r>
    </w:p>
    <w:p w:rsidR="00896CC9" w:rsidRDefault="00896CC9" w:rsidP="00896CC9">
      <w:pPr>
        <w:pStyle w:val="af2"/>
        <w:jc w:val="both"/>
        <w:rPr>
          <w:rFonts w:eastAsia="TimesNewRoman"/>
          <w:sz w:val="24"/>
          <w:lang w:eastAsia="zh-CN"/>
        </w:rPr>
      </w:pPr>
      <w:r>
        <w:rPr>
          <w:rFonts w:eastAsia="TimesNewRoman"/>
          <w:sz w:val="24"/>
          <w:lang w:eastAsia="zh-CN"/>
        </w:rPr>
        <w:t>В дисциплине</w:t>
      </w:r>
      <w:r w:rsidRPr="00B25441">
        <w:rPr>
          <w:rFonts w:eastAsia="TimesNewRoman"/>
          <w:sz w:val="24"/>
          <w:lang w:eastAsia="zh-CN"/>
        </w:rPr>
        <w:t xml:space="preserve"> предусмотрено </w:t>
      </w:r>
      <w:r>
        <w:rPr>
          <w:rFonts w:eastAsia="TimesNewRoman"/>
          <w:sz w:val="24"/>
          <w:lang w:eastAsia="zh-CN"/>
        </w:rPr>
        <w:t>12</w:t>
      </w:r>
      <w:r w:rsidRPr="00B25441">
        <w:rPr>
          <w:rFonts w:eastAsia="TimesNewRoman"/>
          <w:sz w:val="24"/>
          <w:lang w:eastAsia="zh-CN"/>
        </w:rPr>
        <w:t xml:space="preserve"> часов контактной (аудиторной) работы с обучающимися (</w:t>
      </w:r>
      <w:r>
        <w:rPr>
          <w:rFonts w:eastAsia="TimesNewRoman"/>
          <w:sz w:val="24"/>
          <w:lang w:eastAsia="zh-CN"/>
        </w:rPr>
        <w:t>6</w:t>
      </w:r>
      <w:r w:rsidRPr="00B25441">
        <w:rPr>
          <w:rFonts w:eastAsia="TimesNewRoman"/>
          <w:sz w:val="24"/>
          <w:lang w:eastAsia="zh-CN"/>
        </w:rPr>
        <w:t xml:space="preserve"> час</w:t>
      </w:r>
      <w:r>
        <w:rPr>
          <w:rFonts w:eastAsia="TimesNewRoman"/>
          <w:sz w:val="24"/>
          <w:lang w:eastAsia="zh-CN"/>
        </w:rPr>
        <w:t>ов</w:t>
      </w:r>
      <w:r w:rsidRPr="00B25441">
        <w:rPr>
          <w:rFonts w:eastAsia="TimesNewRoman"/>
          <w:sz w:val="24"/>
          <w:lang w:eastAsia="zh-CN"/>
        </w:rPr>
        <w:t xml:space="preserve"> лекций, 6 часов практических работ) и 9</w:t>
      </w:r>
      <w:r>
        <w:rPr>
          <w:rFonts w:eastAsia="TimesNewRoman"/>
          <w:sz w:val="24"/>
          <w:lang w:eastAsia="zh-CN"/>
        </w:rPr>
        <w:t>6</w:t>
      </w:r>
      <w:r w:rsidRPr="00B25441">
        <w:rPr>
          <w:rFonts w:eastAsia="TimesNewRoman"/>
          <w:sz w:val="24"/>
          <w:lang w:eastAsia="zh-CN"/>
        </w:rPr>
        <w:t xml:space="preserve"> часов самостоятельной работы. </w:t>
      </w:r>
      <w:r>
        <w:rPr>
          <w:rFonts w:eastAsia="TimesNewRoman"/>
          <w:sz w:val="24"/>
          <w:lang w:eastAsia="zh-CN"/>
        </w:rPr>
        <w:t xml:space="preserve">5 </w:t>
      </w:r>
      <w:r w:rsidRPr="00B25441">
        <w:rPr>
          <w:rFonts w:eastAsia="TimesNewRoman"/>
          <w:sz w:val="24"/>
          <w:lang w:eastAsia="zh-CN"/>
        </w:rPr>
        <w:t>часа (</w:t>
      </w:r>
      <w:r>
        <w:rPr>
          <w:rFonts w:eastAsia="TimesNewRoman"/>
          <w:sz w:val="24"/>
          <w:lang w:eastAsia="zh-CN"/>
        </w:rPr>
        <w:t>41,6</w:t>
      </w:r>
      <w:r w:rsidRPr="00B25441">
        <w:rPr>
          <w:rFonts w:eastAsia="TimesNewRoman"/>
          <w:sz w:val="24"/>
          <w:lang w:eastAsia="zh-CN"/>
        </w:rPr>
        <w:t xml:space="preserve"> %) аудиторной работы проводится в интерактивных формах.  </w:t>
      </w:r>
    </w:p>
    <w:p w:rsidR="004F6DED" w:rsidRPr="004F6DED" w:rsidRDefault="004F6DED" w:rsidP="004F6DED">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4F6DED">
        <w:rPr>
          <w:rFonts w:ascii="Times New Roman" w:eastAsia="Times New Roman" w:hAnsi="Times New Roman"/>
          <w:color w:val="000000"/>
          <w:sz w:val="24"/>
          <w:szCs w:val="24"/>
          <w:lang w:eastAsia="ru-RU"/>
        </w:rPr>
        <w:t>Практическая подготовка при реализации учебной дисциплины (модуля)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4F6DED" w:rsidRPr="007D429C" w:rsidRDefault="004F6DED" w:rsidP="004F6DED">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4F6DED">
        <w:rPr>
          <w:rFonts w:ascii="Times New Roman" w:eastAsia="Times New Roman" w:hAnsi="Times New Roman"/>
          <w:color w:val="000000"/>
          <w:sz w:val="24"/>
          <w:szCs w:val="24"/>
          <w:lang w:eastAsia="ru-RU"/>
        </w:rPr>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637E13"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6" w:name="_Toc174463497"/>
      <w:r w:rsidRPr="00896CC9">
        <w:rPr>
          <w:rFonts w:ascii="Times New Roman" w:eastAsia="Times New Roman" w:hAnsi="Times New Roman"/>
          <w:b/>
          <w:bCs/>
          <w:kern w:val="28"/>
          <w:sz w:val="24"/>
          <w:szCs w:val="24"/>
          <w:lang w:eastAsia="ru-RU"/>
        </w:rPr>
        <w:t xml:space="preserve">4.2. </w:t>
      </w:r>
      <w:r w:rsidR="00637E13" w:rsidRPr="00896CC9">
        <w:rPr>
          <w:rFonts w:ascii="Times New Roman" w:eastAsia="Times New Roman" w:hAnsi="Times New Roman"/>
          <w:b/>
          <w:bCs/>
          <w:kern w:val="28"/>
          <w:sz w:val="24"/>
          <w:szCs w:val="24"/>
          <w:lang w:eastAsia="ru-RU"/>
        </w:rPr>
        <w:t xml:space="preserve">Структура дисциплины для </w:t>
      </w:r>
      <w:r w:rsidR="00F662B7" w:rsidRPr="00896CC9">
        <w:rPr>
          <w:rFonts w:ascii="Times New Roman" w:eastAsia="Times New Roman" w:hAnsi="Times New Roman"/>
          <w:b/>
          <w:bCs/>
          <w:kern w:val="28"/>
          <w:sz w:val="24"/>
          <w:szCs w:val="24"/>
          <w:lang w:eastAsia="ru-RU"/>
        </w:rPr>
        <w:t>за</w:t>
      </w:r>
      <w:r w:rsidR="00637E13" w:rsidRPr="00896CC9">
        <w:rPr>
          <w:rFonts w:ascii="Times New Roman" w:eastAsia="Times New Roman" w:hAnsi="Times New Roman"/>
          <w:b/>
          <w:bCs/>
          <w:kern w:val="28"/>
          <w:sz w:val="24"/>
          <w:szCs w:val="24"/>
          <w:lang w:eastAsia="ru-RU"/>
        </w:rPr>
        <w:t>очной формы обучения</w:t>
      </w:r>
      <w:bookmarkEnd w:id="6"/>
      <w:r w:rsidR="00637E13" w:rsidRPr="00896CC9">
        <w:rPr>
          <w:rFonts w:ascii="Times New Roman" w:eastAsia="Times New Roman" w:hAnsi="Times New Roman"/>
          <w:b/>
          <w:bCs/>
          <w:kern w:val="28"/>
          <w:sz w:val="24"/>
          <w:szCs w:val="24"/>
          <w:lang w:eastAsia="ru-RU"/>
        </w:rPr>
        <w:t xml:space="preserve"> </w:t>
      </w:r>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485"/>
        <w:gridCol w:w="709"/>
        <w:gridCol w:w="992"/>
        <w:gridCol w:w="1843"/>
        <w:gridCol w:w="2262"/>
        <w:gridCol w:w="728"/>
      </w:tblGrid>
      <w:tr w:rsidR="00316433" w:rsidRPr="002644D6" w:rsidTr="00A84331">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316433">
            <w:pPr>
              <w:ind w:left="156"/>
              <w:jc w:val="both"/>
              <w:rPr>
                <w:rFonts w:ascii="Times New Roman" w:hAnsi="Times New Roman"/>
                <w:color w:val="000000"/>
                <w:sz w:val="24"/>
                <w:szCs w:val="24"/>
              </w:rPr>
            </w:pPr>
            <w:r w:rsidRPr="00AA424F">
              <w:rPr>
                <w:rFonts w:ascii="Times New Roman" w:hAnsi="Times New Roman"/>
                <w:b/>
                <w:color w:val="000000"/>
                <w:sz w:val="24"/>
                <w:szCs w:val="24"/>
              </w:rPr>
              <w:t>№</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A84331">
            <w:pPr>
              <w:ind w:left="127"/>
              <w:jc w:val="center"/>
              <w:rPr>
                <w:rFonts w:ascii="Times New Roman" w:hAnsi="Times New Roman"/>
                <w:color w:val="000000"/>
                <w:sz w:val="24"/>
                <w:szCs w:val="24"/>
              </w:rPr>
            </w:pPr>
            <w:r w:rsidRPr="00AA424F">
              <w:rPr>
                <w:rFonts w:ascii="Times New Roman" w:hAnsi="Times New Roman"/>
                <w:b/>
                <w:color w:val="000000"/>
                <w:sz w:val="24"/>
                <w:szCs w:val="24"/>
              </w:rPr>
              <w:t>Наименование тем</w:t>
            </w:r>
          </w:p>
        </w:tc>
        <w:tc>
          <w:tcPr>
            <w:tcW w:w="5806" w:type="dxa"/>
            <w:gridSpan w:val="4"/>
            <w:tcBorders>
              <w:top w:val="single" w:sz="4" w:space="0" w:color="000000"/>
              <w:left w:val="single" w:sz="4" w:space="0" w:color="000000"/>
              <w:bottom w:val="single" w:sz="4" w:space="0" w:color="000000"/>
              <w:right w:val="nil"/>
            </w:tcBorders>
          </w:tcPr>
          <w:p w:rsidR="00316433" w:rsidRPr="00AA424F" w:rsidRDefault="00316433" w:rsidP="00A84331">
            <w:pPr>
              <w:tabs>
                <w:tab w:val="left" w:pos="5528"/>
              </w:tabs>
              <w:ind w:left="284" w:right="191"/>
              <w:jc w:val="center"/>
              <w:rPr>
                <w:rFonts w:ascii="Times New Roman" w:hAnsi="Times New Roman"/>
                <w:color w:val="000000"/>
                <w:sz w:val="24"/>
                <w:szCs w:val="24"/>
              </w:rPr>
            </w:pPr>
            <w:r w:rsidRPr="00AA424F">
              <w:rPr>
                <w:rFonts w:ascii="Times New Roman" w:hAnsi="Times New Roman"/>
                <w:b/>
                <w:color w:val="000000"/>
                <w:sz w:val="24"/>
                <w:szCs w:val="24"/>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rsidR="00316433" w:rsidRPr="00AA424F" w:rsidRDefault="00316433" w:rsidP="00A84331">
            <w:pPr>
              <w:rPr>
                <w:rFonts w:ascii="Times New Roman" w:hAnsi="Times New Roman"/>
                <w:color w:val="000000"/>
                <w:sz w:val="24"/>
                <w:szCs w:val="24"/>
              </w:rPr>
            </w:pPr>
          </w:p>
        </w:tc>
      </w:tr>
      <w:tr w:rsidR="00316433" w:rsidRPr="002644D6" w:rsidTr="00A84331">
        <w:trPr>
          <w:trHeight w:val="966"/>
        </w:trPr>
        <w:tc>
          <w:tcPr>
            <w:tcW w:w="595" w:type="dxa"/>
            <w:vMerge/>
            <w:tcBorders>
              <w:top w:val="nil"/>
              <w:left w:val="single" w:sz="4" w:space="0" w:color="000000"/>
              <w:bottom w:val="single" w:sz="4" w:space="0" w:color="000000"/>
              <w:right w:val="single" w:sz="4" w:space="0" w:color="000000"/>
            </w:tcBorders>
          </w:tcPr>
          <w:p w:rsidR="00316433" w:rsidRPr="00AA424F" w:rsidRDefault="00316433" w:rsidP="00A84331">
            <w:pPr>
              <w:rPr>
                <w:rFonts w:ascii="Times New Roman" w:hAnsi="Times New Roman"/>
                <w:color w:val="000000"/>
                <w:sz w:val="24"/>
                <w:szCs w:val="24"/>
              </w:rPr>
            </w:pPr>
          </w:p>
        </w:tc>
        <w:tc>
          <w:tcPr>
            <w:tcW w:w="2485" w:type="dxa"/>
            <w:vMerge/>
            <w:tcBorders>
              <w:top w:val="nil"/>
              <w:left w:val="single" w:sz="4" w:space="0" w:color="000000"/>
              <w:bottom w:val="single" w:sz="4" w:space="0" w:color="000000"/>
              <w:right w:val="single" w:sz="4" w:space="0" w:color="000000"/>
            </w:tcBorders>
          </w:tcPr>
          <w:p w:rsidR="00316433" w:rsidRPr="00AA424F" w:rsidRDefault="00316433" w:rsidP="00A84331">
            <w:pPr>
              <w:rPr>
                <w:rFonts w:ascii="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A84331">
            <w:pPr>
              <w:jc w:val="center"/>
              <w:rPr>
                <w:rFonts w:ascii="Times New Roman" w:hAnsi="Times New Roman"/>
                <w:color w:val="000000"/>
                <w:sz w:val="24"/>
                <w:szCs w:val="24"/>
              </w:rPr>
            </w:pPr>
            <w:r w:rsidRPr="00AA424F">
              <w:rPr>
                <w:rFonts w:ascii="Times New Roman" w:hAnsi="Times New Roman"/>
                <w:b/>
                <w:color w:val="000000"/>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A84331">
            <w:pPr>
              <w:ind w:left="264" w:hanging="221"/>
              <w:jc w:val="center"/>
              <w:rPr>
                <w:rFonts w:ascii="Times New Roman" w:hAnsi="Times New Roman"/>
                <w:color w:val="000000"/>
                <w:sz w:val="24"/>
                <w:szCs w:val="24"/>
              </w:rPr>
            </w:pPr>
            <w:r w:rsidRPr="00AA424F">
              <w:rPr>
                <w:rFonts w:ascii="Times New Roman" w:hAnsi="Times New Roman"/>
                <w:b/>
                <w:color w:val="000000"/>
                <w:sz w:val="24"/>
                <w:szCs w:val="24"/>
              </w:rPr>
              <w:t>Лекции</w:t>
            </w:r>
          </w:p>
        </w:tc>
        <w:tc>
          <w:tcPr>
            <w:tcW w:w="1843" w:type="dxa"/>
            <w:tcBorders>
              <w:top w:val="single" w:sz="4" w:space="0" w:color="000000"/>
              <w:left w:val="single" w:sz="4" w:space="0" w:color="000000"/>
              <w:bottom w:val="single" w:sz="4" w:space="0" w:color="000000"/>
              <w:right w:val="single" w:sz="4" w:space="0" w:color="000000"/>
            </w:tcBorders>
          </w:tcPr>
          <w:p w:rsidR="00316433" w:rsidRPr="00AA424F" w:rsidRDefault="00316433" w:rsidP="00A84331">
            <w:pPr>
              <w:ind w:left="146"/>
              <w:jc w:val="center"/>
              <w:rPr>
                <w:rFonts w:ascii="Times New Roman" w:hAnsi="Times New Roman"/>
                <w:color w:val="000000"/>
                <w:sz w:val="24"/>
                <w:szCs w:val="24"/>
              </w:rPr>
            </w:pPr>
            <w:r w:rsidRPr="00AA424F">
              <w:rPr>
                <w:rFonts w:ascii="Times New Roman" w:hAnsi="Times New Roman"/>
                <w:b/>
                <w:color w:val="000000"/>
                <w:sz w:val="24"/>
                <w:szCs w:val="24"/>
              </w:rPr>
              <w:t>Семинарские/</w:t>
            </w:r>
          </w:p>
          <w:p w:rsidR="00316433" w:rsidRPr="00AA424F" w:rsidRDefault="00316433" w:rsidP="00A84331">
            <w:pPr>
              <w:ind w:left="235" w:hanging="67"/>
              <w:jc w:val="center"/>
              <w:rPr>
                <w:rFonts w:ascii="Times New Roman" w:hAnsi="Times New Roman"/>
                <w:color w:val="000000"/>
                <w:sz w:val="24"/>
                <w:szCs w:val="24"/>
              </w:rPr>
            </w:pPr>
            <w:r w:rsidRPr="00AA424F">
              <w:rPr>
                <w:rFonts w:ascii="Times New Roman" w:hAnsi="Times New Roman"/>
                <w:b/>
                <w:color w:val="000000"/>
                <w:sz w:val="24"/>
                <w:szCs w:val="24"/>
              </w:rPr>
              <w:t>Практические занятия</w:t>
            </w:r>
          </w:p>
        </w:tc>
        <w:tc>
          <w:tcPr>
            <w:tcW w:w="2262" w:type="dxa"/>
            <w:tcBorders>
              <w:top w:val="single" w:sz="4" w:space="0" w:color="000000"/>
              <w:left w:val="single" w:sz="4" w:space="0" w:color="000000"/>
              <w:bottom w:val="single" w:sz="4" w:space="0" w:color="000000"/>
              <w:right w:val="single" w:sz="4" w:space="0" w:color="000000"/>
            </w:tcBorders>
          </w:tcPr>
          <w:p w:rsidR="00316433" w:rsidRPr="00AA424F" w:rsidRDefault="00316433" w:rsidP="00A84331">
            <w:pPr>
              <w:jc w:val="center"/>
              <w:rPr>
                <w:rFonts w:ascii="Times New Roman" w:hAnsi="Times New Roman"/>
                <w:color w:val="000000"/>
                <w:sz w:val="24"/>
                <w:szCs w:val="24"/>
              </w:rPr>
            </w:pPr>
            <w:r w:rsidRPr="00AA424F">
              <w:rPr>
                <w:rFonts w:ascii="Times New Roman" w:hAnsi="Times New Roman"/>
                <w:b/>
                <w:color w:val="000000"/>
                <w:sz w:val="24"/>
                <w:szCs w:val="24"/>
              </w:rPr>
              <w:t xml:space="preserve">В </w:t>
            </w:r>
            <w:proofErr w:type="spellStart"/>
            <w:r w:rsidRPr="00AA424F">
              <w:rPr>
                <w:rFonts w:ascii="Times New Roman" w:hAnsi="Times New Roman"/>
                <w:b/>
                <w:color w:val="000000"/>
                <w:sz w:val="24"/>
                <w:szCs w:val="24"/>
              </w:rPr>
              <w:t>т.ч</w:t>
            </w:r>
            <w:proofErr w:type="spellEnd"/>
            <w:r w:rsidRPr="00AA424F">
              <w:rPr>
                <w:rFonts w:ascii="Times New Roman" w:hAnsi="Times New Roman"/>
                <w:b/>
                <w:color w:val="000000"/>
                <w:sz w:val="24"/>
                <w:szCs w:val="24"/>
              </w:rPr>
              <w:t>. ауд. занятия в</w:t>
            </w:r>
          </w:p>
          <w:p w:rsidR="00316433" w:rsidRPr="00AA424F" w:rsidRDefault="00316433" w:rsidP="00A84331">
            <w:pPr>
              <w:ind w:left="14"/>
              <w:jc w:val="center"/>
              <w:rPr>
                <w:rFonts w:ascii="Times New Roman" w:hAnsi="Times New Roman"/>
                <w:color w:val="000000"/>
                <w:sz w:val="24"/>
                <w:szCs w:val="24"/>
              </w:rPr>
            </w:pPr>
            <w:r w:rsidRPr="00AA424F">
              <w:rPr>
                <w:rFonts w:ascii="Times New Roman" w:hAnsi="Times New Roman"/>
                <w:b/>
                <w:color w:val="000000"/>
                <w:sz w:val="24"/>
                <w:szCs w:val="24"/>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A84331">
            <w:pPr>
              <w:ind w:left="73"/>
              <w:jc w:val="center"/>
              <w:rPr>
                <w:rFonts w:ascii="Times New Roman" w:hAnsi="Times New Roman"/>
                <w:color w:val="000000"/>
                <w:sz w:val="24"/>
                <w:szCs w:val="24"/>
              </w:rPr>
            </w:pPr>
            <w:r w:rsidRPr="00AA424F">
              <w:rPr>
                <w:rFonts w:ascii="Times New Roman" w:hAnsi="Times New Roman"/>
                <w:b/>
                <w:color w:val="000000"/>
                <w:sz w:val="24"/>
                <w:szCs w:val="24"/>
              </w:rPr>
              <w:t>СРС</w:t>
            </w:r>
          </w:p>
        </w:tc>
      </w:tr>
      <w:tr w:rsidR="00E716EB" w:rsidRPr="002644D6" w:rsidTr="002D4F68">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eastAsia="Times New Roman" w:hAnsi="Times New Roman"/>
                <w:sz w:val="24"/>
                <w:szCs w:val="24"/>
              </w:rPr>
            </w:pPr>
            <w:r w:rsidRPr="00AA424F">
              <w:rPr>
                <w:rFonts w:ascii="Times New Roman" w:eastAsia="Times New Roman" w:hAnsi="Times New Roman"/>
                <w:sz w:val="24"/>
                <w:szCs w:val="24"/>
              </w:rPr>
              <w:t>Проблемная лекция</w:t>
            </w: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E716EB">
            <w:pPr>
              <w:jc w:val="center"/>
            </w:pPr>
            <w:r w:rsidRPr="007B5934">
              <w:rPr>
                <w:sz w:val="24"/>
                <w:szCs w:val="24"/>
              </w:rPr>
              <w:t>1</w:t>
            </w:r>
            <w:r>
              <w:rPr>
                <w:sz w:val="24"/>
                <w:szCs w:val="24"/>
              </w:rPr>
              <w:t>0</w:t>
            </w:r>
          </w:p>
        </w:tc>
      </w:tr>
      <w:tr w:rsidR="00E716EB" w:rsidRPr="002644D6" w:rsidTr="002D4F68">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eastAsia="Times New Roman" w:hAnsi="Times New Roman"/>
                <w:color w:val="000000"/>
                <w:sz w:val="24"/>
                <w:szCs w:val="24"/>
              </w:rPr>
            </w:pP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E716EB">
            <w:pPr>
              <w:jc w:val="center"/>
            </w:pPr>
            <w:r w:rsidRPr="007B5934">
              <w:rPr>
                <w:sz w:val="24"/>
                <w:szCs w:val="24"/>
              </w:rPr>
              <w:t>1</w:t>
            </w:r>
            <w:r>
              <w:rPr>
                <w:sz w:val="24"/>
                <w:szCs w:val="24"/>
              </w:rPr>
              <w:t>0</w:t>
            </w:r>
          </w:p>
        </w:tc>
      </w:tr>
      <w:tr w:rsidR="00E716EB" w:rsidRPr="002644D6" w:rsidTr="002D4F68">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C57542" w:rsidRDefault="00E716EB" w:rsidP="00E716EB">
            <w:pPr>
              <w:jc w:val="center"/>
              <w:rPr>
                <w:rFonts w:ascii="Times New Roman" w:hAnsi="Times New Roman"/>
                <w:sz w:val="24"/>
                <w:szCs w:val="24"/>
              </w:rPr>
            </w:pPr>
            <w:r>
              <w:rPr>
                <w:rFonts w:ascii="Times New Roman" w:hAnsi="Times New Roman"/>
                <w:sz w:val="24"/>
                <w:szCs w:val="24"/>
              </w:rPr>
              <w:t>2</w:t>
            </w:r>
          </w:p>
          <w:p w:rsidR="00E716EB" w:rsidRPr="00C57542" w:rsidRDefault="00E716EB" w:rsidP="00C57542">
            <w:pP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eastAsia="Times New Roman" w:hAnsi="Times New Roman"/>
                <w:color w:val="000000"/>
                <w:sz w:val="24"/>
                <w:szCs w:val="24"/>
              </w:rPr>
            </w:pPr>
            <w:r w:rsidRPr="00AA424F">
              <w:rPr>
                <w:rFonts w:ascii="Times New Roman" w:eastAsia="Times New Roman" w:hAnsi="Times New Roman"/>
                <w:sz w:val="24"/>
                <w:szCs w:val="24"/>
              </w:rPr>
              <w:t>Проблемная лекция</w:t>
            </w:r>
            <w:r w:rsidRPr="00AA424F">
              <w:rPr>
                <w:rFonts w:ascii="Times New Roman" w:eastAsia="Times New Roman" w:hAnsi="Times New Roman"/>
                <w:color w:val="000000"/>
                <w:sz w:val="24"/>
                <w:szCs w:val="24"/>
              </w:rPr>
              <w:t xml:space="preserve"> </w:t>
            </w:r>
          </w:p>
          <w:p w:rsidR="00E716EB" w:rsidRPr="00AA424F" w:rsidRDefault="00E716EB" w:rsidP="00E716EB">
            <w:pPr>
              <w:ind w:left="113"/>
              <w:jc w:val="center"/>
              <w:rPr>
                <w:rFonts w:ascii="Times New Roman" w:eastAsia="Times New Roman" w:hAnsi="Times New Roman"/>
                <w:color w:val="000000"/>
                <w:sz w:val="24"/>
                <w:szCs w:val="24"/>
              </w:rPr>
            </w:pP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E716EB">
            <w:pPr>
              <w:jc w:val="center"/>
            </w:pPr>
            <w:r w:rsidRPr="007B5934">
              <w:rPr>
                <w:sz w:val="24"/>
                <w:szCs w:val="24"/>
              </w:rPr>
              <w:t>1</w:t>
            </w:r>
            <w:r>
              <w:rPr>
                <w:sz w:val="24"/>
                <w:szCs w:val="24"/>
              </w:rPr>
              <w:t>0</w:t>
            </w:r>
          </w:p>
        </w:tc>
      </w:tr>
      <w:tr w:rsidR="00E716EB" w:rsidRPr="002644D6" w:rsidTr="002D4F68">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A424F" w:rsidRDefault="00E716EB" w:rsidP="00E716EB">
            <w:pPr>
              <w:jc w:val="center"/>
              <w:rPr>
                <w:rFonts w:ascii="Times New Roman" w:hAnsi="Times New Roman"/>
                <w:sz w:val="24"/>
                <w:szCs w:val="24"/>
              </w:rPr>
            </w:pPr>
            <w:r w:rsidRPr="00AA424F">
              <w:rPr>
                <w:rFonts w:ascii="Times New Roman" w:hAnsi="Times New Roman"/>
                <w:sz w:val="24"/>
                <w:szCs w:val="24"/>
              </w:rPr>
              <w:t>1</w:t>
            </w: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E716EB" w:rsidRPr="00AA424F" w:rsidRDefault="00E716EB" w:rsidP="00E716EB">
            <w:pPr>
              <w:jc w:val="center"/>
              <w:rPr>
                <w:rFonts w:ascii="Times New Roman" w:hAnsi="Times New Roman"/>
                <w:sz w:val="24"/>
                <w:szCs w:val="24"/>
              </w:rPr>
            </w:pPr>
            <w:r w:rsidRPr="00AA424F">
              <w:rPr>
                <w:rFonts w:ascii="Times New Roman" w:hAnsi="Times New Roman"/>
                <w:sz w:val="24"/>
                <w:szCs w:val="24"/>
              </w:rPr>
              <w:t>2</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E716EB" w:rsidRDefault="00E716EB" w:rsidP="00E716EB">
            <w:pPr>
              <w:ind w:left="113"/>
              <w:jc w:val="center"/>
              <w:rPr>
                <w:rFonts w:ascii="Times New Roman" w:eastAsia="Times New Roman" w:hAnsi="Times New Roman"/>
                <w:sz w:val="24"/>
                <w:szCs w:val="24"/>
              </w:rPr>
            </w:pPr>
            <w:r w:rsidRPr="00E716EB">
              <w:rPr>
                <w:rFonts w:ascii="Times New Roman" w:eastAsia="Times New Roman" w:hAnsi="Times New Roman"/>
                <w:sz w:val="24"/>
                <w:szCs w:val="24"/>
              </w:rPr>
              <w:t>Ситуационное задание</w:t>
            </w: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2A6C1D">
            <w:pPr>
              <w:jc w:val="center"/>
            </w:pPr>
            <w:r w:rsidRPr="007B5934">
              <w:rPr>
                <w:sz w:val="24"/>
                <w:szCs w:val="24"/>
              </w:rPr>
              <w:t>1</w:t>
            </w:r>
            <w:r w:rsidR="002A6C1D">
              <w:rPr>
                <w:sz w:val="24"/>
                <w:szCs w:val="24"/>
              </w:rPr>
              <w:t>0</w:t>
            </w:r>
          </w:p>
        </w:tc>
      </w:tr>
      <w:tr w:rsidR="00E716EB" w:rsidRPr="002644D6" w:rsidTr="00C244CE">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A424F" w:rsidRDefault="00E716EB" w:rsidP="00E716EB">
            <w:pPr>
              <w:jc w:val="center"/>
              <w:rPr>
                <w:rFonts w:ascii="Times New Roman" w:hAnsi="Times New Roman"/>
                <w:sz w:val="24"/>
                <w:szCs w:val="24"/>
              </w:rPr>
            </w:pPr>
            <w:r w:rsidRPr="00AA424F">
              <w:rPr>
                <w:rFonts w:ascii="Times New Roman" w:hAnsi="Times New Roman"/>
                <w:sz w:val="24"/>
                <w:szCs w:val="24"/>
              </w:rPr>
              <w:t>1</w:t>
            </w: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E716EB">
            <w:pPr>
              <w:jc w:val="center"/>
            </w:pPr>
            <w:r w:rsidRPr="005B0D4D">
              <w:rPr>
                <w:sz w:val="24"/>
                <w:szCs w:val="24"/>
              </w:rPr>
              <w:t>11</w:t>
            </w:r>
          </w:p>
        </w:tc>
      </w:tr>
      <w:tr w:rsidR="00E716EB" w:rsidRPr="002644D6" w:rsidTr="00C244CE">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A424F" w:rsidRDefault="00E716EB" w:rsidP="002A6C1D">
            <w:pPr>
              <w:jc w:val="center"/>
              <w:rPr>
                <w:rFonts w:ascii="Times New Roman" w:hAnsi="Times New Roman"/>
                <w:sz w:val="24"/>
                <w:szCs w:val="24"/>
              </w:rPr>
            </w:pPr>
            <w:r w:rsidRPr="00AA424F">
              <w:rPr>
                <w:rFonts w:ascii="Times New Roman" w:hAnsi="Times New Roman"/>
                <w:sz w:val="24"/>
                <w:szCs w:val="24"/>
              </w:rPr>
              <w:t>1</w:t>
            </w:r>
            <w:r w:rsidR="002A6C1D">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2A6C1D">
            <w:pPr>
              <w:jc w:val="center"/>
            </w:pPr>
            <w:r w:rsidRPr="005B0D4D">
              <w:rPr>
                <w:sz w:val="24"/>
                <w:szCs w:val="24"/>
              </w:rPr>
              <w:t>1</w:t>
            </w:r>
            <w:r w:rsidR="002A6C1D">
              <w:rPr>
                <w:sz w:val="24"/>
                <w:szCs w:val="24"/>
              </w:rPr>
              <w:t>5</w:t>
            </w:r>
          </w:p>
        </w:tc>
      </w:tr>
      <w:tr w:rsidR="00E716EB" w:rsidRPr="002644D6" w:rsidTr="00C244CE">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A424F" w:rsidRDefault="00E716EB" w:rsidP="002A6C1D">
            <w:pPr>
              <w:jc w:val="center"/>
              <w:rPr>
                <w:rFonts w:ascii="Times New Roman" w:hAnsi="Times New Roman"/>
                <w:sz w:val="24"/>
                <w:szCs w:val="24"/>
              </w:rPr>
            </w:pPr>
            <w:r w:rsidRPr="00AA424F">
              <w:rPr>
                <w:rFonts w:ascii="Times New Roman" w:hAnsi="Times New Roman"/>
                <w:sz w:val="24"/>
                <w:szCs w:val="24"/>
              </w:rPr>
              <w:t>1</w:t>
            </w:r>
            <w:r w:rsidR="002A6C1D">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r w:rsidRPr="00AA424F">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08"/>
              <w:jc w:val="center"/>
              <w:rPr>
                <w:rFonts w:ascii="Times New Roman" w:eastAsia="Times New Roman" w:hAnsi="Times New Roman"/>
                <w:sz w:val="24"/>
                <w:szCs w:val="24"/>
              </w:rPr>
            </w:pPr>
            <w:r w:rsidRPr="007D429C">
              <w:rPr>
                <w:rFonts w:ascii="Times New Roman" w:eastAsia="Times New Roman" w:hAnsi="Times New Roman"/>
                <w:sz w:val="24"/>
                <w:szCs w:val="24"/>
              </w:rPr>
              <w:t>Дискуссия</w:t>
            </w: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2A6C1D">
            <w:pPr>
              <w:jc w:val="center"/>
            </w:pPr>
            <w:r w:rsidRPr="005B0D4D">
              <w:rPr>
                <w:sz w:val="24"/>
                <w:szCs w:val="24"/>
              </w:rPr>
              <w:t>1</w:t>
            </w:r>
            <w:r w:rsidR="002A6C1D">
              <w:rPr>
                <w:sz w:val="24"/>
                <w:szCs w:val="24"/>
              </w:rPr>
              <w:t>5</w:t>
            </w:r>
          </w:p>
        </w:tc>
      </w:tr>
      <w:tr w:rsidR="00E716EB" w:rsidRPr="002644D6" w:rsidTr="00C244CE">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2A6C1D"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A424F" w:rsidRDefault="002A6C1D" w:rsidP="002A6C1D">
            <w:pPr>
              <w:jc w:val="center"/>
              <w:rPr>
                <w:rFonts w:ascii="Times New Roman" w:hAnsi="Times New Roman"/>
                <w:sz w:val="24"/>
                <w:szCs w:val="24"/>
              </w:rPr>
            </w:pPr>
            <w:r>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A424F"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tcPr>
          <w:p w:rsidR="00E716EB" w:rsidRDefault="00E716EB" w:rsidP="002A6C1D">
            <w:pPr>
              <w:jc w:val="center"/>
            </w:pPr>
            <w:r w:rsidRPr="005B0D4D">
              <w:rPr>
                <w:sz w:val="24"/>
                <w:szCs w:val="24"/>
              </w:rPr>
              <w:t>1</w:t>
            </w:r>
            <w:r w:rsidR="002A6C1D">
              <w:rPr>
                <w:sz w:val="24"/>
                <w:szCs w:val="24"/>
              </w:rPr>
              <w:t>5</w:t>
            </w:r>
          </w:p>
        </w:tc>
      </w:tr>
      <w:tr w:rsidR="00AA424F" w:rsidRPr="002644D6" w:rsidTr="00A84331">
        <w:trPr>
          <w:trHeight w:val="204"/>
        </w:trPr>
        <w:tc>
          <w:tcPr>
            <w:tcW w:w="595" w:type="dxa"/>
            <w:tcBorders>
              <w:top w:val="single" w:sz="4" w:space="0" w:color="000000"/>
              <w:left w:val="single" w:sz="4" w:space="0" w:color="000000"/>
              <w:bottom w:val="single" w:sz="4" w:space="0" w:color="000000"/>
              <w:right w:val="single" w:sz="4" w:space="0" w:color="000000"/>
            </w:tcBorders>
            <w:vAlign w:val="center"/>
          </w:tcPr>
          <w:p w:rsidR="00AA424F" w:rsidRPr="002644D6" w:rsidRDefault="00AA424F" w:rsidP="00AA424F">
            <w:pPr>
              <w:ind w:left="108"/>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AA424F" w:rsidRPr="002644D6" w:rsidRDefault="00AA424F" w:rsidP="00AA424F">
            <w:pPr>
              <w:ind w:left="74" w:right="204"/>
              <w:rPr>
                <w:sz w:val="24"/>
                <w:szCs w:val="24"/>
              </w:rPr>
            </w:pPr>
            <w:r w:rsidRPr="002644D6">
              <w:rPr>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rsidR="00AA424F" w:rsidRPr="002644D6" w:rsidRDefault="00AA424F" w:rsidP="00AA424F">
            <w:pPr>
              <w:jc w:val="center"/>
              <w:rPr>
                <w:sz w:val="24"/>
                <w:szCs w:val="24"/>
              </w:rPr>
            </w:pPr>
            <w:r>
              <w:rPr>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tcPr>
          <w:p w:rsidR="00AA424F" w:rsidRPr="002644D6" w:rsidRDefault="00AA424F" w:rsidP="00AA424F">
            <w:pPr>
              <w:jc w:val="center"/>
              <w:rPr>
                <w:sz w:val="24"/>
                <w:szCs w:val="24"/>
              </w:rPr>
            </w:pPr>
            <w:r>
              <w:rPr>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AA424F" w:rsidRPr="002644D6" w:rsidRDefault="00AA424F" w:rsidP="00AA424F">
            <w:pPr>
              <w:ind w:left="113"/>
              <w:jc w:val="center"/>
              <w:rPr>
                <w:sz w:val="24"/>
                <w:szCs w:val="24"/>
              </w:rPr>
            </w:pPr>
            <w:r>
              <w:rPr>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AA424F" w:rsidRPr="002644D6" w:rsidRDefault="00AA424F" w:rsidP="00AA424F">
            <w:pPr>
              <w:jc w:val="center"/>
              <w:rPr>
                <w:sz w:val="24"/>
                <w:szCs w:val="24"/>
              </w:rPr>
            </w:pPr>
            <w:r>
              <w:rPr>
                <w:sz w:val="24"/>
                <w:szCs w:val="24"/>
              </w:rPr>
              <w:t>5</w:t>
            </w:r>
          </w:p>
        </w:tc>
        <w:tc>
          <w:tcPr>
            <w:tcW w:w="728" w:type="dxa"/>
            <w:tcBorders>
              <w:top w:val="single" w:sz="4" w:space="0" w:color="auto"/>
              <w:left w:val="single" w:sz="4" w:space="0" w:color="auto"/>
              <w:bottom w:val="single" w:sz="4" w:space="0" w:color="auto"/>
              <w:right w:val="single" w:sz="4" w:space="0" w:color="auto"/>
            </w:tcBorders>
            <w:vAlign w:val="center"/>
          </w:tcPr>
          <w:p w:rsidR="00AA424F" w:rsidRPr="002644D6" w:rsidRDefault="00AA424F" w:rsidP="00AA424F">
            <w:pPr>
              <w:ind w:left="113"/>
              <w:jc w:val="center"/>
              <w:rPr>
                <w:sz w:val="24"/>
                <w:szCs w:val="24"/>
              </w:rPr>
            </w:pPr>
            <w:r>
              <w:rPr>
                <w:sz w:val="24"/>
                <w:szCs w:val="24"/>
              </w:rPr>
              <w:t>96</w:t>
            </w:r>
          </w:p>
        </w:tc>
      </w:tr>
    </w:tbl>
    <w:p w:rsidR="00316433" w:rsidRPr="00316433" w:rsidRDefault="00316433" w:rsidP="00316433">
      <w:pPr>
        <w:spacing w:after="0" w:line="360" w:lineRule="auto"/>
        <w:jc w:val="both"/>
        <w:rPr>
          <w:rFonts w:ascii="Times New Roman" w:hAnsi="Times New Roman"/>
          <w:b/>
          <w:sz w:val="24"/>
          <w:szCs w:val="24"/>
        </w:rPr>
      </w:pPr>
    </w:p>
    <w:p w:rsidR="005F4D1E" w:rsidRPr="007D429C" w:rsidRDefault="005F4D1E" w:rsidP="005F4D1E">
      <w:pPr>
        <w:pStyle w:val="a3"/>
        <w:spacing w:after="0" w:line="360" w:lineRule="auto"/>
        <w:ind w:left="1080"/>
        <w:jc w:val="both"/>
        <w:rPr>
          <w:rFonts w:ascii="Times New Roman" w:hAnsi="Times New Roman"/>
          <w:b/>
          <w:sz w:val="24"/>
          <w:szCs w:val="24"/>
        </w:rPr>
      </w:pPr>
    </w:p>
    <w:p w:rsidR="00F83DDD" w:rsidRPr="007D429C" w:rsidRDefault="00F83DDD" w:rsidP="00F83DDD">
      <w:pPr>
        <w:pStyle w:val="a3"/>
        <w:spacing w:after="0" w:line="360" w:lineRule="auto"/>
        <w:jc w:val="both"/>
        <w:rPr>
          <w:rFonts w:ascii="Times New Roman" w:hAnsi="Times New Roman"/>
          <w:b/>
          <w:sz w:val="24"/>
          <w:szCs w:val="24"/>
        </w:rPr>
        <w:sectPr w:rsidR="00F83DDD" w:rsidRPr="007D429C" w:rsidSect="00C57542">
          <w:footerReference w:type="first" r:id="rId12"/>
          <w:type w:val="continuous"/>
          <w:pgSz w:w="11906" w:h="16838"/>
          <w:pgMar w:top="1134" w:right="850" w:bottom="1134" w:left="1701" w:header="708" w:footer="708" w:gutter="0"/>
          <w:pgNumType w:start="3"/>
          <w:cols w:space="708"/>
          <w:docGrid w:linePitch="360"/>
        </w:sectPr>
      </w:pPr>
    </w:p>
    <w:p w:rsidR="00F83DDD" w:rsidRPr="00896CC9" w:rsidRDefault="00F83DDD"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7" w:name="_Toc174463498"/>
      <w:r w:rsidRPr="00896CC9">
        <w:rPr>
          <w:rFonts w:ascii="Times New Roman" w:eastAsia="Times New Roman" w:hAnsi="Times New Roman"/>
          <w:b/>
          <w:bCs/>
          <w:kern w:val="28"/>
          <w:sz w:val="24"/>
          <w:szCs w:val="24"/>
          <w:lang w:eastAsia="ru-RU"/>
        </w:rPr>
        <w:lastRenderedPageBreak/>
        <w:t>4.</w:t>
      </w:r>
      <w:r w:rsidR="00896CC9" w:rsidRPr="00896CC9">
        <w:rPr>
          <w:rFonts w:ascii="Times New Roman" w:eastAsia="Times New Roman" w:hAnsi="Times New Roman"/>
          <w:b/>
          <w:bCs/>
          <w:kern w:val="28"/>
          <w:sz w:val="24"/>
          <w:szCs w:val="24"/>
          <w:lang w:eastAsia="ru-RU"/>
        </w:rPr>
        <w:t>3</w:t>
      </w:r>
      <w:r w:rsidRPr="00896CC9">
        <w:rPr>
          <w:rFonts w:ascii="Times New Roman" w:eastAsia="Times New Roman" w:hAnsi="Times New Roman"/>
          <w:b/>
          <w:bCs/>
          <w:kern w:val="28"/>
          <w:sz w:val="24"/>
          <w:szCs w:val="24"/>
          <w:lang w:eastAsia="ru-RU"/>
        </w:rPr>
        <w:t>. Содержание дисциплины</w:t>
      </w:r>
      <w:bookmarkEnd w:id="7"/>
    </w:p>
    <w:tbl>
      <w:tblPr>
        <w:tblStyle w:val="ae"/>
        <w:tblW w:w="0" w:type="auto"/>
        <w:tblLook w:val="04A0" w:firstRow="1" w:lastRow="0" w:firstColumn="1" w:lastColumn="0" w:noHBand="0" w:noVBand="1"/>
      </w:tblPr>
      <w:tblGrid>
        <w:gridCol w:w="7792"/>
        <w:gridCol w:w="4252"/>
        <w:gridCol w:w="2516"/>
      </w:tblGrid>
      <w:tr w:rsidR="00F83DDD" w:rsidRPr="007D429C" w:rsidTr="00AB1386">
        <w:tc>
          <w:tcPr>
            <w:tcW w:w="7792"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Содержание дисциплины</w:t>
            </w:r>
          </w:p>
        </w:tc>
        <w:tc>
          <w:tcPr>
            <w:tcW w:w="4252"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Результаты обучения</w:t>
            </w:r>
          </w:p>
          <w:p w:rsidR="00F83DDD" w:rsidRPr="007D429C" w:rsidRDefault="00F83DDD" w:rsidP="00F83DDD">
            <w:pPr>
              <w:pStyle w:val="af"/>
              <w:spacing w:after="0" w:line="240" w:lineRule="auto"/>
              <w:ind w:right="281"/>
              <w:jc w:val="center"/>
              <w:rPr>
                <w:b/>
                <w:sz w:val="24"/>
                <w:szCs w:val="24"/>
              </w:rPr>
            </w:pPr>
          </w:p>
        </w:tc>
        <w:tc>
          <w:tcPr>
            <w:tcW w:w="2516" w:type="dxa"/>
          </w:tcPr>
          <w:p w:rsidR="00F83DDD" w:rsidRPr="007D429C" w:rsidRDefault="00F83DDD" w:rsidP="00F83DDD">
            <w:pPr>
              <w:widowControl w:val="0"/>
              <w:autoSpaceDE w:val="0"/>
              <w:autoSpaceDN w:val="0"/>
              <w:adjustRightInd w:val="0"/>
              <w:jc w:val="center"/>
              <w:rPr>
                <w:rFonts w:ascii="Times New Roman" w:eastAsia="Times New Roman" w:hAnsi="Times New Roman"/>
                <w:b/>
                <w:sz w:val="24"/>
                <w:szCs w:val="24"/>
                <w:lang w:eastAsia="ru-RU"/>
              </w:rPr>
            </w:pPr>
            <w:r w:rsidRPr="007D429C">
              <w:rPr>
                <w:rFonts w:ascii="Times New Roman" w:eastAsia="Times New Roman" w:hAnsi="Times New Roman"/>
                <w:b/>
                <w:sz w:val="24"/>
                <w:szCs w:val="24"/>
                <w:lang w:eastAsia="ru-RU"/>
              </w:rPr>
              <w:t>Формы текущего контроля, промежуточной аттестации.</w:t>
            </w:r>
          </w:p>
          <w:p w:rsidR="00F83DDD" w:rsidRPr="007D429C" w:rsidRDefault="00F83DDD" w:rsidP="00F83DDD">
            <w:pPr>
              <w:pStyle w:val="af"/>
              <w:spacing w:after="0" w:line="240" w:lineRule="auto"/>
              <w:ind w:right="281"/>
              <w:jc w:val="center"/>
              <w:rPr>
                <w:sz w:val="24"/>
                <w:szCs w:val="24"/>
              </w:rPr>
            </w:pPr>
            <w:r w:rsidRPr="007D429C">
              <w:rPr>
                <w:rFonts w:eastAsia="Times New Roman"/>
                <w:b/>
                <w:sz w:val="24"/>
                <w:szCs w:val="24"/>
                <w:lang w:eastAsia="ru-RU"/>
              </w:rPr>
              <w:t>Виды оценочных средств</w:t>
            </w:r>
          </w:p>
        </w:tc>
      </w:tr>
      <w:tr w:rsidR="00F83DDD" w:rsidRPr="007D429C" w:rsidTr="00AB1386">
        <w:tc>
          <w:tcPr>
            <w:tcW w:w="7792" w:type="dxa"/>
          </w:tcPr>
          <w:p w:rsidR="00F83DDD" w:rsidRPr="007D429C" w:rsidRDefault="00F83DDD" w:rsidP="00F83DDD">
            <w:pPr>
              <w:jc w:val="center"/>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1</w:t>
            </w:r>
          </w:p>
        </w:tc>
        <w:tc>
          <w:tcPr>
            <w:tcW w:w="4252" w:type="dxa"/>
          </w:tcPr>
          <w:p w:rsidR="00F83DDD" w:rsidRPr="007D429C" w:rsidRDefault="00F83DDD" w:rsidP="00F83DDD">
            <w:pPr>
              <w:jc w:val="center"/>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2</w:t>
            </w:r>
          </w:p>
        </w:tc>
        <w:tc>
          <w:tcPr>
            <w:tcW w:w="2516" w:type="dxa"/>
          </w:tcPr>
          <w:p w:rsidR="00F83DDD" w:rsidRPr="007D429C" w:rsidRDefault="00F83DDD" w:rsidP="00F83DDD">
            <w:pPr>
              <w:jc w:val="center"/>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3</w:t>
            </w:r>
          </w:p>
        </w:tc>
      </w:tr>
      <w:tr w:rsidR="00545331" w:rsidRPr="007D429C" w:rsidTr="00AB1386">
        <w:tc>
          <w:tcPr>
            <w:tcW w:w="7792" w:type="dxa"/>
            <w:tcBorders>
              <w:top w:val="single" w:sz="4" w:space="0" w:color="000000"/>
              <w:left w:val="single" w:sz="4" w:space="0" w:color="000000"/>
              <w:bottom w:val="single" w:sz="4" w:space="0" w:color="000000"/>
              <w:right w:val="single" w:sz="4" w:space="0" w:color="000000"/>
            </w:tcBorders>
          </w:tcPr>
          <w:p w:rsidR="00545331" w:rsidRPr="007D429C" w:rsidRDefault="00545331" w:rsidP="00F83DDD">
            <w:pPr>
              <w:ind w:left="141" w:right="63"/>
              <w:contextualSpacing/>
              <w:rPr>
                <w:rFonts w:ascii="Times New Roman" w:hAnsi="Times New Roman"/>
                <w:b/>
                <w:bCs/>
                <w:spacing w:val="-6"/>
                <w:sz w:val="24"/>
                <w:szCs w:val="24"/>
              </w:rPr>
            </w:pPr>
            <w:r w:rsidRPr="007D429C">
              <w:rPr>
                <w:rFonts w:ascii="Times New Roman" w:hAnsi="Times New Roman"/>
                <w:b/>
                <w:bCs/>
                <w:spacing w:val="1"/>
                <w:sz w:val="24"/>
                <w:szCs w:val="24"/>
              </w:rPr>
              <w:t>Тема 1 И</w:t>
            </w:r>
            <w:r w:rsidRPr="007D429C">
              <w:rPr>
                <w:rFonts w:ascii="Times New Roman" w:hAnsi="Times New Roman"/>
                <w:b/>
                <w:bCs/>
                <w:spacing w:val="-6"/>
                <w:sz w:val="24"/>
                <w:szCs w:val="24"/>
              </w:rPr>
              <w:t>нформационно-аналитическая деятельность: история, современное состояние, перспективы развития</w:t>
            </w:r>
          </w:p>
          <w:p w:rsidR="00545331" w:rsidRPr="007D429C" w:rsidRDefault="00545331" w:rsidP="00CA3B11">
            <w:pPr>
              <w:widowControl w:val="0"/>
              <w:ind w:left="141" w:right="63"/>
              <w:jc w:val="both"/>
              <w:rPr>
                <w:rFonts w:ascii="Times New Roman" w:eastAsia="Times New Roman" w:hAnsi="Times New Roman"/>
                <w:sz w:val="24"/>
                <w:szCs w:val="24"/>
                <w:lang w:eastAsia="ru-RU"/>
              </w:rPr>
            </w:pPr>
            <w:r w:rsidRPr="007D429C">
              <w:rPr>
                <w:rFonts w:ascii="Times New Roman" w:eastAsia="Times New Roman" w:hAnsi="Times New Roman"/>
                <w:snapToGrid w:val="0"/>
                <w:sz w:val="24"/>
                <w:szCs w:val="24"/>
                <w:lang w:eastAsia="ru-RU"/>
              </w:rPr>
              <w:t>Информационная аналитика: цель, определение понятия. Роль выводного знания в аналитическом исследовании. Информационная избыточность, информационный дефицит и информационное равновесие в системах профессиональной и массовой коммуникаций. Сферы применения информационно-аналитических технологий, типовые объекты анализа. Значение информационной аналитики в процессе принятия управленческого решения.</w:t>
            </w:r>
          </w:p>
        </w:tc>
        <w:tc>
          <w:tcPr>
            <w:tcW w:w="4252" w:type="dxa"/>
            <w:vMerge w:val="restart"/>
          </w:tcPr>
          <w:p w:rsidR="007C2CD3" w:rsidRDefault="00545331"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b/>
                <w:snapToGrid w:val="0"/>
                <w:sz w:val="24"/>
                <w:szCs w:val="24"/>
                <w:lang w:eastAsia="ru-RU"/>
              </w:rPr>
              <w:t xml:space="preserve">Формируемые </w:t>
            </w:r>
            <w:r w:rsidRPr="007D429C">
              <w:rPr>
                <w:rFonts w:ascii="Times New Roman" w:eastAsia="Times New Roman" w:hAnsi="Times New Roman"/>
                <w:snapToGrid w:val="0"/>
                <w:sz w:val="24"/>
                <w:szCs w:val="24"/>
                <w:lang w:eastAsia="ru-RU"/>
              </w:rPr>
              <w:t xml:space="preserve">компетенции: </w:t>
            </w:r>
          </w:p>
          <w:p w:rsidR="00545331" w:rsidRPr="007D429C" w:rsidRDefault="00AB1386" w:rsidP="00CA3B11">
            <w:pPr>
              <w:widowControl w:val="0"/>
              <w:ind w:left="141" w:right="63"/>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w:t>
            </w:r>
            <w:r w:rsidR="00BC42EF">
              <w:rPr>
                <w:rFonts w:ascii="Times New Roman" w:eastAsia="Times New Roman" w:hAnsi="Times New Roman"/>
                <w:snapToGrid w:val="0"/>
                <w:sz w:val="24"/>
                <w:szCs w:val="24"/>
                <w:lang w:eastAsia="ru-RU"/>
              </w:rPr>
              <w:t>К-1</w:t>
            </w:r>
          </w:p>
          <w:p w:rsidR="00545331" w:rsidRPr="007D429C" w:rsidRDefault="00545331"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В результате изучения темы студент должен:</w:t>
            </w:r>
          </w:p>
          <w:p w:rsidR="00545331" w:rsidRPr="007D429C" w:rsidRDefault="00545331"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Знать:</w:t>
            </w:r>
          </w:p>
          <w:p w:rsidR="00444E7B" w:rsidRPr="00444E7B" w:rsidRDefault="00444E7B" w:rsidP="00CA3B11">
            <w:pPr>
              <w:widowControl w:val="0"/>
              <w:ind w:left="141" w:right="63"/>
              <w:jc w:val="both"/>
              <w:rPr>
                <w:rFonts w:ascii="Times New Roman" w:eastAsia="Times New Roman" w:hAnsi="Times New Roman"/>
                <w:snapToGrid w:val="0"/>
                <w:sz w:val="24"/>
                <w:szCs w:val="24"/>
                <w:lang w:eastAsia="ru-RU"/>
              </w:rPr>
            </w:pPr>
            <w:r w:rsidRPr="00444E7B">
              <w:rPr>
                <w:rFonts w:ascii="Times New Roman" w:eastAsia="Times New Roman" w:hAnsi="Times New Roman"/>
                <w:snapToGrid w:val="0"/>
                <w:sz w:val="24"/>
                <w:szCs w:val="24"/>
                <w:lang w:eastAsia="ru-RU"/>
              </w:rPr>
              <w:t>основные технологии информационно-аналитической деятельности; направления информационно-аналитической деятельности в медиакоммуникациях; виды информационно-аналитических продуктов и услуг в медиа</w:t>
            </w:r>
          </w:p>
          <w:p w:rsidR="00545331" w:rsidRPr="007D429C" w:rsidRDefault="00545331"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Уметь:</w:t>
            </w:r>
          </w:p>
          <w:p w:rsidR="00444E7B" w:rsidRPr="00444E7B" w:rsidRDefault="00444E7B" w:rsidP="00444E7B">
            <w:pPr>
              <w:widowControl w:val="0"/>
              <w:ind w:left="141" w:right="63"/>
              <w:jc w:val="both"/>
              <w:rPr>
                <w:rFonts w:ascii="Times New Roman" w:eastAsia="Times New Roman" w:hAnsi="Times New Roman"/>
                <w:snapToGrid w:val="0"/>
                <w:sz w:val="24"/>
                <w:szCs w:val="24"/>
                <w:lang w:eastAsia="ru-RU"/>
              </w:rPr>
            </w:pPr>
            <w:r w:rsidRPr="00444E7B">
              <w:rPr>
                <w:rFonts w:ascii="Times New Roman" w:eastAsia="Times New Roman" w:hAnsi="Times New Roman"/>
                <w:snapToGrid w:val="0"/>
                <w:sz w:val="24"/>
                <w:szCs w:val="24"/>
                <w:lang w:eastAsia="ru-RU"/>
              </w:rPr>
              <w:t xml:space="preserve">создавать информационно-аналитические продукты и услуги для </w:t>
            </w:r>
            <w:proofErr w:type="spellStart"/>
            <w:r w:rsidRPr="00444E7B">
              <w:rPr>
                <w:rFonts w:ascii="Times New Roman" w:eastAsia="Times New Roman" w:hAnsi="Times New Roman"/>
                <w:snapToGrid w:val="0"/>
                <w:sz w:val="24"/>
                <w:szCs w:val="24"/>
                <w:lang w:eastAsia="ru-RU"/>
              </w:rPr>
              <w:t>медиасреды</w:t>
            </w:r>
            <w:proofErr w:type="spellEnd"/>
            <w:r w:rsidRPr="00444E7B">
              <w:rPr>
                <w:rFonts w:ascii="Times New Roman" w:eastAsia="Times New Roman" w:hAnsi="Times New Roman"/>
                <w:snapToGrid w:val="0"/>
                <w:sz w:val="24"/>
                <w:szCs w:val="24"/>
                <w:lang w:eastAsia="ru-RU"/>
              </w:rPr>
              <w:t xml:space="preserve">; </w:t>
            </w:r>
          </w:p>
          <w:p w:rsidR="00444E7B" w:rsidRPr="00444E7B" w:rsidRDefault="00444E7B" w:rsidP="00444E7B">
            <w:pPr>
              <w:widowControl w:val="0"/>
              <w:ind w:left="141" w:right="63"/>
              <w:jc w:val="both"/>
              <w:rPr>
                <w:rFonts w:ascii="Times New Roman" w:eastAsia="Times New Roman" w:hAnsi="Times New Roman"/>
                <w:snapToGrid w:val="0"/>
                <w:sz w:val="24"/>
                <w:szCs w:val="24"/>
                <w:lang w:eastAsia="ru-RU"/>
              </w:rPr>
            </w:pPr>
            <w:r w:rsidRPr="00444E7B">
              <w:rPr>
                <w:rFonts w:ascii="Times New Roman" w:eastAsia="Times New Roman" w:hAnsi="Times New Roman"/>
                <w:snapToGrid w:val="0"/>
                <w:sz w:val="24"/>
                <w:szCs w:val="24"/>
                <w:lang w:eastAsia="ru-RU"/>
              </w:rPr>
              <w:t>применять методы информационно-аналитической деятельности для реализации поставленных целей; оценивать информационные ресурсы, необходимые для реализации информационно-</w:t>
            </w:r>
            <w:r w:rsidRPr="00444E7B">
              <w:rPr>
                <w:rFonts w:ascii="Times New Roman" w:eastAsia="Times New Roman" w:hAnsi="Times New Roman"/>
                <w:snapToGrid w:val="0"/>
                <w:sz w:val="24"/>
                <w:szCs w:val="24"/>
                <w:lang w:eastAsia="ru-RU"/>
              </w:rPr>
              <w:lastRenderedPageBreak/>
              <w:t>аналитических технологий; сопровождать управленческую, научную, образовательную и производственную деятельность</w:t>
            </w:r>
          </w:p>
          <w:p w:rsidR="00545331" w:rsidRPr="007D429C" w:rsidRDefault="00545331" w:rsidP="00444E7B">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Владеть:</w:t>
            </w:r>
          </w:p>
          <w:p w:rsidR="00BC42EF" w:rsidRPr="007D429C" w:rsidRDefault="00444E7B" w:rsidP="007C2CD3">
            <w:pPr>
              <w:widowControl w:val="0"/>
              <w:ind w:left="141" w:right="63"/>
              <w:jc w:val="both"/>
              <w:rPr>
                <w:rFonts w:ascii="Times New Roman" w:eastAsia="Times New Roman" w:hAnsi="Times New Roman"/>
                <w:color w:val="000000"/>
                <w:sz w:val="24"/>
                <w:szCs w:val="24"/>
                <w:lang w:eastAsia="ru-RU"/>
              </w:rPr>
            </w:pPr>
            <w:r w:rsidRPr="00444E7B">
              <w:rPr>
                <w:rFonts w:ascii="Times New Roman" w:eastAsia="Times New Roman" w:hAnsi="Times New Roman"/>
                <w:snapToGrid w:val="0"/>
                <w:sz w:val="24"/>
                <w:szCs w:val="24"/>
                <w:lang w:eastAsia="ru-RU"/>
              </w:rPr>
              <w:t>технологиями информационно-аналитической деятельности; методами информационно-аналитической деятельности</w:t>
            </w:r>
            <w:r w:rsidRPr="007D429C">
              <w:rPr>
                <w:rFonts w:ascii="Times New Roman" w:eastAsia="Times New Roman" w:hAnsi="Times New Roman"/>
                <w:color w:val="000000"/>
                <w:sz w:val="24"/>
                <w:szCs w:val="24"/>
                <w:lang w:eastAsia="ru-RU"/>
              </w:rPr>
              <w:t xml:space="preserve"> </w:t>
            </w:r>
          </w:p>
        </w:tc>
        <w:tc>
          <w:tcPr>
            <w:tcW w:w="2516" w:type="dxa"/>
          </w:tcPr>
          <w:p w:rsidR="00545331" w:rsidRPr="007D429C" w:rsidRDefault="002A6C1D" w:rsidP="00C648D1">
            <w:pPr>
              <w:widowControl w:val="0"/>
              <w:ind w:left="141" w:right="63"/>
              <w:jc w:val="both"/>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lastRenderedPageBreak/>
              <w:t>Устная беседа</w:t>
            </w:r>
          </w:p>
        </w:tc>
      </w:tr>
      <w:tr w:rsidR="00545331" w:rsidRPr="007D429C" w:rsidTr="00AB1386">
        <w:tc>
          <w:tcPr>
            <w:tcW w:w="7792" w:type="dxa"/>
            <w:tcBorders>
              <w:top w:val="single" w:sz="4" w:space="0" w:color="000000"/>
              <w:left w:val="single" w:sz="4" w:space="0" w:color="000000"/>
              <w:bottom w:val="single" w:sz="4" w:space="0" w:color="000000"/>
              <w:right w:val="single" w:sz="4" w:space="0" w:color="000000"/>
            </w:tcBorders>
          </w:tcPr>
          <w:p w:rsidR="00545331" w:rsidRPr="007D429C" w:rsidRDefault="00545331" w:rsidP="00F83DDD">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Тема 2 Теоретические основы информационной аналитики</w:t>
            </w:r>
          </w:p>
          <w:p w:rsidR="00545331" w:rsidRPr="007D429C" w:rsidRDefault="00545331" w:rsidP="00F83DDD">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Соотношение понятий «информационная деятельность», «информационно-аналитическая деятельность», «информационная технология», «информационно-аналитическая технология». Цель информационно-аналитической деятельности: синтез известного знания об объекте для харак</w:t>
            </w:r>
            <w:r w:rsidRPr="007D429C">
              <w:rPr>
                <w:rFonts w:ascii="Times New Roman" w:eastAsia="Times New Roman" w:hAnsi="Times New Roman"/>
                <w:snapToGrid w:val="0"/>
                <w:sz w:val="24"/>
                <w:szCs w:val="24"/>
                <w:lang w:eastAsia="ru-RU"/>
              </w:rPr>
              <w:softHyphen/>
              <w:t>теристики состояния объекта, выявления тенденций и прогно</w:t>
            </w:r>
            <w:r w:rsidRPr="007D429C">
              <w:rPr>
                <w:rFonts w:ascii="Times New Roman" w:eastAsia="Times New Roman" w:hAnsi="Times New Roman"/>
                <w:snapToGrid w:val="0"/>
                <w:sz w:val="24"/>
                <w:szCs w:val="24"/>
                <w:lang w:eastAsia="ru-RU"/>
              </w:rPr>
              <w:softHyphen/>
              <w:t>за его развития. Базовые информационно-аналитические технологии: информационное моделиро</w:t>
            </w:r>
            <w:r w:rsidRPr="007D429C">
              <w:rPr>
                <w:rFonts w:ascii="Times New Roman" w:eastAsia="Times New Roman" w:hAnsi="Times New Roman"/>
                <w:snapToGrid w:val="0"/>
                <w:sz w:val="24"/>
                <w:szCs w:val="24"/>
                <w:lang w:eastAsia="ru-RU"/>
              </w:rPr>
              <w:softHyphen/>
              <w:t>вание объекта, информационная диагностика, информацион</w:t>
            </w:r>
            <w:r w:rsidRPr="007D429C">
              <w:rPr>
                <w:rFonts w:ascii="Times New Roman" w:eastAsia="Times New Roman" w:hAnsi="Times New Roman"/>
                <w:snapToGrid w:val="0"/>
                <w:sz w:val="24"/>
                <w:szCs w:val="24"/>
                <w:lang w:eastAsia="ru-RU"/>
              </w:rPr>
              <w:softHyphen/>
              <w:t>ное прогнозирование объекта.</w:t>
            </w:r>
          </w:p>
          <w:p w:rsidR="00545331" w:rsidRPr="007D429C" w:rsidRDefault="00545331" w:rsidP="00F83DDD">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Производство нового знания в информационно-аналитической деятельности.</w:t>
            </w:r>
          </w:p>
        </w:tc>
        <w:tc>
          <w:tcPr>
            <w:tcW w:w="4252" w:type="dxa"/>
            <w:vMerge/>
          </w:tcPr>
          <w:p w:rsidR="00545331" w:rsidRPr="007D429C" w:rsidRDefault="00545331" w:rsidP="003963FC">
            <w:pPr>
              <w:widowControl w:val="0"/>
              <w:ind w:left="141" w:right="63"/>
              <w:jc w:val="both"/>
              <w:rPr>
                <w:rFonts w:ascii="Times New Roman" w:eastAsia="Times New Roman" w:hAnsi="Times New Roman"/>
                <w:color w:val="000000"/>
                <w:sz w:val="24"/>
                <w:szCs w:val="24"/>
                <w:lang w:eastAsia="ru-RU"/>
              </w:rPr>
            </w:pPr>
          </w:p>
        </w:tc>
        <w:tc>
          <w:tcPr>
            <w:tcW w:w="2516" w:type="dxa"/>
          </w:tcPr>
          <w:p w:rsidR="00545331" w:rsidRPr="007D429C" w:rsidRDefault="002A6C1D"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Устная беседа</w:t>
            </w:r>
          </w:p>
        </w:tc>
      </w:tr>
      <w:tr w:rsidR="00545331" w:rsidRPr="007D429C" w:rsidTr="00AB1386">
        <w:tc>
          <w:tcPr>
            <w:tcW w:w="7792" w:type="dxa"/>
            <w:tcBorders>
              <w:top w:val="single" w:sz="4" w:space="0" w:color="000000"/>
              <w:left w:val="single" w:sz="4" w:space="0" w:color="000000"/>
              <w:bottom w:val="single" w:sz="4" w:space="0" w:color="000000"/>
              <w:right w:val="single" w:sz="4" w:space="0" w:color="000000"/>
            </w:tcBorders>
          </w:tcPr>
          <w:p w:rsidR="00545331" w:rsidRDefault="00BC42EF" w:rsidP="00CA3B11">
            <w:pPr>
              <w:widowControl w:val="0"/>
              <w:ind w:left="141" w:right="63"/>
              <w:jc w:val="both"/>
              <w:rPr>
                <w:rFonts w:ascii="Times New Roman" w:hAnsi="Times New Roman"/>
                <w:b/>
                <w:bCs/>
                <w:spacing w:val="-6"/>
                <w:sz w:val="24"/>
                <w:szCs w:val="24"/>
                <w:lang w:eastAsia="ru-RU"/>
              </w:rPr>
            </w:pPr>
            <w:r>
              <w:rPr>
                <w:rFonts w:ascii="Times New Roman" w:hAnsi="Times New Roman"/>
                <w:b/>
                <w:bCs/>
                <w:spacing w:val="-6"/>
                <w:sz w:val="24"/>
                <w:szCs w:val="24"/>
                <w:lang w:eastAsia="ru-RU"/>
              </w:rPr>
              <w:t xml:space="preserve">Тема 3. Методы информационной аналитики. </w:t>
            </w:r>
          </w:p>
          <w:p w:rsidR="00BC42EF" w:rsidRPr="00BC42EF" w:rsidRDefault="00BC42EF" w:rsidP="00CA3B11">
            <w:pPr>
              <w:widowControl w:val="0"/>
              <w:ind w:left="141" w:right="63"/>
              <w:jc w:val="both"/>
              <w:rPr>
                <w:rFonts w:ascii="Times New Roman" w:hAnsi="Times New Roman"/>
                <w:bCs/>
                <w:spacing w:val="-6"/>
                <w:sz w:val="24"/>
                <w:szCs w:val="24"/>
                <w:lang w:eastAsia="ru-RU"/>
              </w:rPr>
            </w:pPr>
            <w:r>
              <w:rPr>
                <w:rFonts w:ascii="Times New Roman" w:hAnsi="Times New Roman"/>
                <w:bCs/>
                <w:spacing w:val="-6"/>
                <w:sz w:val="24"/>
                <w:szCs w:val="24"/>
                <w:lang w:eastAsia="ru-RU"/>
              </w:rPr>
              <w:t xml:space="preserve">Проблема классификации методов информационной аналитики. Подходы к </w:t>
            </w:r>
            <w:r>
              <w:rPr>
                <w:rFonts w:ascii="Times New Roman" w:hAnsi="Times New Roman"/>
                <w:bCs/>
                <w:spacing w:val="-6"/>
                <w:sz w:val="24"/>
                <w:szCs w:val="24"/>
                <w:lang w:eastAsia="ru-RU"/>
              </w:rPr>
              <w:lastRenderedPageBreak/>
              <w:t xml:space="preserve">классификации методов информационной аналитики. Теоретические методы. Социологические методы. Методы управления. Методы анализа и синтеза информации. </w:t>
            </w:r>
            <w:proofErr w:type="spellStart"/>
            <w:r>
              <w:rPr>
                <w:rFonts w:ascii="Times New Roman" w:hAnsi="Times New Roman"/>
                <w:bCs/>
                <w:spacing w:val="-6"/>
                <w:sz w:val="24"/>
                <w:szCs w:val="24"/>
                <w:lang w:eastAsia="ru-RU"/>
              </w:rPr>
              <w:t>Документологические</w:t>
            </w:r>
            <w:proofErr w:type="spellEnd"/>
            <w:r>
              <w:rPr>
                <w:rFonts w:ascii="Times New Roman" w:hAnsi="Times New Roman"/>
                <w:bCs/>
                <w:spacing w:val="-6"/>
                <w:sz w:val="24"/>
                <w:szCs w:val="24"/>
                <w:lang w:eastAsia="ru-RU"/>
              </w:rPr>
              <w:t xml:space="preserve"> методы.</w:t>
            </w:r>
          </w:p>
        </w:tc>
        <w:tc>
          <w:tcPr>
            <w:tcW w:w="4252" w:type="dxa"/>
            <w:vMerge/>
          </w:tcPr>
          <w:p w:rsidR="00545331" w:rsidRPr="007D429C" w:rsidRDefault="00545331" w:rsidP="003963FC">
            <w:pPr>
              <w:widowControl w:val="0"/>
              <w:ind w:left="141" w:right="63"/>
              <w:jc w:val="both"/>
              <w:rPr>
                <w:rFonts w:ascii="Times New Roman" w:eastAsia="Times New Roman" w:hAnsi="Times New Roman"/>
                <w:color w:val="000000"/>
                <w:sz w:val="24"/>
                <w:szCs w:val="24"/>
                <w:lang w:eastAsia="ru-RU"/>
              </w:rPr>
            </w:pPr>
          </w:p>
        </w:tc>
        <w:tc>
          <w:tcPr>
            <w:tcW w:w="2516" w:type="dxa"/>
          </w:tcPr>
          <w:p w:rsidR="00545331" w:rsidRPr="007D429C" w:rsidRDefault="002A6C1D"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Обсуждение практических работ.</w:t>
            </w:r>
          </w:p>
        </w:tc>
      </w:tr>
      <w:tr w:rsidR="00545331" w:rsidRPr="007D429C" w:rsidTr="00AB1386">
        <w:tc>
          <w:tcPr>
            <w:tcW w:w="7792" w:type="dxa"/>
            <w:tcBorders>
              <w:top w:val="single" w:sz="4" w:space="0" w:color="000000"/>
              <w:left w:val="single" w:sz="4" w:space="0" w:color="000000"/>
              <w:bottom w:val="single" w:sz="4" w:space="0" w:color="000000"/>
              <w:right w:val="single" w:sz="4" w:space="0" w:color="000000"/>
            </w:tcBorders>
          </w:tcPr>
          <w:p w:rsidR="00BC42EF" w:rsidRPr="007D429C" w:rsidRDefault="00BC42EF"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 xml:space="preserve">Тема </w:t>
            </w:r>
            <w:r w:rsidR="002A6C1D">
              <w:rPr>
                <w:rFonts w:ascii="Times New Roman" w:hAnsi="Times New Roman"/>
                <w:b/>
                <w:bCs/>
                <w:spacing w:val="-6"/>
                <w:sz w:val="24"/>
                <w:szCs w:val="24"/>
              </w:rPr>
              <w:t>4.</w:t>
            </w:r>
            <w:r w:rsidRPr="007D429C">
              <w:rPr>
                <w:rFonts w:ascii="Times New Roman" w:hAnsi="Times New Roman"/>
                <w:b/>
                <w:bCs/>
                <w:spacing w:val="-6"/>
                <w:sz w:val="24"/>
                <w:szCs w:val="24"/>
              </w:rPr>
              <w:t xml:space="preserve"> Информационный анализ как базовая информационно-аналитическая технология</w:t>
            </w:r>
          </w:p>
          <w:p w:rsidR="00545331" w:rsidRPr="007D429C" w:rsidRDefault="00BC42EF"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Информационный анализ как совокупность процессов целенаправленного свертывания информации об объекте, специальных процедур её анализа и синтеза для получения выводного знания. Объекты информационного анализа. Источники информационного анализа. Задачи информационного анализа объекта: сравнительный анализ объектов-аналогов, оценка состояния объекта, выявление тенденций и прогноз его развития.</w:t>
            </w:r>
          </w:p>
        </w:tc>
        <w:tc>
          <w:tcPr>
            <w:tcW w:w="4252" w:type="dxa"/>
            <w:vMerge/>
          </w:tcPr>
          <w:p w:rsidR="00545331" w:rsidRPr="007D429C" w:rsidRDefault="00545331" w:rsidP="003963FC">
            <w:pPr>
              <w:widowControl w:val="0"/>
              <w:ind w:left="141" w:right="63"/>
              <w:jc w:val="both"/>
              <w:rPr>
                <w:rFonts w:ascii="Times New Roman" w:eastAsia="Times New Roman" w:hAnsi="Times New Roman"/>
                <w:color w:val="000000"/>
                <w:sz w:val="24"/>
                <w:szCs w:val="24"/>
                <w:lang w:eastAsia="ru-RU"/>
              </w:rPr>
            </w:pPr>
          </w:p>
        </w:tc>
        <w:tc>
          <w:tcPr>
            <w:tcW w:w="2516" w:type="dxa"/>
          </w:tcPr>
          <w:p w:rsidR="00545331" w:rsidRPr="007D429C" w:rsidRDefault="00545331" w:rsidP="00F83DDD">
            <w:pPr>
              <w:rPr>
                <w:rFonts w:ascii="Times New Roman" w:eastAsia="Times New Roman" w:hAnsi="Times New Roman"/>
                <w:color w:val="000000"/>
                <w:sz w:val="24"/>
                <w:szCs w:val="24"/>
                <w:lang w:eastAsia="ru-RU"/>
              </w:rPr>
            </w:pPr>
            <w:r w:rsidRPr="007D429C">
              <w:rPr>
                <w:rFonts w:ascii="Times New Roman" w:eastAsia="Times New Roman" w:hAnsi="Times New Roman"/>
                <w:snapToGrid w:val="0"/>
                <w:sz w:val="24"/>
                <w:szCs w:val="24"/>
                <w:lang w:eastAsia="ru-RU"/>
              </w:rPr>
              <w:t>Защита практических работ</w:t>
            </w:r>
          </w:p>
        </w:tc>
      </w:tr>
      <w:tr w:rsidR="00545331" w:rsidRPr="007D429C" w:rsidTr="00AB1386">
        <w:tc>
          <w:tcPr>
            <w:tcW w:w="7792" w:type="dxa"/>
            <w:tcBorders>
              <w:top w:val="single" w:sz="4" w:space="0" w:color="000000"/>
              <w:left w:val="single" w:sz="4" w:space="0" w:color="000000"/>
              <w:bottom w:val="single" w:sz="4" w:space="0" w:color="000000"/>
              <w:right w:val="single" w:sz="4" w:space="0" w:color="000000"/>
            </w:tcBorders>
          </w:tcPr>
          <w:p w:rsidR="00BC42EF" w:rsidRPr="007D429C" w:rsidRDefault="00BC42EF"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sidR="002A6C1D">
              <w:rPr>
                <w:rFonts w:ascii="Times New Roman" w:hAnsi="Times New Roman"/>
                <w:b/>
                <w:bCs/>
                <w:spacing w:val="-6"/>
                <w:sz w:val="24"/>
                <w:szCs w:val="24"/>
              </w:rPr>
              <w:t>5.</w:t>
            </w:r>
            <w:r w:rsidRPr="007D429C">
              <w:rPr>
                <w:rFonts w:ascii="Times New Roman" w:hAnsi="Times New Roman"/>
                <w:b/>
                <w:bCs/>
                <w:spacing w:val="-6"/>
                <w:sz w:val="24"/>
                <w:szCs w:val="24"/>
              </w:rPr>
              <w:t xml:space="preserve"> Теоретические основы информационного моделирования объектов</w:t>
            </w:r>
          </w:p>
          <w:p w:rsidR="00BC42EF" w:rsidRPr="007D429C" w:rsidRDefault="00BC42EF"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Информационное моделирование: понятие, цель, функции. Информационный шлейф объекта, закономерности его формирования. Разновидности информационных моделей объекта. Алгоритм и условия реализации информационного моделирования.</w:t>
            </w:r>
          </w:p>
          <w:p w:rsidR="00545331" w:rsidRPr="007D429C" w:rsidRDefault="00BC42EF"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Методы, приемы, процедуры информационного моделирования объекта. Выбор источников информации для моделирования. Подходы к формированию предметного поля объекта.</w:t>
            </w:r>
          </w:p>
        </w:tc>
        <w:tc>
          <w:tcPr>
            <w:tcW w:w="4252" w:type="dxa"/>
            <w:vMerge/>
          </w:tcPr>
          <w:p w:rsidR="00545331" w:rsidRPr="007D429C" w:rsidRDefault="00545331" w:rsidP="003963FC">
            <w:pPr>
              <w:widowControl w:val="0"/>
              <w:ind w:left="141" w:right="63"/>
              <w:jc w:val="both"/>
              <w:rPr>
                <w:rFonts w:ascii="Times New Roman" w:eastAsia="Times New Roman" w:hAnsi="Times New Roman"/>
                <w:color w:val="000000"/>
                <w:sz w:val="24"/>
                <w:szCs w:val="24"/>
                <w:lang w:eastAsia="ru-RU"/>
              </w:rPr>
            </w:pPr>
          </w:p>
        </w:tc>
        <w:tc>
          <w:tcPr>
            <w:tcW w:w="2516" w:type="dxa"/>
          </w:tcPr>
          <w:p w:rsidR="00545331" w:rsidRPr="007D429C" w:rsidRDefault="002A6C1D"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Ситуационный задания</w:t>
            </w:r>
          </w:p>
        </w:tc>
      </w:tr>
      <w:tr w:rsidR="002A6C1D" w:rsidRPr="007D429C" w:rsidTr="00AB1386">
        <w:tc>
          <w:tcPr>
            <w:tcW w:w="7792" w:type="dxa"/>
            <w:tcBorders>
              <w:top w:val="single" w:sz="4" w:space="0" w:color="000000"/>
              <w:left w:val="single" w:sz="4" w:space="0" w:color="000000"/>
              <w:bottom w:val="single" w:sz="4" w:space="0" w:color="000000"/>
              <w:right w:val="single" w:sz="4" w:space="0" w:color="000000"/>
            </w:tcBorders>
          </w:tcPr>
          <w:p w:rsidR="002A6C1D" w:rsidRPr="007D429C" w:rsidRDefault="002A6C1D"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6.</w:t>
            </w:r>
            <w:r w:rsidRPr="007D429C">
              <w:rPr>
                <w:rFonts w:ascii="Times New Roman" w:hAnsi="Times New Roman"/>
                <w:b/>
                <w:bCs/>
                <w:spacing w:val="-6"/>
                <w:sz w:val="24"/>
                <w:szCs w:val="24"/>
              </w:rPr>
              <w:t xml:space="preserve"> Информационная диагностика объекта</w:t>
            </w:r>
          </w:p>
          <w:p w:rsidR="002A6C1D" w:rsidRPr="007D429C" w:rsidRDefault="002A6C1D"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 xml:space="preserve">Информационная диагностика как целенаправленный процесс получения выводного знания о состоянии и тенденциях развития объекта. Цель и специфика информационной диагностики. Требования к объекту диагностики. Условия реализации процедур информационной диагностики. Локализация объекта диагностики: предметное и информационное поле объекта. Методы, приемы и процедуры информационной диагностики. Временные режимы информационной диагностики: </w:t>
            </w:r>
            <w:proofErr w:type="spellStart"/>
            <w:r w:rsidRPr="007D429C">
              <w:rPr>
                <w:rFonts w:ascii="Times New Roman" w:eastAsia="Times New Roman" w:hAnsi="Times New Roman"/>
                <w:snapToGrid w:val="0"/>
                <w:sz w:val="24"/>
                <w:szCs w:val="24"/>
                <w:lang w:eastAsia="ru-RU"/>
              </w:rPr>
              <w:t>ретродиагностика</w:t>
            </w:r>
            <w:proofErr w:type="spellEnd"/>
            <w:r w:rsidRPr="007D429C">
              <w:rPr>
                <w:rFonts w:ascii="Times New Roman" w:eastAsia="Times New Roman" w:hAnsi="Times New Roman"/>
                <w:snapToGrid w:val="0"/>
                <w:sz w:val="24"/>
                <w:szCs w:val="24"/>
                <w:lang w:eastAsia="ru-RU"/>
              </w:rPr>
              <w:t>, экспресс-анализ, информационный мониторинг.</w:t>
            </w:r>
          </w:p>
        </w:tc>
        <w:tc>
          <w:tcPr>
            <w:tcW w:w="4252" w:type="dxa"/>
            <w:vMerge/>
          </w:tcPr>
          <w:p w:rsidR="002A6C1D" w:rsidRPr="007D429C" w:rsidRDefault="002A6C1D" w:rsidP="003963FC">
            <w:pPr>
              <w:widowControl w:val="0"/>
              <w:ind w:left="141" w:right="63"/>
              <w:jc w:val="both"/>
              <w:rPr>
                <w:rFonts w:ascii="Times New Roman" w:eastAsia="Times New Roman" w:hAnsi="Times New Roman"/>
                <w:color w:val="000000"/>
                <w:sz w:val="24"/>
                <w:szCs w:val="24"/>
                <w:lang w:eastAsia="ru-RU"/>
              </w:rPr>
            </w:pPr>
          </w:p>
        </w:tc>
        <w:tc>
          <w:tcPr>
            <w:tcW w:w="2516" w:type="dxa"/>
            <w:vMerge w:val="restart"/>
          </w:tcPr>
          <w:p w:rsidR="002A6C1D" w:rsidRPr="007D429C" w:rsidRDefault="002A6C1D"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Дискуссия</w:t>
            </w:r>
          </w:p>
        </w:tc>
      </w:tr>
      <w:tr w:rsidR="002A6C1D" w:rsidRPr="007D429C" w:rsidTr="00AB1386">
        <w:trPr>
          <w:trHeight w:val="276"/>
        </w:trPr>
        <w:tc>
          <w:tcPr>
            <w:tcW w:w="7792" w:type="dxa"/>
            <w:vMerge w:val="restart"/>
            <w:tcBorders>
              <w:top w:val="single" w:sz="4" w:space="0" w:color="000000"/>
              <w:left w:val="single" w:sz="4" w:space="0" w:color="000000"/>
              <w:right w:val="single" w:sz="4" w:space="0" w:color="000000"/>
            </w:tcBorders>
          </w:tcPr>
          <w:p w:rsidR="002A6C1D" w:rsidRPr="007D429C" w:rsidRDefault="002A6C1D" w:rsidP="00BC42EF">
            <w:pPr>
              <w:ind w:left="141" w:right="63"/>
              <w:contextualSpacing/>
              <w:rPr>
                <w:rFonts w:ascii="Times New Roman" w:hAnsi="Times New Roman"/>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7.</w:t>
            </w:r>
            <w:r w:rsidRPr="007D429C">
              <w:rPr>
                <w:rFonts w:ascii="Times New Roman" w:hAnsi="Times New Roman"/>
                <w:b/>
                <w:bCs/>
                <w:spacing w:val="-6"/>
                <w:sz w:val="24"/>
                <w:szCs w:val="24"/>
              </w:rPr>
              <w:t xml:space="preserve"> Информационный мониторинг объекта</w:t>
            </w:r>
            <w:r w:rsidRPr="007D429C">
              <w:rPr>
                <w:rFonts w:ascii="Times New Roman" w:hAnsi="Times New Roman"/>
                <w:bCs/>
                <w:spacing w:val="-6"/>
                <w:sz w:val="24"/>
                <w:szCs w:val="24"/>
              </w:rPr>
              <w:t xml:space="preserve"> </w:t>
            </w:r>
          </w:p>
          <w:p w:rsidR="002A6C1D" w:rsidRPr="007D429C" w:rsidRDefault="002A6C1D"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lastRenderedPageBreak/>
              <w:t>Информационный мониторинг как технология непрерывного наблюдения за развитием объекта в фиксированном предметном поле. Цели информационного мониторинга. Обоснование периода наблюдения. Условия реализации мониторинговой технологии. Фиксированность информационного поля как условие реализации мониторинговой технологии. Функции информационного мониторинга. Виды информационного мониторинга. Формализованный характер информационного мониторинга.</w:t>
            </w:r>
          </w:p>
        </w:tc>
        <w:tc>
          <w:tcPr>
            <w:tcW w:w="4252" w:type="dxa"/>
            <w:vMerge/>
          </w:tcPr>
          <w:p w:rsidR="002A6C1D" w:rsidRPr="007D429C" w:rsidRDefault="002A6C1D" w:rsidP="003963FC">
            <w:pPr>
              <w:widowControl w:val="0"/>
              <w:ind w:left="141" w:right="63"/>
              <w:jc w:val="both"/>
              <w:rPr>
                <w:rFonts w:ascii="Times New Roman" w:eastAsia="Times New Roman" w:hAnsi="Times New Roman"/>
                <w:color w:val="000000"/>
                <w:sz w:val="24"/>
                <w:szCs w:val="24"/>
                <w:lang w:eastAsia="ru-RU"/>
              </w:rPr>
            </w:pPr>
          </w:p>
        </w:tc>
        <w:tc>
          <w:tcPr>
            <w:tcW w:w="2516" w:type="dxa"/>
            <w:vMerge/>
          </w:tcPr>
          <w:p w:rsidR="002A6C1D" w:rsidRPr="007D429C" w:rsidRDefault="002A6C1D" w:rsidP="00F83DDD">
            <w:pPr>
              <w:rPr>
                <w:rFonts w:ascii="Times New Roman" w:eastAsia="Times New Roman" w:hAnsi="Times New Roman"/>
                <w:color w:val="000000"/>
                <w:sz w:val="24"/>
                <w:szCs w:val="24"/>
                <w:lang w:eastAsia="ru-RU"/>
              </w:rPr>
            </w:pPr>
          </w:p>
        </w:tc>
      </w:tr>
      <w:tr w:rsidR="002A6C1D" w:rsidRPr="007D429C" w:rsidTr="00AB1386">
        <w:tc>
          <w:tcPr>
            <w:tcW w:w="7792" w:type="dxa"/>
            <w:vMerge/>
            <w:tcBorders>
              <w:left w:val="single" w:sz="4" w:space="0" w:color="000000"/>
              <w:bottom w:val="single" w:sz="4" w:space="0" w:color="000000"/>
              <w:right w:val="single" w:sz="4" w:space="0" w:color="000000"/>
            </w:tcBorders>
          </w:tcPr>
          <w:p w:rsidR="002A6C1D" w:rsidRPr="007D429C" w:rsidRDefault="002A6C1D" w:rsidP="00BC42EF">
            <w:pPr>
              <w:widowControl w:val="0"/>
              <w:ind w:left="141" w:right="63"/>
              <w:jc w:val="both"/>
              <w:rPr>
                <w:rFonts w:ascii="Times New Roman" w:hAnsi="Times New Roman"/>
                <w:bCs/>
                <w:spacing w:val="-6"/>
                <w:sz w:val="24"/>
                <w:szCs w:val="24"/>
                <w:lang w:eastAsia="ru-RU"/>
              </w:rPr>
            </w:pPr>
          </w:p>
        </w:tc>
        <w:tc>
          <w:tcPr>
            <w:tcW w:w="4252" w:type="dxa"/>
            <w:vMerge w:val="restart"/>
          </w:tcPr>
          <w:p w:rsidR="002A6C1D" w:rsidRPr="007D429C" w:rsidRDefault="002A6C1D" w:rsidP="003963FC">
            <w:pPr>
              <w:widowControl w:val="0"/>
              <w:ind w:left="141" w:right="63"/>
              <w:jc w:val="both"/>
              <w:rPr>
                <w:rFonts w:ascii="Times New Roman" w:eastAsia="Times New Roman" w:hAnsi="Times New Roman"/>
                <w:color w:val="000000"/>
                <w:sz w:val="24"/>
                <w:szCs w:val="24"/>
                <w:lang w:eastAsia="ru-RU"/>
              </w:rPr>
            </w:pPr>
          </w:p>
        </w:tc>
        <w:tc>
          <w:tcPr>
            <w:tcW w:w="2516" w:type="dxa"/>
          </w:tcPr>
          <w:p w:rsidR="002A6C1D" w:rsidRPr="007D429C" w:rsidRDefault="002A6C1D" w:rsidP="00F83DDD">
            <w:pPr>
              <w:rPr>
                <w:rFonts w:ascii="Times New Roman" w:eastAsia="Times New Roman" w:hAnsi="Times New Roman"/>
                <w:color w:val="000000"/>
                <w:sz w:val="24"/>
                <w:szCs w:val="24"/>
                <w:lang w:eastAsia="ru-RU"/>
              </w:rPr>
            </w:pPr>
          </w:p>
        </w:tc>
      </w:tr>
      <w:tr w:rsidR="002A6C1D" w:rsidRPr="007D429C" w:rsidTr="00AB1386">
        <w:trPr>
          <w:trHeight w:val="3676"/>
        </w:trPr>
        <w:tc>
          <w:tcPr>
            <w:tcW w:w="7792" w:type="dxa"/>
            <w:tcBorders>
              <w:top w:val="single" w:sz="4" w:space="0" w:color="000000"/>
              <w:left w:val="single" w:sz="4" w:space="0" w:color="000000"/>
              <w:right w:val="single" w:sz="4" w:space="0" w:color="000000"/>
            </w:tcBorders>
          </w:tcPr>
          <w:p w:rsidR="002A6C1D" w:rsidRPr="007D429C" w:rsidRDefault="002A6C1D"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Тема 8 Информационное прогнозирование объекта</w:t>
            </w:r>
          </w:p>
          <w:p w:rsidR="002A6C1D" w:rsidRPr="007D429C" w:rsidRDefault="002A6C1D"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Общенаучные методы прогнозирования, место информационного прогнозирования в них. Информационное прогнозирование как научно обоснованное исследование перспектив, возможных состояний объекта анализа в будущем через отражение сведений о нем в потоке документальной информации. Объекты прогнозно-аналитической деятельности. Основные подходы к составлению информационного прогноза: ресурсный, зависимый, вероятностный. Понятие «перспективного образца»</w:t>
            </w:r>
          </w:p>
          <w:p w:rsidR="002A6C1D" w:rsidRPr="007D429C" w:rsidRDefault="002A6C1D"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объекта. Построение дерева целей, решений, ресурсов, идей. Возможности сравнительного анализа опубликованных экспертных оценок.</w:t>
            </w:r>
          </w:p>
        </w:tc>
        <w:tc>
          <w:tcPr>
            <w:tcW w:w="4252" w:type="dxa"/>
            <w:vMerge/>
          </w:tcPr>
          <w:p w:rsidR="002A6C1D" w:rsidRPr="007D429C" w:rsidRDefault="002A6C1D" w:rsidP="007C2CD3">
            <w:pPr>
              <w:widowControl w:val="0"/>
              <w:ind w:left="141" w:right="63"/>
              <w:jc w:val="both"/>
              <w:rPr>
                <w:rFonts w:ascii="Times New Roman" w:eastAsia="Times New Roman" w:hAnsi="Times New Roman"/>
                <w:color w:val="000000"/>
                <w:sz w:val="24"/>
                <w:szCs w:val="24"/>
                <w:lang w:eastAsia="ru-RU"/>
              </w:rPr>
            </w:pPr>
          </w:p>
        </w:tc>
        <w:tc>
          <w:tcPr>
            <w:tcW w:w="2516" w:type="dxa"/>
          </w:tcPr>
          <w:p w:rsidR="002A6C1D" w:rsidRPr="007D429C" w:rsidRDefault="002A6C1D" w:rsidP="00F83DDD">
            <w:pPr>
              <w:rPr>
                <w:rFonts w:ascii="Times New Roman" w:eastAsia="Times New Roman" w:hAnsi="Times New Roman"/>
                <w:color w:val="000000"/>
                <w:sz w:val="24"/>
                <w:szCs w:val="24"/>
                <w:lang w:eastAsia="ru-RU"/>
              </w:rPr>
            </w:pPr>
          </w:p>
        </w:tc>
      </w:tr>
    </w:tbl>
    <w:p w:rsidR="00F83DDD" w:rsidRPr="007D429C" w:rsidRDefault="00F83DDD">
      <w:pPr>
        <w:rPr>
          <w:rFonts w:ascii="Times New Roman" w:eastAsia="Times New Roman" w:hAnsi="Times New Roman"/>
          <w:color w:val="000000"/>
          <w:sz w:val="24"/>
          <w:szCs w:val="24"/>
          <w:lang w:eastAsia="ru-RU"/>
        </w:rPr>
        <w:sectPr w:rsidR="00F83DDD" w:rsidRPr="007D429C" w:rsidSect="00F83DDD">
          <w:pgSz w:w="16838" w:h="11906" w:orient="landscape"/>
          <w:pgMar w:top="1701" w:right="1134" w:bottom="851" w:left="1134" w:header="709" w:footer="709" w:gutter="0"/>
          <w:cols w:space="708"/>
          <w:docGrid w:linePitch="360"/>
        </w:sectPr>
      </w:pPr>
    </w:p>
    <w:p w:rsidR="003963FC"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8" w:name="_Toc174463499"/>
      <w:r>
        <w:rPr>
          <w:rFonts w:ascii="Times New Roman" w:eastAsia="Times New Roman" w:hAnsi="Times New Roman"/>
          <w:b/>
          <w:bCs/>
          <w:kern w:val="28"/>
          <w:sz w:val="24"/>
          <w:szCs w:val="24"/>
          <w:lang w:eastAsia="ru-RU"/>
        </w:rPr>
        <w:lastRenderedPageBreak/>
        <w:t xml:space="preserve">5. </w:t>
      </w:r>
      <w:r w:rsidR="003963FC" w:rsidRPr="00896CC9">
        <w:rPr>
          <w:rFonts w:ascii="Times New Roman" w:eastAsia="Times New Roman" w:hAnsi="Times New Roman"/>
          <w:b/>
          <w:bCs/>
          <w:kern w:val="28"/>
          <w:sz w:val="24"/>
          <w:szCs w:val="24"/>
          <w:lang w:eastAsia="ru-RU"/>
        </w:rPr>
        <w:t>Образовательные и информационно-коммуникационные технологии</w:t>
      </w:r>
      <w:bookmarkEnd w:id="8"/>
      <w:r w:rsidR="003963FC" w:rsidRPr="00896CC9">
        <w:rPr>
          <w:rFonts w:ascii="Times New Roman" w:eastAsia="Times New Roman" w:hAnsi="Times New Roman"/>
          <w:b/>
          <w:bCs/>
          <w:kern w:val="28"/>
          <w:sz w:val="24"/>
          <w:szCs w:val="24"/>
          <w:lang w:eastAsia="ru-RU"/>
        </w:rPr>
        <w:t xml:space="preserve"> </w:t>
      </w:r>
    </w:p>
    <w:p w:rsidR="003963FC" w:rsidRPr="00896CC9" w:rsidRDefault="003963FC"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9" w:name="_Toc174463500"/>
      <w:r w:rsidRPr="00896CC9">
        <w:rPr>
          <w:rFonts w:ascii="Times New Roman" w:eastAsia="Times New Roman" w:hAnsi="Times New Roman"/>
          <w:b/>
          <w:bCs/>
          <w:kern w:val="28"/>
          <w:sz w:val="24"/>
          <w:szCs w:val="24"/>
          <w:lang w:eastAsia="ru-RU"/>
        </w:rPr>
        <w:t>5.1. Образовательные технологии</w:t>
      </w:r>
      <w:bookmarkEnd w:id="9"/>
    </w:p>
    <w:p w:rsidR="00A21DD7" w:rsidRPr="00A21DD7" w:rsidRDefault="00A21DD7" w:rsidP="00A21DD7">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t>В соответствии с требованиями ФГОС ВО 3++ по направлению подготовки 42.04.05 «</w:t>
      </w:r>
      <w:proofErr w:type="spellStart"/>
      <w:r w:rsidRPr="00A21DD7">
        <w:rPr>
          <w:rFonts w:ascii="Times New Roman" w:eastAsia="Times New Roman" w:hAnsi="Times New Roman"/>
          <w:bCs/>
          <w:sz w:val="24"/>
          <w:szCs w:val="24"/>
          <w:lang w:eastAsia="ru-RU"/>
        </w:rPr>
        <w:t>Медикоммуникации</w:t>
      </w:r>
      <w:proofErr w:type="spellEnd"/>
      <w:r w:rsidRPr="00A21DD7">
        <w:rPr>
          <w:rFonts w:ascii="Times New Roman" w:eastAsia="Times New Roman" w:hAnsi="Times New Roman"/>
          <w:bCs/>
          <w:sz w:val="24"/>
          <w:szCs w:val="24"/>
          <w:lang w:eastAsia="ru-RU"/>
        </w:rPr>
        <w:t>»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семинарских и практических занятий; ситуационные задания.</w:t>
      </w:r>
    </w:p>
    <w:p w:rsidR="00A21DD7" w:rsidRPr="00A21DD7" w:rsidRDefault="00A21DD7" w:rsidP="00EE7972">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t xml:space="preserve">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w:t>
      </w:r>
      <w:proofErr w:type="spellStart"/>
      <w:r w:rsidRPr="00A21DD7">
        <w:rPr>
          <w:rFonts w:ascii="Times New Roman" w:eastAsia="Times New Roman" w:hAnsi="Times New Roman"/>
          <w:bCs/>
          <w:sz w:val="24"/>
          <w:szCs w:val="24"/>
          <w:lang w:eastAsia="ru-RU"/>
        </w:rPr>
        <w:t>микрогруппе</w:t>
      </w:r>
      <w:proofErr w:type="spellEnd"/>
      <w:r w:rsidRPr="00A21DD7">
        <w:rPr>
          <w:rFonts w:ascii="Times New Roman" w:eastAsia="Times New Roman" w:hAnsi="Times New Roman"/>
          <w:bCs/>
          <w:sz w:val="24"/>
          <w:szCs w:val="24"/>
          <w:lang w:eastAsia="ru-RU"/>
        </w:rPr>
        <w:t xml:space="preserve"> и индивидуальных домашних заданий, собеседование, коллоквиум, тестовый контроль (вводный, промежуточный, итоговый, в том числе с использованием компьютера, экзамен.</w:t>
      </w:r>
    </w:p>
    <w:p w:rsidR="003963FC" w:rsidRPr="00896CC9" w:rsidRDefault="003963FC"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10" w:name="_Toc174463501"/>
      <w:r w:rsidRPr="00896CC9">
        <w:rPr>
          <w:rFonts w:ascii="Times New Roman" w:eastAsia="Times New Roman" w:hAnsi="Times New Roman"/>
          <w:b/>
          <w:bCs/>
          <w:kern w:val="28"/>
          <w:sz w:val="24"/>
          <w:szCs w:val="24"/>
          <w:lang w:eastAsia="ru-RU"/>
        </w:rPr>
        <w:t>5.2. Информационно-коммуникационные технологии</w:t>
      </w:r>
      <w:bookmarkEnd w:id="10"/>
    </w:p>
    <w:p w:rsidR="00A21DD7" w:rsidRPr="00A21DD7" w:rsidRDefault="00A21DD7" w:rsidP="00A21DD7">
      <w:pPr>
        <w:widowControl w:val="0"/>
        <w:spacing w:after="0" w:line="240" w:lineRule="auto"/>
        <w:ind w:firstLine="567"/>
        <w:jc w:val="both"/>
        <w:rPr>
          <w:rFonts w:ascii="Times New Roman" w:hAnsi="Times New Roman"/>
          <w:sz w:val="24"/>
          <w:szCs w:val="24"/>
        </w:rPr>
      </w:pPr>
      <w:r w:rsidRPr="00A21DD7">
        <w:rPr>
          <w:rFonts w:ascii="Times New Roman" w:hAnsi="Times New Roman"/>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технологий, электронных образовательных ресурсов, в т. ч. размещенных </w:t>
      </w:r>
      <w:r w:rsidRPr="00A21DD7">
        <w:rPr>
          <w:rFonts w:ascii="Times New Roman" w:eastAsia="Times New Roman" w:hAnsi="Times New Roman"/>
          <w:color w:val="000000"/>
          <w:sz w:val="24"/>
          <w:szCs w:val="24"/>
          <w:lang w:eastAsia="ru-RU"/>
        </w:rPr>
        <w:t xml:space="preserve">в электронной образовательной среде </w:t>
      </w:r>
      <w:r w:rsidRPr="00A21DD7">
        <w:rPr>
          <w:rFonts w:ascii="Times New Roman" w:hAnsi="Times New Roman"/>
          <w:sz w:val="24"/>
          <w:szCs w:val="24"/>
        </w:rPr>
        <w:t xml:space="preserve">КемГИК </w:t>
      </w:r>
      <w:r w:rsidRPr="00A21DD7">
        <w:rPr>
          <w:rFonts w:ascii="Times New Roman" w:eastAsia="Times New Roman" w:hAnsi="Times New Roman"/>
          <w:color w:val="000000"/>
          <w:sz w:val="24"/>
          <w:szCs w:val="24"/>
          <w:lang w:eastAsia="ru-RU"/>
        </w:rPr>
        <w:t>(</w:t>
      </w:r>
      <w:hyperlink r:id="rId13" w:history="1">
        <w:r w:rsidRPr="00A21DD7">
          <w:rPr>
            <w:rFonts w:ascii="Times New Roman" w:eastAsia="Times New Roman" w:hAnsi="Times New Roman"/>
            <w:color w:val="0563C1"/>
            <w:sz w:val="24"/>
            <w:szCs w:val="24"/>
            <w:u w:val="single"/>
            <w:lang w:eastAsia="ru-RU"/>
          </w:rPr>
          <w:t>http://edu.kemguki.ru</w:t>
        </w:r>
      </w:hyperlink>
      <w:r w:rsidRPr="00A21DD7">
        <w:rPr>
          <w:rFonts w:ascii="Times New Roman" w:eastAsia="Times New Roman" w:hAnsi="Times New Roman"/>
          <w:color w:val="000000"/>
          <w:sz w:val="24"/>
          <w:szCs w:val="24"/>
          <w:lang w:eastAsia="ru-RU"/>
        </w:rPr>
        <w:t xml:space="preserve">); использование интерактивных инструментов: заданий по контрольной работе, тестов, творческих заданий и др. </w:t>
      </w:r>
    </w:p>
    <w:p w:rsidR="00A21DD7" w:rsidRPr="00A21DD7" w:rsidRDefault="00A21DD7" w:rsidP="00A21D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xml:space="preserve"> дисциплины включают: </w:t>
      </w:r>
    </w:p>
    <w:p w:rsidR="00A21DD7" w:rsidRPr="00A21DD7" w:rsidRDefault="00A21DD7" w:rsidP="00981323">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i/>
          <w:kern w:val="36"/>
          <w:sz w:val="24"/>
          <w:szCs w:val="24"/>
          <w:lang w:eastAsia="ru-RU"/>
        </w:rPr>
        <w:t xml:space="preserve">статичные </w:t>
      </w:r>
      <w:r w:rsidRPr="00A21DD7">
        <w:rPr>
          <w:rFonts w:ascii="Times New Roman" w:eastAsia="Times New Roman" w:hAnsi="Times New Roman"/>
          <w:i/>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конспекты лекций, электронные презентации к лекциям (в т. ч. иллюстрации, схемы, диаграммы), ссылки на учебно-методические ресурсы и др.;</w:t>
      </w:r>
    </w:p>
    <w:p w:rsidR="00A21DD7" w:rsidRPr="00A21DD7" w:rsidRDefault="00A21DD7" w:rsidP="00981323">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 </w:t>
      </w:r>
      <w:r w:rsidRPr="00A21DD7">
        <w:rPr>
          <w:rFonts w:ascii="Times New Roman" w:eastAsia="Times New Roman" w:hAnsi="Times New Roman"/>
          <w:bCs/>
          <w:i/>
          <w:kern w:val="36"/>
          <w:sz w:val="24"/>
          <w:szCs w:val="24"/>
          <w:lang w:eastAsia="ru-RU"/>
        </w:rPr>
        <w:t>интерактивные элементы,</w:t>
      </w:r>
      <w:r w:rsidRPr="00A21DD7">
        <w:rPr>
          <w:rFonts w:ascii="Times New Roman" w:eastAsia="Times New Roman" w:hAnsi="Times New Roman"/>
          <w:bCs/>
          <w:kern w:val="36"/>
          <w:sz w:val="24"/>
          <w:szCs w:val="24"/>
          <w:lang w:eastAsia="ru-RU"/>
        </w:rPr>
        <w:t xml:space="preserve"> направленные на активизацию самостоятельной работы студентов</w:t>
      </w:r>
      <w:r w:rsidRPr="00A21DD7">
        <w:rPr>
          <w:rFonts w:ascii="Times New Roman" w:eastAsia="Times New Roman" w:hAnsi="Times New Roman"/>
          <w:bCs/>
          <w:i/>
          <w:kern w:val="36"/>
          <w:sz w:val="24"/>
          <w:szCs w:val="24"/>
          <w:lang w:eastAsia="ru-RU"/>
        </w:rPr>
        <w:t xml:space="preserve"> </w:t>
      </w:r>
      <w:r w:rsidRPr="00A21DD7">
        <w:rPr>
          <w:rFonts w:ascii="Times New Roman" w:eastAsia="Times New Roman" w:hAnsi="Times New Roman"/>
          <w:bCs/>
          <w:kern w:val="36"/>
          <w:sz w:val="24"/>
          <w:szCs w:val="24"/>
          <w:lang w:eastAsia="ru-RU"/>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A21DD7" w:rsidRPr="00A21DD7" w:rsidRDefault="00A21DD7" w:rsidP="00A21D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484A56" w:rsidRPr="00A21DD7" w:rsidRDefault="00484A56" w:rsidP="00A21DD7">
      <w:pPr>
        <w:spacing w:after="0" w:line="240" w:lineRule="auto"/>
        <w:ind w:firstLine="567"/>
        <w:jc w:val="both"/>
        <w:rPr>
          <w:rFonts w:ascii="Times New Roman" w:hAnsi="Times New Roman"/>
          <w:sz w:val="24"/>
          <w:szCs w:val="24"/>
        </w:rPr>
      </w:pPr>
      <w:r w:rsidRPr="00A21DD7">
        <w:rPr>
          <w:rFonts w:ascii="Times New Roman" w:hAnsi="Times New Roman"/>
          <w:sz w:val="24"/>
          <w:szCs w:val="24"/>
        </w:rPr>
        <w:t>Интерактивные элементы с возможностью обратной связи имеют особое значение для заочной формы обучения, поскольку позволяют не только контролировать выполнение студентом заданий (контрольных работ), но и мотивировать его самоподготовку.</w:t>
      </w:r>
    </w:p>
    <w:p w:rsidR="00484A56"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11" w:name="_Toc174463502"/>
      <w:r>
        <w:rPr>
          <w:rFonts w:ascii="Times New Roman" w:eastAsia="Times New Roman" w:hAnsi="Times New Roman"/>
          <w:b/>
          <w:bCs/>
          <w:kern w:val="28"/>
          <w:sz w:val="24"/>
          <w:szCs w:val="24"/>
          <w:lang w:eastAsia="ru-RU"/>
        </w:rPr>
        <w:t xml:space="preserve">6. </w:t>
      </w:r>
      <w:r w:rsidR="00484A56" w:rsidRPr="00896CC9">
        <w:rPr>
          <w:rFonts w:ascii="Times New Roman" w:eastAsia="Times New Roman" w:hAnsi="Times New Roman"/>
          <w:b/>
          <w:bCs/>
          <w:kern w:val="28"/>
          <w:sz w:val="24"/>
          <w:szCs w:val="24"/>
          <w:lang w:eastAsia="ru-RU"/>
        </w:rPr>
        <w:t>Учебно-методическое обеспечение самостоятельной работы студентов</w:t>
      </w:r>
      <w:bookmarkEnd w:id="11"/>
    </w:p>
    <w:p w:rsidR="00AB1386" w:rsidRPr="006E52E0" w:rsidRDefault="00AB1386" w:rsidP="00AB1386">
      <w:pPr>
        <w:pStyle w:val="3"/>
        <w:keepLines w:val="0"/>
        <w:spacing w:before="0" w:line="240" w:lineRule="auto"/>
        <w:ind w:left="141"/>
        <w:jc w:val="both"/>
        <w:rPr>
          <w:rFonts w:ascii="Times New Roman" w:hAnsi="Times New Roman"/>
          <w:b/>
          <w:color w:val="auto"/>
        </w:rPr>
      </w:pPr>
      <w:bookmarkStart w:id="12" w:name="_Toc174463503"/>
      <w:r w:rsidRPr="006E52E0">
        <w:rPr>
          <w:rFonts w:ascii="Times New Roman" w:eastAsia="Times New Roman" w:hAnsi="Times New Roman"/>
          <w:b/>
          <w:bCs/>
          <w:color w:val="auto"/>
          <w:lang w:eastAsia="ru-RU"/>
        </w:rPr>
        <w:t xml:space="preserve">6.1 </w:t>
      </w:r>
      <w:r w:rsidRPr="006E52E0">
        <w:rPr>
          <w:rFonts w:ascii="Times New Roman" w:hAnsi="Times New Roman" w:cs="Times New Roman"/>
          <w:b/>
          <w:color w:val="auto"/>
        </w:rPr>
        <w:t>Перечень</w:t>
      </w:r>
      <w:r w:rsidRPr="006E52E0">
        <w:rPr>
          <w:rFonts w:ascii="Times New Roman" w:eastAsia="Times New Roman" w:hAnsi="Times New Roman"/>
          <w:b/>
          <w:bCs/>
          <w:color w:val="auto"/>
          <w:lang w:eastAsia="ru-RU"/>
        </w:rPr>
        <w:t xml:space="preserve"> учебно-методического обеспечения самостоятельной работы обучающихся</w:t>
      </w:r>
      <w:bookmarkEnd w:id="12"/>
    </w:p>
    <w:p w:rsidR="00896CC9" w:rsidRPr="00896CC9" w:rsidRDefault="00896CC9" w:rsidP="00896CC9">
      <w:pPr>
        <w:spacing w:after="0"/>
        <w:ind w:firstLine="708"/>
        <w:jc w:val="both"/>
        <w:rPr>
          <w:rFonts w:ascii="Times New Roman" w:hAnsi="Times New Roman"/>
          <w:b/>
          <w:sz w:val="24"/>
        </w:rPr>
      </w:pPr>
      <w:r w:rsidRPr="00896CC9">
        <w:rPr>
          <w:rFonts w:ascii="Times New Roman" w:hAnsi="Times New Roman"/>
          <w:sz w:val="24"/>
        </w:rPr>
        <w:t>Материалы для организации самостоятельной работы обучающихся по дисциплине «Реклама и связи с общественностью» размещены в «Электронной образовательной среде» (</w:t>
      </w:r>
      <w:hyperlink r:id="rId14" w:history="1">
        <w:r w:rsidRPr="00C23DC9">
          <w:rPr>
            <w:rStyle w:val="a7"/>
            <w:rFonts w:ascii="Times New Roman" w:hAnsi="Times New Roman"/>
            <w:sz w:val="24"/>
          </w:rPr>
          <w:t>https://edu2020.kemgik.ru/course/view.php?id=3602</w:t>
        </w:r>
      </w:hyperlink>
      <w:r w:rsidRPr="00896CC9">
        <w:rPr>
          <w:rFonts w:ascii="Times New Roman" w:hAnsi="Times New Roman"/>
          <w:sz w:val="24"/>
        </w:rPr>
        <w:t>)  и включают:</w:t>
      </w:r>
    </w:p>
    <w:p w:rsidR="00A21DD7" w:rsidRPr="00A21DD7" w:rsidRDefault="00A21DD7" w:rsidP="00A21DD7">
      <w:pPr>
        <w:spacing w:after="0" w:line="240" w:lineRule="auto"/>
        <w:ind w:left="720"/>
        <w:rPr>
          <w:rFonts w:ascii="Times New Roman" w:hAnsi="Times New Roman"/>
          <w:i/>
          <w:sz w:val="24"/>
          <w:szCs w:val="24"/>
          <w:lang w:eastAsia="ru-RU"/>
        </w:rPr>
      </w:pPr>
      <w:r w:rsidRPr="00A21DD7">
        <w:rPr>
          <w:rFonts w:ascii="Times New Roman" w:hAnsi="Times New Roman"/>
          <w:i/>
          <w:sz w:val="24"/>
          <w:szCs w:val="24"/>
          <w:lang w:eastAsia="ru-RU"/>
        </w:rPr>
        <w:t xml:space="preserve">Организационные ресурсы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Тематический план дисциплины</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 xml:space="preserve">Рабочая программа дисциплины </w:t>
      </w:r>
    </w:p>
    <w:p w:rsidR="00A21DD7" w:rsidRPr="00A21DD7" w:rsidRDefault="00A21DD7" w:rsidP="00A21DD7">
      <w:pPr>
        <w:spacing w:after="0" w:line="240" w:lineRule="auto"/>
        <w:ind w:left="720"/>
        <w:rPr>
          <w:rFonts w:ascii="Times New Roman" w:hAnsi="Times New Roman"/>
          <w:i/>
          <w:sz w:val="24"/>
          <w:szCs w:val="24"/>
          <w:lang w:eastAsia="ru-RU"/>
        </w:rPr>
      </w:pPr>
      <w:r w:rsidRPr="00A21DD7">
        <w:rPr>
          <w:rFonts w:ascii="Times New Roman" w:hAnsi="Times New Roman"/>
          <w:i/>
          <w:sz w:val="24"/>
          <w:szCs w:val="24"/>
          <w:lang w:eastAsia="ru-RU"/>
        </w:rPr>
        <w:t xml:space="preserve">Учебно-практические ресурсы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Планы семинарских и практических занятий по дисциплине</w:t>
      </w:r>
    </w:p>
    <w:p w:rsidR="00A21DD7" w:rsidRPr="00A21DD7" w:rsidRDefault="00A21DD7" w:rsidP="00A21DD7">
      <w:pPr>
        <w:spacing w:after="0" w:line="240" w:lineRule="auto"/>
        <w:ind w:left="720"/>
        <w:rPr>
          <w:rFonts w:ascii="Times New Roman" w:hAnsi="Times New Roman"/>
          <w:i/>
          <w:sz w:val="24"/>
          <w:szCs w:val="24"/>
          <w:lang w:eastAsia="ru-RU"/>
        </w:rPr>
      </w:pPr>
      <w:r w:rsidRPr="00A21DD7">
        <w:rPr>
          <w:rFonts w:ascii="Times New Roman" w:hAnsi="Times New Roman"/>
          <w:i/>
          <w:sz w:val="24"/>
          <w:szCs w:val="24"/>
          <w:lang w:eastAsia="ru-RU"/>
        </w:rPr>
        <w:t xml:space="preserve">Учебно-методические ресурсы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Методические рекомендации по выполнению контрольной работы для студентов заочной формы обучения</w:t>
      </w:r>
    </w:p>
    <w:p w:rsidR="00A21DD7" w:rsidRPr="00A21DD7" w:rsidRDefault="00A21DD7" w:rsidP="00A21DD7">
      <w:pPr>
        <w:spacing w:after="0" w:line="240" w:lineRule="auto"/>
        <w:ind w:left="720"/>
        <w:rPr>
          <w:rFonts w:ascii="Times New Roman" w:hAnsi="Times New Roman"/>
          <w:i/>
          <w:sz w:val="24"/>
          <w:szCs w:val="24"/>
          <w:lang w:eastAsia="ru-RU"/>
        </w:rPr>
      </w:pPr>
      <w:r w:rsidRPr="00A21DD7">
        <w:rPr>
          <w:rFonts w:ascii="Times New Roman" w:hAnsi="Times New Roman"/>
          <w:i/>
          <w:sz w:val="24"/>
          <w:szCs w:val="24"/>
          <w:lang w:eastAsia="ru-RU"/>
        </w:rPr>
        <w:lastRenderedPageBreak/>
        <w:t xml:space="preserve">Учебно-библиографические ресурсы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 xml:space="preserve">Список рекомендуемой литературы </w:t>
      </w:r>
    </w:p>
    <w:p w:rsidR="00A21DD7" w:rsidRPr="00A21DD7" w:rsidRDefault="00A21DD7" w:rsidP="00A21DD7">
      <w:pPr>
        <w:spacing w:after="0" w:line="240" w:lineRule="auto"/>
        <w:ind w:left="720"/>
        <w:rPr>
          <w:rFonts w:ascii="Times New Roman" w:hAnsi="Times New Roman"/>
          <w:i/>
          <w:sz w:val="24"/>
          <w:szCs w:val="24"/>
          <w:lang w:eastAsia="ru-RU"/>
        </w:rPr>
      </w:pPr>
      <w:r w:rsidRPr="00A21DD7">
        <w:rPr>
          <w:rFonts w:ascii="Times New Roman" w:hAnsi="Times New Roman"/>
          <w:i/>
          <w:sz w:val="24"/>
          <w:szCs w:val="24"/>
          <w:lang w:eastAsia="ru-RU"/>
        </w:rPr>
        <w:t xml:space="preserve">Фонд оценочных средств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 xml:space="preserve">Тематика докладов по дисциплине </w:t>
      </w:r>
    </w:p>
    <w:p w:rsidR="00A21DD7" w:rsidRPr="00A21DD7" w:rsidRDefault="00A21DD7" w:rsidP="00981323">
      <w:pPr>
        <w:pStyle w:val="a3"/>
        <w:numPr>
          <w:ilvl w:val="0"/>
          <w:numId w:val="7"/>
        </w:numPr>
        <w:spacing w:after="0" w:line="240" w:lineRule="auto"/>
        <w:ind w:left="1275"/>
        <w:rPr>
          <w:rFonts w:ascii="Times New Roman" w:hAnsi="Times New Roman"/>
          <w:sz w:val="24"/>
          <w:szCs w:val="24"/>
          <w:lang w:eastAsia="ru-RU"/>
        </w:rPr>
      </w:pPr>
      <w:r w:rsidRPr="00A21DD7">
        <w:rPr>
          <w:rFonts w:ascii="Times New Roman" w:hAnsi="Times New Roman"/>
          <w:sz w:val="24"/>
          <w:szCs w:val="24"/>
          <w:lang w:eastAsia="ru-RU"/>
        </w:rPr>
        <w:t xml:space="preserve">Перечень вопросов к зачету по дисциплине </w:t>
      </w:r>
    </w:p>
    <w:p w:rsidR="00A21DD7" w:rsidRPr="00A21DD7" w:rsidRDefault="00896CC9" w:rsidP="00981323">
      <w:pPr>
        <w:pStyle w:val="a3"/>
        <w:numPr>
          <w:ilvl w:val="0"/>
          <w:numId w:val="7"/>
        </w:numPr>
        <w:spacing w:after="0" w:line="240" w:lineRule="auto"/>
        <w:ind w:left="1275"/>
        <w:rPr>
          <w:rFonts w:ascii="Times New Roman" w:hAnsi="Times New Roman"/>
          <w:sz w:val="24"/>
          <w:szCs w:val="24"/>
          <w:lang w:eastAsia="ru-RU"/>
        </w:rPr>
      </w:pPr>
      <w:r>
        <w:rPr>
          <w:rFonts w:ascii="Times New Roman" w:hAnsi="Times New Roman"/>
          <w:sz w:val="24"/>
          <w:szCs w:val="24"/>
          <w:lang w:eastAsia="ru-RU"/>
        </w:rPr>
        <w:t>Тест</w:t>
      </w:r>
      <w:r w:rsidR="00A21DD7" w:rsidRPr="00A21DD7">
        <w:rPr>
          <w:rFonts w:ascii="Times New Roman" w:hAnsi="Times New Roman"/>
          <w:sz w:val="24"/>
          <w:szCs w:val="24"/>
          <w:lang w:eastAsia="ru-RU"/>
        </w:rPr>
        <w:t xml:space="preserve"> по дисциплине</w:t>
      </w:r>
    </w:p>
    <w:p w:rsidR="003F37D0" w:rsidRDefault="003F37D0" w:rsidP="003F37D0">
      <w:pPr>
        <w:pStyle w:val="a3"/>
        <w:spacing w:after="0" w:line="360" w:lineRule="auto"/>
        <w:jc w:val="both"/>
        <w:rPr>
          <w:rFonts w:ascii="Times New Roman" w:hAnsi="Times New Roman"/>
          <w:b/>
          <w:sz w:val="24"/>
          <w:szCs w:val="24"/>
        </w:rPr>
      </w:pPr>
    </w:p>
    <w:p w:rsidR="003F37D0" w:rsidRPr="006E52E0" w:rsidRDefault="00AB1386" w:rsidP="00AB1386">
      <w:pPr>
        <w:pStyle w:val="3"/>
        <w:keepLines w:val="0"/>
        <w:spacing w:before="0" w:line="240" w:lineRule="auto"/>
        <w:ind w:left="141"/>
        <w:jc w:val="both"/>
        <w:rPr>
          <w:rFonts w:ascii="Times New Roman" w:hAnsi="Times New Roman" w:cs="Times New Roman"/>
          <w:b/>
        </w:rPr>
      </w:pPr>
      <w:bookmarkStart w:id="13" w:name="_Toc4695157"/>
      <w:bookmarkStart w:id="14" w:name="_Toc147601926"/>
      <w:bookmarkStart w:id="15" w:name="_Toc174463504"/>
      <w:r w:rsidRPr="006E52E0">
        <w:rPr>
          <w:rFonts w:ascii="Times New Roman" w:hAnsi="Times New Roman" w:cs="Times New Roman"/>
          <w:b/>
          <w:color w:val="auto"/>
        </w:rPr>
        <w:t xml:space="preserve">6.2 </w:t>
      </w:r>
      <w:r w:rsidR="003F37D0" w:rsidRPr="006E52E0">
        <w:rPr>
          <w:rFonts w:ascii="Times New Roman" w:hAnsi="Times New Roman" w:cs="Times New Roman"/>
          <w:b/>
          <w:color w:val="auto"/>
        </w:rPr>
        <w:t>Методические указания для обучающихся по организации СР</w:t>
      </w:r>
      <w:bookmarkEnd w:id="13"/>
      <w:bookmarkEnd w:id="14"/>
      <w:bookmarkEnd w:id="15"/>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xml:space="preserve">Самостоятельная работа студента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w:t>
      </w:r>
      <w:proofErr w:type="spellStart"/>
      <w:r w:rsidR="0038647F">
        <w:rPr>
          <w:rFonts w:ascii="Times New Roman" w:hAnsi="Times New Roman"/>
          <w:sz w:val="24"/>
          <w:szCs w:val="24"/>
        </w:rPr>
        <w:t>медиасреды</w:t>
      </w:r>
      <w:proofErr w:type="spellEnd"/>
      <w:r w:rsidRPr="003F37D0">
        <w:rPr>
          <w:rFonts w:ascii="Times New Roman" w:hAnsi="Times New Roman"/>
          <w:sz w:val="24"/>
          <w:szCs w:val="24"/>
        </w:rPr>
        <w:t xml:space="preserve">.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w:t>
      </w:r>
      <w:proofErr w:type="gramStart"/>
      <w:r w:rsidRPr="003F37D0">
        <w:rPr>
          <w:rFonts w:ascii="Times New Roman" w:hAnsi="Times New Roman"/>
          <w:sz w:val="24"/>
          <w:szCs w:val="24"/>
        </w:rPr>
        <w:t>вне учебных занятии</w:t>
      </w:r>
      <w:proofErr w:type="gramEnd"/>
      <w:r w:rsidRPr="003F37D0">
        <w:rPr>
          <w:rFonts w:ascii="Times New Roman" w:hAnsi="Times New Roman"/>
          <w:sz w:val="24"/>
          <w:szCs w:val="24"/>
        </w:rPr>
        <w:t xml:space="preserve">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Самостоятельная работа по дисциплине связана с осуществлением таких целей, как:</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развитие познавательных способностей обучающихся, их преобразующей деятельности;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овладение профессиональной терминологией;</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умений публичного выступления, участия в дискуссии и диспуте.</w:t>
      </w:r>
    </w:p>
    <w:p w:rsid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Под руководством преподавателя осуществляется подготовка к интерактивным формам учебных занятий (выступления на семинарах, участие в ситуативных играх), подготовка к тестированию, зачету, выполнение творческих исследовательских заданий.</w:t>
      </w:r>
    </w:p>
    <w:p w:rsidR="00896CC9" w:rsidRDefault="00896CC9" w:rsidP="003F37D0">
      <w:pPr>
        <w:spacing w:after="0" w:line="240" w:lineRule="auto"/>
        <w:ind w:left="-15" w:firstLine="582"/>
        <w:jc w:val="both"/>
        <w:rPr>
          <w:rFonts w:ascii="Times New Roman" w:hAnsi="Times New Roman"/>
          <w:sz w:val="24"/>
          <w:szCs w:val="24"/>
        </w:rPr>
      </w:pPr>
    </w:p>
    <w:p w:rsidR="003F37D0" w:rsidRPr="006E52E0" w:rsidRDefault="00AB1386" w:rsidP="00AB1386">
      <w:pPr>
        <w:pStyle w:val="3"/>
        <w:keepLines w:val="0"/>
        <w:spacing w:before="0" w:line="240" w:lineRule="auto"/>
        <w:ind w:left="141"/>
        <w:jc w:val="both"/>
        <w:rPr>
          <w:rFonts w:ascii="Times New Roman" w:hAnsi="Times New Roman" w:cs="Times New Roman"/>
          <w:b/>
          <w:color w:val="auto"/>
        </w:rPr>
      </w:pPr>
      <w:bookmarkStart w:id="16" w:name="_Toc4695158"/>
      <w:bookmarkStart w:id="17" w:name="_Toc147601927"/>
      <w:bookmarkStart w:id="18" w:name="_Toc174463505"/>
      <w:r w:rsidRPr="006E52E0">
        <w:rPr>
          <w:rFonts w:ascii="Times New Roman" w:hAnsi="Times New Roman" w:cs="Times New Roman"/>
          <w:b/>
          <w:color w:val="auto"/>
        </w:rPr>
        <w:t xml:space="preserve">6.3. </w:t>
      </w:r>
      <w:r w:rsidR="003F37D0" w:rsidRPr="006E52E0">
        <w:rPr>
          <w:rFonts w:ascii="Times New Roman" w:hAnsi="Times New Roman" w:cs="Times New Roman"/>
          <w:b/>
          <w:color w:val="auto"/>
        </w:rPr>
        <w:t>Организация самостоятельной работы студентов</w:t>
      </w:r>
      <w:bookmarkEnd w:id="16"/>
      <w:bookmarkEnd w:id="17"/>
      <w:bookmarkEnd w:id="18"/>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xml:space="preserve">Самостоятельная работа студентов (СРС)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3F37D0" w:rsidRPr="003F37D0" w:rsidRDefault="003F37D0" w:rsidP="003F37D0">
      <w:pPr>
        <w:pStyle w:val="3"/>
        <w:spacing w:line="240" w:lineRule="auto"/>
        <w:rPr>
          <w:rFonts w:ascii="Times New Roman" w:hAnsi="Times New Roman" w:cs="Times New Roman"/>
        </w:rPr>
      </w:pPr>
      <w:bookmarkStart w:id="19" w:name="_Toc4695161"/>
    </w:p>
    <w:tbl>
      <w:tblPr>
        <w:tblStyle w:val="TableGrid"/>
        <w:tblW w:w="9219" w:type="dxa"/>
        <w:tblInd w:w="137" w:type="dxa"/>
        <w:tblLayout w:type="fixed"/>
        <w:tblCellMar>
          <w:top w:w="14" w:type="dxa"/>
          <w:left w:w="108" w:type="dxa"/>
          <w:right w:w="115" w:type="dxa"/>
        </w:tblCellMar>
        <w:tblLook w:val="04A0" w:firstRow="1" w:lastRow="0" w:firstColumn="1" w:lastColumn="0" w:noHBand="0" w:noVBand="1"/>
      </w:tblPr>
      <w:tblGrid>
        <w:gridCol w:w="3402"/>
        <w:gridCol w:w="1559"/>
        <w:gridCol w:w="4258"/>
      </w:tblGrid>
      <w:tr w:rsidR="003F37D0" w:rsidRPr="003F37D0" w:rsidTr="00A84331">
        <w:trPr>
          <w:trHeight w:val="899"/>
        </w:trPr>
        <w:tc>
          <w:tcPr>
            <w:tcW w:w="3402" w:type="dxa"/>
            <w:tcBorders>
              <w:top w:val="single" w:sz="4" w:space="0" w:color="000000"/>
              <w:left w:val="single" w:sz="4" w:space="0" w:color="000000"/>
              <w:bottom w:val="single" w:sz="4" w:space="0" w:color="000000"/>
              <w:right w:val="single" w:sz="4" w:space="0" w:color="000000"/>
            </w:tcBorders>
          </w:tcPr>
          <w:bookmarkEnd w:id="19"/>
          <w:p w:rsidR="003F37D0" w:rsidRPr="003F37D0" w:rsidRDefault="003F37D0" w:rsidP="00A84331">
            <w:pPr>
              <w:ind w:firstLine="43"/>
              <w:jc w:val="center"/>
              <w:rPr>
                <w:rFonts w:ascii="Times New Roman" w:hAnsi="Times New Roman"/>
                <w:sz w:val="24"/>
                <w:szCs w:val="24"/>
              </w:rPr>
            </w:pPr>
            <w:r w:rsidRPr="003F37D0">
              <w:rPr>
                <w:rFonts w:ascii="Times New Roman" w:hAnsi="Times New Roman"/>
                <w:b/>
                <w:sz w:val="24"/>
                <w:szCs w:val="24"/>
              </w:rPr>
              <w:t xml:space="preserve">Темы для самостоятельной работы студентов </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A84331">
            <w:pPr>
              <w:jc w:val="center"/>
              <w:rPr>
                <w:rFonts w:ascii="Times New Roman" w:hAnsi="Times New Roman"/>
                <w:sz w:val="24"/>
                <w:szCs w:val="24"/>
              </w:rPr>
            </w:pPr>
            <w:r w:rsidRPr="003F37D0">
              <w:rPr>
                <w:rFonts w:ascii="Times New Roman" w:hAnsi="Times New Roman"/>
                <w:b/>
                <w:sz w:val="24"/>
                <w:szCs w:val="24"/>
              </w:rPr>
              <w:t xml:space="preserve">Количество часов на СРС </w:t>
            </w:r>
          </w:p>
        </w:tc>
        <w:tc>
          <w:tcPr>
            <w:tcW w:w="4258" w:type="dxa"/>
            <w:tcBorders>
              <w:top w:val="single" w:sz="4" w:space="0" w:color="000000"/>
              <w:left w:val="single" w:sz="4" w:space="0" w:color="000000"/>
              <w:bottom w:val="single" w:sz="4" w:space="0" w:color="000000"/>
              <w:right w:val="single" w:sz="4" w:space="0" w:color="000000"/>
            </w:tcBorders>
          </w:tcPr>
          <w:p w:rsidR="003F37D0" w:rsidRPr="003F37D0" w:rsidRDefault="003F37D0" w:rsidP="00A84331">
            <w:pPr>
              <w:jc w:val="center"/>
              <w:rPr>
                <w:rFonts w:ascii="Times New Roman" w:hAnsi="Times New Roman"/>
                <w:sz w:val="24"/>
                <w:szCs w:val="24"/>
              </w:rPr>
            </w:pPr>
            <w:r w:rsidRPr="003F37D0">
              <w:rPr>
                <w:rFonts w:ascii="Times New Roman" w:hAnsi="Times New Roman"/>
                <w:b/>
                <w:sz w:val="24"/>
                <w:szCs w:val="24"/>
              </w:rPr>
              <w:t xml:space="preserve">Виды и содержание самостоятельной работы </w:t>
            </w:r>
          </w:p>
          <w:p w:rsidR="003F37D0" w:rsidRPr="003F37D0" w:rsidRDefault="003F37D0" w:rsidP="00A84331">
            <w:pPr>
              <w:ind w:left="9"/>
              <w:jc w:val="center"/>
              <w:rPr>
                <w:rFonts w:ascii="Times New Roman" w:hAnsi="Times New Roman"/>
                <w:sz w:val="24"/>
                <w:szCs w:val="24"/>
              </w:rPr>
            </w:pPr>
            <w:r w:rsidRPr="003F37D0">
              <w:rPr>
                <w:rFonts w:ascii="Times New Roman" w:hAnsi="Times New Roman"/>
                <w:b/>
                <w:sz w:val="24"/>
                <w:szCs w:val="24"/>
              </w:rPr>
              <w:t xml:space="preserve">студентов </w:t>
            </w:r>
          </w:p>
        </w:tc>
      </w:tr>
      <w:tr w:rsidR="003F37D0" w:rsidRPr="003F37D0" w:rsidTr="00033386">
        <w:trPr>
          <w:trHeight w:val="235"/>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10</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ight="205"/>
              <w:contextualSpacing/>
              <w:jc w:val="both"/>
              <w:rPr>
                <w:rFonts w:ascii="Times New Roman" w:hAnsi="Times New Roman"/>
                <w:sz w:val="24"/>
                <w:szCs w:val="24"/>
              </w:rPr>
            </w:pPr>
            <w:r w:rsidRPr="003C1352">
              <w:rPr>
                <w:rFonts w:ascii="Times New Roman" w:hAnsi="Times New Roman"/>
                <w:sz w:val="24"/>
                <w:szCs w:val="24"/>
              </w:rPr>
              <w:t>Выполнение контрольной работы</w:t>
            </w:r>
          </w:p>
        </w:tc>
      </w:tr>
      <w:tr w:rsidR="003F37D0" w:rsidRPr="003F37D0" w:rsidTr="00033386">
        <w:trPr>
          <w:trHeight w:val="235"/>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10</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ight="205"/>
              <w:contextualSpacing/>
              <w:jc w:val="both"/>
              <w:rPr>
                <w:rFonts w:ascii="Times New Roman" w:hAnsi="Times New Roman"/>
                <w:sz w:val="24"/>
                <w:szCs w:val="24"/>
              </w:rPr>
            </w:pPr>
            <w:r w:rsidRPr="003C1352">
              <w:rPr>
                <w:rFonts w:ascii="Times New Roman" w:hAnsi="Times New Roman"/>
                <w:sz w:val="24"/>
                <w:szCs w:val="24"/>
              </w:rPr>
              <w:t>Выполнение контрольной работы</w:t>
            </w:r>
          </w:p>
        </w:tc>
      </w:tr>
      <w:tr w:rsidR="003F37D0" w:rsidRPr="003F37D0" w:rsidTr="00033386">
        <w:trPr>
          <w:trHeight w:val="284"/>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10</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rPr>
            </w:pPr>
            <w:r w:rsidRPr="003C1352">
              <w:rPr>
                <w:rFonts w:ascii="Times New Roman" w:hAnsi="Times New Roman"/>
                <w:sz w:val="24"/>
                <w:szCs w:val="24"/>
              </w:rPr>
              <w:t>Подготовка к устному опросу</w:t>
            </w:r>
          </w:p>
        </w:tc>
      </w:tr>
      <w:tr w:rsidR="003F37D0" w:rsidRPr="003F37D0" w:rsidTr="00033386">
        <w:trPr>
          <w:trHeight w:val="190"/>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lastRenderedPageBreak/>
              <w:t>Информационный анализ как базовая</w:t>
            </w:r>
          </w:p>
          <w:p w:rsidR="003F37D0" w:rsidRPr="007D429C" w:rsidRDefault="003F37D0" w:rsidP="003F37D0">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10</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rPr>
            </w:pPr>
            <w:r w:rsidRPr="003C1352">
              <w:rPr>
                <w:rFonts w:ascii="Times New Roman" w:hAnsi="Times New Roman"/>
                <w:sz w:val="24"/>
                <w:szCs w:val="24"/>
              </w:rPr>
              <w:t>Подготовка к устному опросу</w:t>
            </w:r>
          </w:p>
        </w:tc>
      </w:tr>
      <w:tr w:rsidR="003F37D0" w:rsidRPr="003F37D0" w:rsidTr="00033386">
        <w:trPr>
          <w:trHeight w:val="190"/>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11</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sz w:val="24"/>
                <w:szCs w:val="24"/>
              </w:rPr>
            </w:pPr>
            <w:r w:rsidRPr="003C1352">
              <w:rPr>
                <w:rFonts w:ascii="Times New Roman" w:hAnsi="Times New Roman"/>
                <w:sz w:val="24"/>
                <w:szCs w:val="24"/>
              </w:rPr>
              <w:t>Подготовка к устному опросу</w:t>
            </w:r>
          </w:p>
        </w:tc>
      </w:tr>
      <w:tr w:rsidR="003F37D0" w:rsidRPr="003F37D0" w:rsidTr="00033386">
        <w:trPr>
          <w:trHeight w:val="190"/>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15</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sz w:val="24"/>
                <w:szCs w:val="24"/>
              </w:rPr>
            </w:pPr>
            <w:r w:rsidRPr="003C1352">
              <w:rPr>
                <w:rFonts w:ascii="Times New Roman" w:hAnsi="Times New Roman"/>
                <w:sz w:val="24"/>
                <w:szCs w:val="24"/>
              </w:rPr>
              <w:t>Подготовка к устному опросу</w:t>
            </w:r>
          </w:p>
        </w:tc>
      </w:tr>
      <w:tr w:rsidR="003F37D0" w:rsidRPr="003F37D0" w:rsidTr="00033386">
        <w:trPr>
          <w:trHeight w:val="190"/>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15</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sz w:val="24"/>
                <w:szCs w:val="24"/>
              </w:rPr>
            </w:pPr>
            <w:r w:rsidRPr="003C1352">
              <w:rPr>
                <w:rFonts w:ascii="Times New Roman" w:hAnsi="Times New Roman"/>
                <w:sz w:val="24"/>
                <w:szCs w:val="24"/>
              </w:rPr>
              <w:t>Подготовка к дискуссии</w:t>
            </w:r>
          </w:p>
        </w:tc>
      </w:tr>
      <w:tr w:rsidR="003F37D0" w:rsidRPr="003F37D0" w:rsidTr="00033386">
        <w:trPr>
          <w:trHeight w:val="190"/>
        </w:trPr>
        <w:tc>
          <w:tcPr>
            <w:tcW w:w="3402" w:type="dxa"/>
            <w:tcBorders>
              <w:top w:val="single" w:sz="4" w:space="0" w:color="000000"/>
              <w:left w:val="single" w:sz="4" w:space="0" w:color="000000"/>
              <w:bottom w:val="single" w:sz="4" w:space="0" w:color="000000"/>
              <w:right w:val="single" w:sz="4" w:space="0" w:color="000000"/>
            </w:tcBorders>
          </w:tcPr>
          <w:p w:rsidR="003F37D0" w:rsidRPr="007D429C" w:rsidRDefault="003F37D0" w:rsidP="003F37D0">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1559"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jc w:val="center"/>
              <w:rPr>
                <w:rFonts w:ascii="Times New Roman" w:hAnsi="Times New Roman"/>
              </w:rPr>
            </w:pPr>
            <w:r w:rsidRPr="003F37D0">
              <w:rPr>
                <w:rFonts w:ascii="Times New Roman" w:hAnsi="Times New Roman"/>
                <w:sz w:val="24"/>
                <w:szCs w:val="24"/>
              </w:rPr>
              <w:t>15</w:t>
            </w:r>
          </w:p>
        </w:tc>
        <w:tc>
          <w:tcPr>
            <w:tcW w:w="4258" w:type="dxa"/>
            <w:tcBorders>
              <w:top w:val="single" w:sz="4" w:space="0" w:color="000000"/>
              <w:left w:val="single" w:sz="4" w:space="0" w:color="000000"/>
              <w:bottom w:val="single" w:sz="4" w:space="0" w:color="000000"/>
              <w:right w:val="single" w:sz="4" w:space="0" w:color="000000"/>
            </w:tcBorders>
          </w:tcPr>
          <w:p w:rsidR="003F37D0" w:rsidRPr="003C1352" w:rsidRDefault="003C1352" w:rsidP="003F37D0">
            <w:pPr>
              <w:ind w:left="75"/>
              <w:rPr>
                <w:rFonts w:ascii="Times New Roman" w:hAnsi="Times New Roman"/>
                <w:sz w:val="24"/>
                <w:szCs w:val="24"/>
              </w:rPr>
            </w:pPr>
            <w:r w:rsidRPr="003C1352">
              <w:rPr>
                <w:rFonts w:ascii="Times New Roman" w:hAnsi="Times New Roman"/>
                <w:sz w:val="24"/>
                <w:szCs w:val="24"/>
              </w:rPr>
              <w:t>Подготовка к устному опросу</w:t>
            </w:r>
          </w:p>
        </w:tc>
      </w:tr>
      <w:tr w:rsidR="003F37D0" w:rsidRPr="003F37D0" w:rsidTr="00A84331">
        <w:trPr>
          <w:trHeight w:val="379"/>
        </w:trPr>
        <w:tc>
          <w:tcPr>
            <w:tcW w:w="3402" w:type="dxa"/>
            <w:tcBorders>
              <w:top w:val="single" w:sz="4" w:space="0" w:color="000000"/>
              <w:left w:val="single" w:sz="4" w:space="0" w:color="000000"/>
              <w:bottom w:val="single" w:sz="4" w:space="0" w:color="000000"/>
              <w:right w:val="single" w:sz="4" w:space="0" w:color="000000"/>
            </w:tcBorders>
          </w:tcPr>
          <w:p w:rsidR="003F37D0" w:rsidRPr="003F37D0" w:rsidRDefault="003F37D0" w:rsidP="003F37D0">
            <w:pPr>
              <w:rPr>
                <w:rFonts w:ascii="Times New Roman" w:hAnsi="Times New Roman"/>
                <w:sz w:val="24"/>
                <w:szCs w:val="24"/>
              </w:rPr>
            </w:pPr>
            <w:r w:rsidRPr="003F37D0">
              <w:rPr>
                <w:rFonts w:ascii="Times New Roman" w:hAnsi="Times New Roman"/>
                <w:sz w:val="24"/>
                <w:szCs w:val="24"/>
              </w:rPr>
              <w:t>Итого по дисциплине</w:t>
            </w:r>
          </w:p>
        </w:tc>
        <w:tc>
          <w:tcPr>
            <w:tcW w:w="1559" w:type="dxa"/>
            <w:tcBorders>
              <w:top w:val="single" w:sz="4" w:space="0" w:color="000000"/>
              <w:left w:val="single" w:sz="4" w:space="0" w:color="000000"/>
              <w:bottom w:val="single" w:sz="4" w:space="0" w:color="000000"/>
              <w:right w:val="single" w:sz="4" w:space="0" w:color="000000"/>
            </w:tcBorders>
            <w:vAlign w:val="center"/>
          </w:tcPr>
          <w:p w:rsidR="003F37D0" w:rsidRPr="003F37D0" w:rsidRDefault="003F37D0" w:rsidP="003F37D0">
            <w:pPr>
              <w:ind w:left="4"/>
              <w:jc w:val="center"/>
              <w:rPr>
                <w:rFonts w:ascii="Times New Roman" w:hAnsi="Times New Roman"/>
                <w:sz w:val="24"/>
                <w:szCs w:val="24"/>
              </w:rPr>
            </w:pPr>
            <w:r w:rsidRPr="003F37D0">
              <w:rPr>
                <w:rFonts w:ascii="Times New Roman" w:hAnsi="Times New Roman"/>
                <w:sz w:val="24"/>
                <w:szCs w:val="24"/>
              </w:rPr>
              <w:t>96</w:t>
            </w:r>
          </w:p>
        </w:tc>
        <w:tc>
          <w:tcPr>
            <w:tcW w:w="4258" w:type="dxa"/>
            <w:tcBorders>
              <w:top w:val="single" w:sz="4" w:space="0" w:color="000000"/>
              <w:left w:val="single" w:sz="4" w:space="0" w:color="000000"/>
              <w:bottom w:val="single" w:sz="4" w:space="0" w:color="000000"/>
              <w:right w:val="single" w:sz="4" w:space="0" w:color="000000"/>
            </w:tcBorders>
          </w:tcPr>
          <w:p w:rsidR="003F37D0" w:rsidRPr="003F37D0" w:rsidRDefault="003F37D0" w:rsidP="003C1352">
            <w:pPr>
              <w:ind w:left="75" w:right="205"/>
              <w:contextualSpacing/>
              <w:jc w:val="both"/>
              <w:rPr>
                <w:rFonts w:ascii="Times New Roman" w:hAnsi="Times New Roman"/>
                <w:sz w:val="24"/>
                <w:szCs w:val="24"/>
              </w:rPr>
            </w:pPr>
            <w:r w:rsidRPr="003F37D0">
              <w:rPr>
                <w:rFonts w:ascii="Times New Roman" w:hAnsi="Times New Roman"/>
                <w:sz w:val="24"/>
                <w:szCs w:val="24"/>
              </w:rPr>
              <w:t>Подготовка к</w:t>
            </w:r>
            <w:r w:rsidR="003C1352">
              <w:rPr>
                <w:rFonts w:ascii="Times New Roman" w:hAnsi="Times New Roman"/>
                <w:sz w:val="24"/>
                <w:szCs w:val="24"/>
              </w:rPr>
              <w:t xml:space="preserve"> экзамену</w:t>
            </w:r>
          </w:p>
        </w:tc>
      </w:tr>
    </w:tbl>
    <w:p w:rsidR="00157BC3"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0" w:name="_Toc174463506"/>
      <w:r>
        <w:rPr>
          <w:rFonts w:ascii="Times New Roman" w:eastAsia="Times New Roman" w:hAnsi="Times New Roman"/>
          <w:b/>
          <w:bCs/>
          <w:kern w:val="28"/>
          <w:sz w:val="24"/>
          <w:szCs w:val="24"/>
          <w:lang w:eastAsia="ru-RU"/>
        </w:rPr>
        <w:t xml:space="preserve">7. </w:t>
      </w:r>
      <w:r w:rsidR="00157BC3" w:rsidRPr="00896CC9">
        <w:rPr>
          <w:rFonts w:ascii="Times New Roman" w:eastAsia="Times New Roman" w:hAnsi="Times New Roman"/>
          <w:b/>
          <w:bCs/>
          <w:kern w:val="28"/>
          <w:sz w:val="24"/>
          <w:szCs w:val="24"/>
          <w:lang w:eastAsia="ru-RU"/>
        </w:rPr>
        <w:t>Фонд оценочных средств</w:t>
      </w:r>
      <w:bookmarkEnd w:id="20"/>
    </w:p>
    <w:p w:rsidR="00896CC9" w:rsidRPr="008B1709" w:rsidRDefault="00896CC9" w:rsidP="00896CC9">
      <w:pPr>
        <w:pStyle w:val="af"/>
        <w:spacing w:line="275" w:lineRule="exact"/>
        <w:ind w:firstLine="360"/>
        <w:jc w:val="both"/>
        <w:rPr>
          <w:b/>
          <w:sz w:val="24"/>
        </w:rPr>
      </w:pPr>
      <w:r w:rsidRPr="008B1709">
        <w:rPr>
          <w:sz w:val="24"/>
        </w:rPr>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информационно-образовательной среде (</w:t>
      </w:r>
      <w:hyperlink r:id="rId15" w:history="1">
        <w:r w:rsidRPr="006C3214">
          <w:rPr>
            <w:rStyle w:val="a7"/>
            <w:sz w:val="24"/>
          </w:rPr>
          <w:t>https://edu2020.kemgik.ru/course/view.php?id=360</w:t>
        </w:r>
      </w:hyperlink>
      <w:r>
        <w:rPr>
          <w:rStyle w:val="a7"/>
          <w:sz w:val="24"/>
        </w:rPr>
        <w:t>2</w:t>
      </w:r>
      <w:r w:rsidRPr="008B1709">
        <w:rPr>
          <w:sz w:val="24"/>
        </w:rPr>
        <w:t xml:space="preserve">). </w:t>
      </w:r>
    </w:p>
    <w:p w:rsidR="004534B0" w:rsidRPr="00896CC9" w:rsidRDefault="004534B0" w:rsidP="00896CC9">
      <w:pPr>
        <w:pStyle w:val="af"/>
        <w:spacing w:line="275" w:lineRule="exact"/>
        <w:ind w:firstLine="360"/>
        <w:jc w:val="both"/>
        <w:rPr>
          <w:sz w:val="24"/>
        </w:rPr>
      </w:pPr>
      <w:r w:rsidRPr="004534B0">
        <w:rPr>
          <w:rFonts w:eastAsia="Times New Roman"/>
          <w:i/>
          <w:color w:val="000000"/>
          <w:sz w:val="24"/>
          <w:szCs w:val="24"/>
          <w:lang w:eastAsia="ru-RU"/>
        </w:rPr>
        <w:t xml:space="preserve"> </w:t>
      </w:r>
    </w:p>
    <w:p w:rsidR="00012BC3"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1" w:name="_Toc174463507"/>
      <w:r>
        <w:rPr>
          <w:rFonts w:ascii="Times New Roman" w:eastAsia="Times New Roman" w:hAnsi="Times New Roman"/>
          <w:b/>
          <w:bCs/>
          <w:kern w:val="28"/>
          <w:sz w:val="24"/>
          <w:szCs w:val="24"/>
          <w:lang w:eastAsia="ru-RU"/>
        </w:rPr>
        <w:t xml:space="preserve">8. </w:t>
      </w:r>
      <w:r w:rsidR="00012BC3" w:rsidRPr="00896CC9">
        <w:rPr>
          <w:rFonts w:ascii="Times New Roman" w:eastAsia="Times New Roman" w:hAnsi="Times New Roman"/>
          <w:b/>
          <w:bCs/>
          <w:kern w:val="28"/>
          <w:sz w:val="24"/>
          <w:szCs w:val="24"/>
          <w:lang w:eastAsia="ru-RU"/>
        </w:rPr>
        <w:t>Учебно-методическое и информационное обеспечение дисциплины</w:t>
      </w:r>
      <w:bookmarkEnd w:id="21"/>
      <w:r w:rsidR="00012BC3" w:rsidRPr="00896CC9">
        <w:rPr>
          <w:rFonts w:ascii="Times New Roman" w:eastAsia="Times New Roman" w:hAnsi="Times New Roman"/>
          <w:b/>
          <w:bCs/>
          <w:kern w:val="28"/>
          <w:sz w:val="24"/>
          <w:szCs w:val="24"/>
          <w:lang w:eastAsia="ru-RU"/>
        </w:rPr>
        <w:t xml:space="preserve">  </w:t>
      </w:r>
    </w:p>
    <w:p w:rsidR="00012BC3" w:rsidRPr="00896CC9" w:rsidRDefault="00157BC3"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2" w:name="_Toc174463508"/>
      <w:r w:rsidRPr="00896CC9">
        <w:rPr>
          <w:rFonts w:ascii="Times New Roman" w:eastAsia="Times New Roman" w:hAnsi="Times New Roman"/>
          <w:b/>
          <w:bCs/>
          <w:kern w:val="28"/>
          <w:sz w:val="24"/>
          <w:szCs w:val="24"/>
          <w:lang w:eastAsia="ru-RU"/>
        </w:rPr>
        <w:t>8</w:t>
      </w:r>
      <w:r w:rsidR="00012BC3" w:rsidRPr="00896CC9">
        <w:rPr>
          <w:rFonts w:ascii="Times New Roman" w:eastAsia="Times New Roman" w:hAnsi="Times New Roman"/>
          <w:b/>
          <w:bCs/>
          <w:kern w:val="28"/>
          <w:sz w:val="24"/>
          <w:szCs w:val="24"/>
          <w:lang w:eastAsia="ru-RU"/>
        </w:rPr>
        <w:t>.1. Основная литература:</w:t>
      </w:r>
      <w:bookmarkEnd w:id="22"/>
    </w:p>
    <w:p w:rsidR="0038647F" w:rsidRDefault="006C4551" w:rsidP="0038647F">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Гордукалова</w:t>
      </w:r>
      <w:proofErr w:type="spellEnd"/>
      <w:r w:rsidRPr="004534B0">
        <w:rPr>
          <w:rFonts w:ascii="Times New Roman" w:eastAsia="Times New Roman" w:hAnsi="Times New Roman"/>
          <w:sz w:val="24"/>
          <w:szCs w:val="24"/>
          <w:lang w:eastAsia="ru-RU"/>
        </w:rPr>
        <w:t xml:space="preserve">, Г.Ф. Технологии анализа и синтеза профессиональной информации: </w:t>
      </w:r>
      <w:proofErr w:type="gramStart"/>
      <w:r w:rsidRPr="004534B0">
        <w:rPr>
          <w:rFonts w:ascii="Times New Roman" w:eastAsia="Times New Roman" w:hAnsi="Times New Roman"/>
          <w:sz w:val="24"/>
          <w:szCs w:val="24"/>
          <w:lang w:eastAsia="ru-RU"/>
        </w:rPr>
        <w:t>учеб.-</w:t>
      </w:r>
      <w:proofErr w:type="spellStart"/>
      <w:proofErr w:type="gramEnd"/>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пособие / Г.Ф. </w:t>
      </w:r>
      <w:proofErr w:type="spellStart"/>
      <w:r w:rsidRPr="004534B0">
        <w:rPr>
          <w:rFonts w:ascii="Times New Roman" w:eastAsia="Times New Roman" w:hAnsi="Times New Roman"/>
          <w:sz w:val="24"/>
          <w:szCs w:val="24"/>
          <w:lang w:eastAsia="ru-RU"/>
        </w:rPr>
        <w:t>Гордумалова</w:t>
      </w:r>
      <w:proofErr w:type="spellEnd"/>
      <w:r w:rsidRPr="004534B0">
        <w:rPr>
          <w:rFonts w:ascii="Times New Roman" w:eastAsia="Times New Roman" w:hAnsi="Times New Roman"/>
          <w:sz w:val="24"/>
          <w:szCs w:val="24"/>
          <w:lang w:eastAsia="ru-RU"/>
        </w:rPr>
        <w:t xml:space="preserve">. – Санкт-Петербург, 2015. – 544 с. </w:t>
      </w:r>
    </w:p>
    <w:p w:rsidR="0038647F" w:rsidRPr="004534B0" w:rsidRDefault="0038647F" w:rsidP="0038647F">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Котенко, В. В. Технологии информационного анализа пользовательского уровня телекоммуникационных </w:t>
      </w:r>
      <w:proofErr w:type="gramStart"/>
      <w:r w:rsidRPr="004534B0">
        <w:rPr>
          <w:rFonts w:ascii="Times New Roman" w:eastAsia="Times New Roman" w:hAnsi="Times New Roman"/>
          <w:sz w:val="24"/>
          <w:szCs w:val="24"/>
          <w:lang w:eastAsia="ru-RU"/>
        </w:rPr>
        <w:t>систем :</w:t>
      </w:r>
      <w:proofErr w:type="gramEnd"/>
      <w:r w:rsidRPr="004534B0">
        <w:rPr>
          <w:rFonts w:ascii="Times New Roman" w:eastAsia="Times New Roman" w:hAnsi="Times New Roman"/>
          <w:sz w:val="24"/>
          <w:szCs w:val="24"/>
          <w:lang w:eastAsia="ru-RU"/>
        </w:rPr>
        <w:t xml:space="preserve"> учебное пособие : [16+] / В. В. Котенко ; Южный федеральный университет. – Ростов-на-</w:t>
      </w:r>
      <w:proofErr w:type="gramStart"/>
      <w:r w:rsidRPr="004534B0">
        <w:rPr>
          <w:rFonts w:ascii="Times New Roman" w:eastAsia="Times New Roman" w:hAnsi="Times New Roman"/>
          <w:sz w:val="24"/>
          <w:szCs w:val="24"/>
          <w:lang w:eastAsia="ru-RU"/>
        </w:rPr>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2019. – 195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Режим доступа: по подписке. – URL: </w:t>
      </w:r>
      <w:hyperlink r:id="rId16" w:history="1">
        <w:r w:rsidRPr="004534B0">
          <w:rPr>
            <w:rFonts w:ascii="Times New Roman" w:eastAsia="Times New Roman" w:hAnsi="Times New Roman"/>
            <w:sz w:val="24"/>
            <w:szCs w:val="24"/>
            <w:lang w:eastAsia="ru-RU"/>
          </w:rPr>
          <w:t>https://biblioclub.ru/index.php?page=book&amp;id=577870</w:t>
        </w:r>
      </w:hyperlink>
      <w:r w:rsidRPr="004534B0">
        <w:rPr>
          <w:rFonts w:ascii="Times New Roman" w:eastAsia="Times New Roman" w:hAnsi="Times New Roman"/>
          <w:sz w:val="24"/>
          <w:szCs w:val="24"/>
          <w:lang w:eastAsia="ru-RU"/>
        </w:rPr>
        <w:t xml:space="preserve"> (дата обращения: 09.06.2023). – </w:t>
      </w:r>
      <w:proofErr w:type="spellStart"/>
      <w:r w:rsidRPr="004534B0">
        <w:rPr>
          <w:rFonts w:ascii="Times New Roman" w:eastAsia="Times New Roman" w:hAnsi="Times New Roman"/>
          <w:sz w:val="24"/>
          <w:szCs w:val="24"/>
          <w:lang w:eastAsia="ru-RU"/>
        </w:rPr>
        <w:t>Библиогр</w:t>
      </w:r>
      <w:proofErr w:type="spellEnd"/>
      <w:r w:rsidRPr="004534B0">
        <w:rPr>
          <w:rFonts w:ascii="Times New Roman" w:eastAsia="Times New Roman" w:hAnsi="Times New Roman"/>
          <w:sz w:val="24"/>
          <w:szCs w:val="24"/>
          <w:lang w:eastAsia="ru-RU"/>
        </w:rPr>
        <w:t xml:space="preserve">.: с. 186 - 189. </w:t>
      </w:r>
    </w:p>
    <w:p w:rsidR="004F6021" w:rsidRPr="00896CC9" w:rsidRDefault="00157BC3"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3" w:name="_Toc174463509"/>
      <w:r w:rsidRPr="00896CC9">
        <w:rPr>
          <w:rFonts w:ascii="Times New Roman" w:eastAsia="Times New Roman" w:hAnsi="Times New Roman"/>
          <w:b/>
          <w:bCs/>
          <w:kern w:val="28"/>
          <w:sz w:val="24"/>
          <w:szCs w:val="24"/>
          <w:lang w:eastAsia="ru-RU"/>
        </w:rPr>
        <w:t>8</w:t>
      </w:r>
      <w:r w:rsidR="004F6021" w:rsidRPr="00896CC9">
        <w:rPr>
          <w:rFonts w:ascii="Times New Roman" w:eastAsia="Times New Roman" w:hAnsi="Times New Roman"/>
          <w:b/>
          <w:bCs/>
          <w:kern w:val="28"/>
          <w:sz w:val="24"/>
          <w:szCs w:val="24"/>
          <w:lang w:eastAsia="ru-RU"/>
        </w:rPr>
        <w:t>.2. Дополнительная литература</w:t>
      </w:r>
      <w:bookmarkEnd w:id="23"/>
    </w:p>
    <w:p w:rsidR="00694F2B" w:rsidRPr="004534B0" w:rsidRDefault="00694F2B" w:rsidP="00981323">
      <w:pPr>
        <w:numPr>
          <w:ilvl w:val="0"/>
          <w:numId w:val="1"/>
        </w:numPr>
        <w:spacing w:after="0" w:line="240" w:lineRule="auto"/>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xml:space="preserve"> Д. И. Информационный анализ/синтез для формирования вторичного потока документов [Текст] / Д. И. </w:t>
      </w: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 СПб.: Профессия, 2002. – 240 с.</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Дворовенко, О. В. Направления информационной аналитики в Кемеровском государственном институте культуры / О. В. Дворовенко, Л. Г. Тараненко // Библиография и книговедение. – 2021. – № 1(432). – С. 74-83.</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Захарова, С. С. </w:t>
      </w:r>
      <w:proofErr w:type="spellStart"/>
      <w:r w:rsidRPr="004534B0">
        <w:rPr>
          <w:rFonts w:ascii="Times New Roman" w:eastAsia="Times New Roman" w:hAnsi="Times New Roman"/>
          <w:sz w:val="24"/>
          <w:szCs w:val="24"/>
          <w:lang w:eastAsia="ru-RU"/>
        </w:rPr>
        <w:t>Библиометрическая</w:t>
      </w:r>
      <w:proofErr w:type="spellEnd"/>
      <w:r w:rsidRPr="004534B0">
        <w:rPr>
          <w:rFonts w:ascii="Times New Roman" w:eastAsia="Times New Roman" w:hAnsi="Times New Roman"/>
          <w:sz w:val="24"/>
          <w:szCs w:val="24"/>
          <w:lang w:eastAsia="ru-RU"/>
        </w:rPr>
        <w:t xml:space="preserve"> аналитика в обеспечении научных разработок / С. С. Захарова // НТИ-2022. Научная информация в современном мире: глобальные вызовы и национальные </w:t>
      </w:r>
      <w:proofErr w:type="gramStart"/>
      <w:r w:rsidRPr="004534B0">
        <w:rPr>
          <w:rFonts w:ascii="Times New Roman" w:eastAsia="Times New Roman" w:hAnsi="Times New Roman"/>
          <w:sz w:val="24"/>
          <w:szCs w:val="24"/>
          <w:lang w:eastAsia="ru-RU"/>
        </w:rPr>
        <w:t>приоритеты :</w:t>
      </w:r>
      <w:proofErr w:type="gramEnd"/>
      <w:r w:rsidRPr="004534B0">
        <w:rPr>
          <w:rFonts w:ascii="Times New Roman" w:eastAsia="Times New Roman" w:hAnsi="Times New Roman"/>
          <w:sz w:val="24"/>
          <w:szCs w:val="24"/>
          <w:lang w:eastAsia="ru-RU"/>
        </w:rPr>
        <w:t xml:space="preserve"> материалы 10-ой научной конференции с международным участием, посвященной 70-летию ВИНИТИ РАН, Москва, 25–26 октября 2022 года. – Москва: Всероссийский институт научной и технической информации РАН, 2022. – С. 430-433. – DOI 10.36535/2022-9785945770829-74.</w:t>
      </w:r>
    </w:p>
    <w:p w:rsidR="00694F2B" w:rsidRPr="004534B0" w:rsidRDefault="00694F2B"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Методы информационно-аналитической деятельности [Текст]: науч.-</w:t>
      </w:r>
      <w:proofErr w:type="spellStart"/>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сб. / Кемеровский государственный университет культуры и искусств; науч. ред. И.С. </w:t>
      </w:r>
      <w:proofErr w:type="spellStart"/>
      <w:r w:rsidRPr="004534B0">
        <w:rPr>
          <w:rFonts w:ascii="Times New Roman" w:eastAsia="Times New Roman" w:hAnsi="Times New Roman"/>
          <w:sz w:val="24"/>
          <w:szCs w:val="24"/>
          <w:lang w:eastAsia="ru-RU"/>
        </w:rPr>
        <w:t>Пилко</w:t>
      </w:r>
      <w:proofErr w:type="spellEnd"/>
      <w:r w:rsidRPr="004534B0">
        <w:rPr>
          <w:rFonts w:ascii="Times New Roman" w:eastAsia="Times New Roman" w:hAnsi="Times New Roman"/>
          <w:sz w:val="24"/>
          <w:szCs w:val="24"/>
          <w:lang w:eastAsia="ru-RU"/>
        </w:rPr>
        <w:t xml:space="preserve">. – Кемерово: </w:t>
      </w:r>
      <w:proofErr w:type="spellStart"/>
      <w:r w:rsidRPr="004534B0">
        <w:rPr>
          <w:rFonts w:ascii="Times New Roman" w:eastAsia="Times New Roman" w:hAnsi="Times New Roman"/>
          <w:sz w:val="24"/>
          <w:szCs w:val="24"/>
          <w:lang w:eastAsia="ru-RU"/>
        </w:rPr>
        <w:t>КемГУКИ</w:t>
      </w:r>
      <w:proofErr w:type="spellEnd"/>
      <w:r w:rsidRPr="004534B0">
        <w:rPr>
          <w:rFonts w:ascii="Times New Roman" w:eastAsia="Times New Roman" w:hAnsi="Times New Roman"/>
          <w:sz w:val="24"/>
          <w:szCs w:val="24"/>
          <w:lang w:eastAsia="ru-RU"/>
        </w:rPr>
        <w:t>, 2010. – 228 с</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lastRenderedPageBreak/>
        <w:t xml:space="preserve">Редькина, Н. С. Библиотека в информационной инфраструктуре открытой науки / Н. С. Редькина. – </w:t>
      </w:r>
      <w:proofErr w:type="gramStart"/>
      <w:r w:rsidRPr="004534B0">
        <w:rPr>
          <w:rFonts w:ascii="Times New Roman" w:eastAsia="Times New Roman" w:hAnsi="Times New Roman"/>
          <w:sz w:val="24"/>
          <w:szCs w:val="24"/>
          <w:lang w:eastAsia="ru-RU"/>
        </w:rPr>
        <w:t>Новосибирск :</w:t>
      </w:r>
      <w:proofErr w:type="gramEnd"/>
      <w:r w:rsidRPr="004534B0">
        <w:rPr>
          <w:rFonts w:ascii="Times New Roman" w:eastAsia="Times New Roman" w:hAnsi="Times New Roman"/>
          <w:sz w:val="24"/>
          <w:szCs w:val="24"/>
          <w:lang w:eastAsia="ru-RU"/>
        </w:rPr>
        <w:t xml:space="preserve"> Государственная публичная научно-техническая библиотека СО РАН, 2022. – 228 с. </w:t>
      </w:r>
    </w:p>
    <w:p w:rsidR="004247E7" w:rsidRPr="004534B0" w:rsidRDefault="004247E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Е. В. Отраслевые информационные </w:t>
      </w:r>
      <w:proofErr w:type="gramStart"/>
      <w:r w:rsidRPr="004534B0">
        <w:rPr>
          <w:rFonts w:ascii="Times New Roman" w:eastAsia="Times New Roman" w:hAnsi="Times New Roman"/>
          <w:sz w:val="24"/>
          <w:szCs w:val="24"/>
          <w:lang w:eastAsia="ru-RU"/>
        </w:rPr>
        <w:t>ресурсы :</w:t>
      </w:r>
      <w:proofErr w:type="gramEnd"/>
      <w:r w:rsidRPr="004534B0">
        <w:rPr>
          <w:rFonts w:ascii="Times New Roman" w:eastAsia="Times New Roman" w:hAnsi="Times New Roman"/>
          <w:sz w:val="24"/>
          <w:szCs w:val="24"/>
          <w:lang w:eastAsia="ru-RU"/>
        </w:rPr>
        <w:t xml:space="preserve"> учебное пособие : [12+] / Е. В. </w:t>
      </w: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 предисл. Г. М. Вихревой. – 2 изд., доп. – </w:t>
      </w:r>
      <w:proofErr w:type="gramStart"/>
      <w:r w:rsidRPr="004534B0">
        <w:rPr>
          <w:rFonts w:ascii="Times New Roman" w:eastAsia="Times New Roman" w:hAnsi="Times New Roman"/>
          <w:sz w:val="24"/>
          <w:szCs w:val="24"/>
          <w:lang w:eastAsia="ru-RU"/>
        </w:rPr>
        <w:t>Москва :</w:t>
      </w:r>
      <w:proofErr w:type="gramEnd"/>
      <w:r w:rsidRPr="004534B0">
        <w:rPr>
          <w:rFonts w:ascii="Times New Roman" w:eastAsia="Times New Roman" w:hAnsi="Times New Roman"/>
          <w:sz w:val="24"/>
          <w:szCs w:val="24"/>
          <w:lang w:eastAsia="ru-RU"/>
        </w:rPr>
        <w:t xml:space="preserve"> </w:t>
      </w:r>
      <w:proofErr w:type="spellStart"/>
      <w:r w:rsidRPr="004534B0">
        <w:rPr>
          <w:rFonts w:ascii="Times New Roman" w:eastAsia="Times New Roman" w:hAnsi="Times New Roman"/>
          <w:sz w:val="24"/>
          <w:szCs w:val="24"/>
          <w:lang w:eastAsia="ru-RU"/>
        </w:rPr>
        <w:t>Директ</w:t>
      </w:r>
      <w:proofErr w:type="spellEnd"/>
      <w:r w:rsidRPr="004534B0">
        <w:rPr>
          <w:rFonts w:ascii="Times New Roman" w:eastAsia="Times New Roman" w:hAnsi="Times New Roman"/>
          <w:sz w:val="24"/>
          <w:szCs w:val="24"/>
          <w:lang w:eastAsia="ru-RU"/>
        </w:rPr>
        <w:t xml:space="preserve">-Медиа, 2022. – 116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схем., табл. – Режим доступа: по подписке. – URL: </w:t>
      </w:r>
      <w:hyperlink r:id="rId17" w:history="1">
        <w:r w:rsidRPr="004534B0">
          <w:rPr>
            <w:rFonts w:ascii="Times New Roman" w:eastAsia="Times New Roman" w:hAnsi="Times New Roman"/>
            <w:sz w:val="24"/>
            <w:szCs w:val="24"/>
            <w:lang w:eastAsia="ru-RU"/>
          </w:rPr>
          <w:t>https://biblioclub.ru/index.php?page=book&amp;id=682400</w:t>
        </w:r>
      </w:hyperlink>
      <w:r w:rsidRPr="004534B0">
        <w:rPr>
          <w:rFonts w:ascii="Times New Roman" w:eastAsia="Times New Roman" w:hAnsi="Times New Roman"/>
          <w:sz w:val="24"/>
          <w:szCs w:val="24"/>
          <w:lang w:eastAsia="ru-RU"/>
        </w:rPr>
        <w:t xml:space="preserve"> (дата обращения: 09.06.2023). – </w:t>
      </w:r>
      <w:proofErr w:type="spellStart"/>
      <w:r w:rsidRPr="004534B0">
        <w:rPr>
          <w:rFonts w:ascii="Times New Roman" w:eastAsia="Times New Roman" w:hAnsi="Times New Roman"/>
          <w:sz w:val="24"/>
          <w:szCs w:val="24"/>
          <w:lang w:eastAsia="ru-RU"/>
        </w:rPr>
        <w:t>Библиогр</w:t>
      </w:r>
      <w:proofErr w:type="spellEnd"/>
      <w:r w:rsidRPr="004534B0">
        <w:rPr>
          <w:rFonts w:ascii="Times New Roman" w:eastAsia="Times New Roman" w:hAnsi="Times New Roman"/>
          <w:sz w:val="24"/>
          <w:szCs w:val="24"/>
          <w:lang w:eastAsia="ru-RU"/>
        </w:rPr>
        <w:t xml:space="preserve">.: с. 84-88. </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Ударцева</w:t>
      </w:r>
      <w:proofErr w:type="spellEnd"/>
      <w:r w:rsidRPr="004534B0">
        <w:rPr>
          <w:rFonts w:ascii="Times New Roman" w:eastAsia="Times New Roman" w:hAnsi="Times New Roman"/>
          <w:sz w:val="24"/>
          <w:szCs w:val="24"/>
          <w:lang w:eastAsia="ru-RU"/>
        </w:rPr>
        <w:t xml:space="preserve">, О. М. Аналитические системы в оценке библиотечных сайтов / О. М. </w:t>
      </w:r>
      <w:proofErr w:type="spellStart"/>
      <w:r w:rsidRPr="004534B0">
        <w:rPr>
          <w:rFonts w:ascii="Times New Roman" w:eastAsia="Times New Roman" w:hAnsi="Times New Roman"/>
          <w:sz w:val="24"/>
          <w:szCs w:val="24"/>
          <w:lang w:eastAsia="ru-RU"/>
        </w:rPr>
        <w:t>Ударцева</w:t>
      </w:r>
      <w:proofErr w:type="spellEnd"/>
      <w:r w:rsidRPr="004534B0">
        <w:rPr>
          <w:rFonts w:ascii="Times New Roman" w:eastAsia="Times New Roman" w:hAnsi="Times New Roman"/>
          <w:sz w:val="24"/>
          <w:szCs w:val="24"/>
          <w:lang w:eastAsia="ru-RU"/>
        </w:rPr>
        <w:t xml:space="preserve"> // Библиотековедение. – 2020. – Т. 69, № 1. – С. 31-42. – DOI 10.25281/0869-608X-2020-69-1-31-42. </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Ударцева</w:t>
      </w:r>
      <w:proofErr w:type="spellEnd"/>
      <w:r w:rsidRPr="004534B0">
        <w:rPr>
          <w:rFonts w:ascii="Times New Roman" w:eastAsia="Times New Roman" w:hAnsi="Times New Roman"/>
          <w:sz w:val="24"/>
          <w:szCs w:val="24"/>
          <w:lang w:eastAsia="ru-RU"/>
        </w:rPr>
        <w:t xml:space="preserve">, О. М. Мировая библиотечная политика в области веб-аналитики: современное состояние и тенденции развития / О. М. </w:t>
      </w:r>
      <w:proofErr w:type="spellStart"/>
      <w:r w:rsidRPr="004534B0">
        <w:rPr>
          <w:rFonts w:ascii="Times New Roman" w:eastAsia="Times New Roman" w:hAnsi="Times New Roman"/>
          <w:sz w:val="24"/>
          <w:szCs w:val="24"/>
          <w:lang w:eastAsia="ru-RU"/>
        </w:rPr>
        <w:t>Ударцева</w:t>
      </w:r>
      <w:proofErr w:type="spellEnd"/>
      <w:r w:rsidRPr="004534B0">
        <w:rPr>
          <w:rFonts w:ascii="Times New Roman" w:eastAsia="Times New Roman" w:hAnsi="Times New Roman"/>
          <w:sz w:val="24"/>
          <w:szCs w:val="24"/>
          <w:lang w:eastAsia="ru-RU"/>
        </w:rPr>
        <w:t xml:space="preserve"> // Научные и технические библиотеки. – 2020. – № 7. – С. 87-110. – DOI 10.33186/1027-3689-2020-7-87-110. </w:t>
      </w:r>
    </w:p>
    <w:p w:rsidR="00D115EB" w:rsidRPr="004534B0" w:rsidRDefault="009E0E1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Целых, А. Н. Современные методы прикладной информатики в задачах анализа </w:t>
      </w:r>
      <w:proofErr w:type="gramStart"/>
      <w:r w:rsidRPr="004534B0">
        <w:rPr>
          <w:rFonts w:ascii="Times New Roman" w:eastAsia="Times New Roman" w:hAnsi="Times New Roman"/>
          <w:sz w:val="24"/>
          <w:szCs w:val="24"/>
          <w:lang w:eastAsia="ru-RU"/>
        </w:rPr>
        <w:t>данных :</w:t>
      </w:r>
      <w:proofErr w:type="gramEnd"/>
      <w:r w:rsidRPr="004534B0">
        <w:rPr>
          <w:rFonts w:ascii="Times New Roman" w:eastAsia="Times New Roman" w:hAnsi="Times New Roman"/>
          <w:sz w:val="24"/>
          <w:szCs w:val="24"/>
          <w:lang w:eastAsia="ru-RU"/>
        </w:rPr>
        <w:t xml:space="preserve"> учебное пособие по курсу «Методы интеллектуального анализа данных» : [16+] / А. Н. Целых, А. А. Целых, Э. М. Котов ; Южный федеральный университет. – Ростов-на-</w:t>
      </w:r>
      <w:proofErr w:type="gramStart"/>
      <w:r w:rsidRPr="004534B0">
        <w:rPr>
          <w:rFonts w:ascii="Times New Roman" w:eastAsia="Times New Roman" w:hAnsi="Times New Roman"/>
          <w:sz w:val="24"/>
          <w:szCs w:val="24"/>
          <w:lang w:eastAsia="ru-RU"/>
        </w:rPr>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2021. – 130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Режим доступа: по подписке. – URL: </w:t>
      </w:r>
      <w:hyperlink r:id="rId18" w:history="1">
        <w:r w:rsidRPr="004534B0">
          <w:rPr>
            <w:rFonts w:ascii="Times New Roman" w:eastAsia="Times New Roman" w:hAnsi="Times New Roman"/>
            <w:sz w:val="24"/>
            <w:szCs w:val="24"/>
            <w:lang w:eastAsia="ru-RU"/>
          </w:rPr>
          <w:t>https://biblioclub.ru/index.php?page=book&amp;id=683920</w:t>
        </w:r>
      </w:hyperlink>
      <w:r w:rsidRPr="004534B0">
        <w:rPr>
          <w:rFonts w:ascii="Times New Roman" w:eastAsia="Times New Roman" w:hAnsi="Times New Roman"/>
          <w:sz w:val="24"/>
          <w:szCs w:val="24"/>
          <w:lang w:eastAsia="ru-RU"/>
        </w:rPr>
        <w:t xml:space="preserve"> (дата обращения: 09.06.2023). </w:t>
      </w:r>
    </w:p>
    <w:p w:rsidR="00012BC3" w:rsidRPr="00896CC9" w:rsidRDefault="00157BC3"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4" w:name="_Toc174463510"/>
      <w:r w:rsidRPr="00896CC9">
        <w:rPr>
          <w:rFonts w:ascii="Times New Roman" w:eastAsia="Times New Roman" w:hAnsi="Times New Roman"/>
          <w:b/>
          <w:bCs/>
          <w:kern w:val="28"/>
          <w:sz w:val="24"/>
          <w:szCs w:val="24"/>
          <w:lang w:eastAsia="ru-RU"/>
        </w:rPr>
        <w:t>8</w:t>
      </w:r>
      <w:r w:rsidR="00012BC3" w:rsidRPr="00896CC9">
        <w:rPr>
          <w:rFonts w:ascii="Times New Roman" w:eastAsia="Times New Roman" w:hAnsi="Times New Roman"/>
          <w:b/>
          <w:bCs/>
          <w:kern w:val="28"/>
          <w:sz w:val="24"/>
          <w:szCs w:val="24"/>
          <w:lang w:eastAsia="ru-RU"/>
        </w:rPr>
        <w:t>.3. Программное обеспечение и информационные справочные системы</w:t>
      </w:r>
      <w:bookmarkEnd w:id="24"/>
    </w:p>
    <w:p w:rsidR="00432D97" w:rsidRPr="00432D97" w:rsidRDefault="00432D97" w:rsidP="006E52E0">
      <w:pPr>
        <w:spacing w:after="0" w:line="240" w:lineRule="auto"/>
        <w:ind w:firstLine="709"/>
        <w:rPr>
          <w:rFonts w:ascii="Times New Roman" w:eastAsia="Times New Roman" w:hAnsi="Times New Roman"/>
          <w:b/>
          <w:bCs/>
          <w:sz w:val="24"/>
          <w:szCs w:val="24"/>
          <w:lang w:eastAsia="ru-RU"/>
        </w:rPr>
      </w:pPr>
      <w:r w:rsidRPr="00432D97">
        <w:rPr>
          <w:rFonts w:ascii="Times New Roman" w:eastAsia="Times New Roman" w:hAnsi="Times New Roman"/>
          <w:b/>
          <w:bCs/>
          <w:sz w:val="24"/>
          <w:szCs w:val="24"/>
          <w:lang w:eastAsia="ru-RU"/>
        </w:rPr>
        <w:t>Программное обеспечение</w:t>
      </w:r>
    </w:p>
    <w:p w:rsidR="00432D97" w:rsidRPr="00432D97" w:rsidRDefault="00432D97" w:rsidP="00981323">
      <w:pPr>
        <w:pStyle w:val="a3"/>
        <w:numPr>
          <w:ilvl w:val="0"/>
          <w:numId w:val="10"/>
        </w:numPr>
        <w:spacing w:after="0" w:line="240" w:lineRule="auto"/>
        <w:ind w:left="993" w:hanging="284"/>
        <w:contextualSpacing w:val="0"/>
        <w:rPr>
          <w:rFonts w:ascii="Times New Roman" w:hAnsi="Times New Roman"/>
          <w:b/>
          <w:i/>
          <w:sz w:val="24"/>
          <w:szCs w:val="24"/>
        </w:rPr>
      </w:pPr>
      <w:r w:rsidRPr="00432D97">
        <w:rPr>
          <w:rFonts w:ascii="Times New Roman" w:hAnsi="Times New Roman"/>
          <w:b/>
          <w:i/>
          <w:sz w:val="24"/>
          <w:szCs w:val="24"/>
        </w:rPr>
        <w:t>лицензионное программное обеспечение:</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rPr>
      </w:pPr>
      <w:r w:rsidRPr="00432D97">
        <w:rPr>
          <w:rFonts w:ascii="Times New Roman" w:hAnsi="Times New Roman"/>
          <w:sz w:val="24"/>
          <w:szCs w:val="24"/>
        </w:rPr>
        <w:t xml:space="preserve">операционная система – </w:t>
      </w:r>
      <w:r w:rsidRPr="00432D97">
        <w:rPr>
          <w:rFonts w:ascii="Times New Roman" w:hAnsi="Times New Roman"/>
          <w:sz w:val="24"/>
          <w:szCs w:val="24"/>
          <w:lang w:val="en-US"/>
        </w:rPr>
        <w:t>MS</w:t>
      </w:r>
      <w:r w:rsidRPr="00432D97">
        <w:rPr>
          <w:rFonts w:ascii="Times New Roman" w:hAnsi="Times New Roman"/>
          <w:sz w:val="24"/>
          <w:szCs w:val="24"/>
        </w:rPr>
        <w:t xml:space="preserve"> </w:t>
      </w:r>
      <w:r w:rsidRPr="00432D97">
        <w:rPr>
          <w:rFonts w:ascii="Times New Roman" w:hAnsi="Times New Roman"/>
          <w:sz w:val="24"/>
          <w:szCs w:val="24"/>
          <w:lang w:val="en-US"/>
        </w:rPr>
        <w:t>Windows</w:t>
      </w:r>
      <w:r w:rsidRPr="00432D97">
        <w:rPr>
          <w:rFonts w:ascii="Times New Roman" w:hAnsi="Times New Roman"/>
          <w:sz w:val="24"/>
          <w:szCs w:val="24"/>
        </w:rPr>
        <w:t xml:space="preserve"> (10, 8,7, </w:t>
      </w:r>
      <w:r w:rsidRPr="00432D97">
        <w:rPr>
          <w:rFonts w:ascii="Times New Roman" w:hAnsi="Times New Roman"/>
          <w:sz w:val="24"/>
          <w:szCs w:val="24"/>
          <w:lang w:val="en-US"/>
        </w:rPr>
        <w:t>XP</w:t>
      </w:r>
      <w:r w:rsidRPr="00432D97">
        <w:rPr>
          <w:rFonts w:ascii="Times New Roman" w:hAnsi="Times New Roman"/>
          <w:sz w:val="24"/>
          <w:szCs w:val="24"/>
        </w:rPr>
        <w:t>)</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офисный</w:t>
      </w:r>
      <w:r w:rsidRPr="00432D97">
        <w:rPr>
          <w:rFonts w:ascii="Times New Roman" w:hAnsi="Times New Roman"/>
          <w:sz w:val="24"/>
          <w:szCs w:val="24"/>
          <w:lang w:val="en-US"/>
        </w:rPr>
        <w:t xml:space="preserve"> </w:t>
      </w:r>
      <w:r w:rsidRPr="00432D97">
        <w:rPr>
          <w:rFonts w:ascii="Times New Roman" w:hAnsi="Times New Roman"/>
          <w:sz w:val="24"/>
          <w:szCs w:val="24"/>
        </w:rPr>
        <w:t>пакет</w:t>
      </w:r>
      <w:r w:rsidRPr="00432D97">
        <w:rPr>
          <w:rFonts w:ascii="Times New Roman" w:hAnsi="Times New Roman"/>
          <w:sz w:val="24"/>
          <w:szCs w:val="24"/>
          <w:lang w:val="en-US"/>
        </w:rPr>
        <w:t xml:space="preserve"> – Microsoft Office (MS Word, MS Excel, MS Power Point, MS Access)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антивирус</w:t>
      </w:r>
      <w:r w:rsidRPr="00432D97">
        <w:rPr>
          <w:rFonts w:ascii="Times New Roman" w:hAnsi="Times New Roman"/>
          <w:sz w:val="24"/>
          <w:szCs w:val="24"/>
          <w:lang w:val="en-US"/>
        </w:rPr>
        <w:t xml:space="preserve"> - Kaspersky Endpoint Security </w:t>
      </w:r>
      <w:r w:rsidRPr="00432D97">
        <w:rPr>
          <w:rFonts w:ascii="Times New Roman" w:hAnsi="Times New Roman"/>
          <w:sz w:val="24"/>
          <w:szCs w:val="24"/>
        </w:rPr>
        <w:t>для</w:t>
      </w:r>
      <w:r w:rsidRPr="00432D97">
        <w:rPr>
          <w:rFonts w:ascii="Times New Roman" w:hAnsi="Times New Roman"/>
          <w:sz w:val="24"/>
          <w:szCs w:val="24"/>
          <w:lang w:val="en-US"/>
        </w:rPr>
        <w:t xml:space="preserve"> Windows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графические</w:t>
      </w:r>
      <w:r w:rsidRPr="00432D97">
        <w:rPr>
          <w:rFonts w:ascii="Times New Roman" w:hAnsi="Times New Roman"/>
          <w:sz w:val="24"/>
          <w:szCs w:val="24"/>
          <w:lang w:val="en-US"/>
        </w:rPr>
        <w:t xml:space="preserve"> </w:t>
      </w:r>
      <w:r w:rsidRPr="00432D97">
        <w:rPr>
          <w:rFonts w:ascii="Times New Roman" w:hAnsi="Times New Roman"/>
          <w:sz w:val="24"/>
          <w:szCs w:val="24"/>
        </w:rPr>
        <w:t>редакторы</w:t>
      </w:r>
      <w:r w:rsidRPr="00432D97">
        <w:rPr>
          <w:rFonts w:ascii="Times New Roman" w:hAnsi="Times New Roman"/>
          <w:sz w:val="24"/>
          <w:szCs w:val="24"/>
          <w:lang w:val="en-US"/>
        </w:rPr>
        <w:t xml:space="preserve"> - Adobe CS6 Master Collection, </w:t>
      </w:r>
      <w:proofErr w:type="spellStart"/>
      <w:r w:rsidRPr="00432D97">
        <w:rPr>
          <w:rFonts w:ascii="Times New Roman" w:hAnsi="Times New Roman"/>
          <w:sz w:val="24"/>
          <w:szCs w:val="24"/>
          <w:lang w:val="en-US"/>
        </w:rPr>
        <w:t>CorelDRAW</w:t>
      </w:r>
      <w:proofErr w:type="spellEnd"/>
      <w:r w:rsidRPr="00432D97">
        <w:rPr>
          <w:rFonts w:ascii="Times New Roman" w:hAnsi="Times New Roman"/>
          <w:sz w:val="24"/>
          <w:szCs w:val="24"/>
          <w:lang w:val="en-US"/>
        </w:rPr>
        <w:t xml:space="preserve"> Graphics Suite X6</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свободно распространяемое программное обеспечение:</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 xml:space="preserve">офисный пакет – </w:t>
      </w:r>
      <w:proofErr w:type="spellStart"/>
      <w:r w:rsidRPr="00432D97">
        <w:rPr>
          <w:rFonts w:ascii="Times New Roman" w:hAnsi="Times New Roman"/>
          <w:sz w:val="24"/>
          <w:szCs w:val="24"/>
          <w:lang w:val="en-US"/>
        </w:rPr>
        <w:t>LibreOffice</w:t>
      </w:r>
      <w:proofErr w:type="spellEnd"/>
      <w:r w:rsidRPr="00432D97">
        <w:rPr>
          <w:rFonts w:ascii="Times New Roman" w:hAnsi="Times New Roman"/>
          <w:sz w:val="24"/>
          <w:szCs w:val="24"/>
        </w:rPr>
        <w:t xml:space="preserve">; </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графические редакторы – 3</w:t>
      </w:r>
      <w:r w:rsidRPr="00432D97">
        <w:rPr>
          <w:rFonts w:ascii="Times New Roman" w:hAnsi="Times New Roman"/>
          <w:sz w:val="24"/>
          <w:szCs w:val="24"/>
          <w:lang w:val="en-US"/>
        </w:rPr>
        <w:t>DS</w:t>
      </w:r>
      <w:r w:rsidRPr="00432D97">
        <w:rPr>
          <w:rFonts w:ascii="Times New Roman" w:hAnsi="Times New Roman"/>
          <w:sz w:val="24"/>
          <w:szCs w:val="24"/>
        </w:rPr>
        <w:t xml:space="preserve"> </w:t>
      </w:r>
      <w:r w:rsidRPr="00432D97">
        <w:rPr>
          <w:rFonts w:ascii="Times New Roman" w:hAnsi="Times New Roman"/>
          <w:sz w:val="24"/>
          <w:szCs w:val="24"/>
          <w:lang w:val="en-US"/>
        </w:rPr>
        <w:t>Max</w:t>
      </w:r>
      <w:r w:rsidRPr="00432D97">
        <w:rPr>
          <w:rFonts w:ascii="Times New Roman" w:hAnsi="Times New Roman"/>
          <w:sz w:val="24"/>
          <w:szCs w:val="24"/>
        </w:rPr>
        <w:t xml:space="preserve"> </w:t>
      </w:r>
      <w:r w:rsidRPr="00432D97">
        <w:rPr>
          <w:rFonts w:ascii="Times New Roman" w:hAnsi="Times New Roman"/>
          <w:sz w:val="24"/>
          <w:szCs w:val="24"/>
          <w:lang w:val="en-US"/>
        </w:rPr>
        <w:t>Autodesk</w:t>
      </w:r>
      <w:r w:rsidRPr="00432D97">
        <w:rPr>
          <w:rFonts w:ascii="Times New Roman" w:hAnsi="Times New Roman"/>
          <w:sz w:val="24"/>
          <w:szCs w:val="24"/>
        </w:rPr>
        <w:t xml:space="preserve"> (для образовательных учреждений).</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базы данных, информационно-справочные и поисковые системы:</w:t>
      </w:r>
    </w:p>
    <w:p w:rsidR="00432D97" w:rsidRDefault="00432D97" w:rsidP="00981323">
      <w:pPr>
        <w:pStyle w:val="a3"/>
        <w:numPr>
          <w:ilvl w:val="0"/>
          <w:numId w:val="12"/>
        </w:numPr>
        <w:tabs>
          <w:tab w:val="left" w:pos="993"/>
          <w:tab w:val="left" w:pos="1701"/>
        </w:tabs>
        <w:spacing w:after="0" w:line="240" w:lineRule="auto"/>
        <w:ind w:hanging="720"/>
        <w:contextualSpacing w:val="0"/>
        <w:jc w:val="both"/>
        <w:rPr>
          <w:rFonts w:ascii="Times New Roman" w:hAnsi="Times New Roman"/>
          <w:sz w:val="24"/>
          <w:szCs w:val="24"/>
        </w:rPr>
      </w:pPr>
      <w:r w:rsidRPr="00432D97">
        <w:rPr>
          <w:rFonts w:ascii="Times New Roman" w:hAnsi="Times New Roman"/>
          <w:sz w:val="24"/>
          <w:szCs w:val="24"/>
        </w:rPr>
        <w:t>Консультант Плюс.</w:t>
      </w:r>
    </w:p>
    <w:p w:rsidR="00896CC9"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5" w:name="_Toc174113936"/>
      <w:bookmarkStart w:id="26" w:name="_Toc174460345"/>
      <w:bookmarkStart w:id="27" w:name="_Toc174463511"/>
      <w:r w:rsidRPr="00896CC9">
        <w:rPr>
          <w:rFonts w:ascii="Times New Roman" w:eastAsia="Times New Roman" w:hAnsi="Times New Roman"/>
          <w:b/>
          <w:bCs/>
          <w:kern w:val="28"/>
          <w:sz w:val="24"/>
          <w:szCs w:val="24"/>
          <w:lang w:eastAsia="ru-RU"/>
        </w:rPr>
        <w:t>9. Материально-техническое обеспечение дисциплины</w:t>
      </w:r>
      <w:bookmarkEnd w:id="25"/>
      <w:bookmarkEnd w:id="26"/>
      <w:bookmarkEnd w:id="27"/>
    </w:p>
    <w:p w:rsidR="00896CC9" w:rsidRPr="00896CC9" w:rsidRDefault="00896CC9" w:rsidP="00896CC9">
      <w:pPr>
        <w:spacing w:after="0"/>
        <w:ind w:firstLine="709"/>
        <w:jc w:val="both"/>
        <w:rPr>
          <w:rFonts w:ascii="Times New Roman" w:hAnsi="Times New Roman"/>
          <w:snapToGrid w:val="0"/>
          <w:sz w:val="24"/>
          <w:szCs w:val="24"/>
        </w:rPr>
      </w:pPr>
      <w:r w:rsidRPr="00896CC9">
        <w:rPr>
          <w:rFonts w:ascii="Times New Roman" w:hAnsi="Times New Roman"/>
          <w:snapToGrid w:val="0"/>
          <w:sz w:val="24"/>
          <w:szCs w:val="24"/>
        </w:rPr>
        <w:t xml:space="preserve">Наличие учебной лаборатории, оснащенной проекционной и компьютерной техникой, интегрированной в Интернет. </w:t>
      </w:r>
    </w:p>
    <w:p w:rsidR="00896CC9"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28" w:name="_Toc174113937"/>
      <w:bookmarkStart w:id="29" w:name="_Toc174460346"/>
      <w:bookmarkStart w:id="30" w:name="_Toc174463512"/>
      <w:r w:rsidRPr="00896CC9">
        <w:rPr>
          <w:rFonts w:ascii="Times New Roman" w:eastAsia="Times New Roman" w:hAnsi="Times New Roman"/>
          <w:b/>
          <w:bCs/>
          <w:kern w:val="28"/>
          <w:sz w:val="24"/>
          <w:szCs w:val="24"/>
          <w:lang w:eastAsia="ru-RU"/>
        </w:rPr>
        <w:t>10. Особенности реализации дисциплины для инвалидов и лиц с ограниченными возможностями здоровья</w:t>
      </w:r>
      <w:bookmarkEnd w:id="28"/>
      <w:bookmarkEnd w:id="29"/>
      <w:bookmarkEnd w:id="30"/>
    </w:p>
    <w:p w:rsidR="00896CC9" w:rsidRPr="00896CC9" w:rsidRDefault="00896CC9" w:rsidP="00896CC9">
      <w:pPr>
        <w:spacing w:after="0" w:line="240" w:lineRule="auto"/>
        <w:ind w:firstLine="709"/>
        <w:jc w:val="both"/>
        <w:rPr>
          <w:rFonts w:ascii="Times New Roman" w:eastAsia="MS Mincho" w:hAnsi="Times New Roman"/>
          <w:sz w:val="24"/>
          <w:szCs w:val="24"/>
          <w:lang w:eastAsia="ja-JP"/>
        </w:rPr>
      </w:pPr>
      <w:r w:rsidRPr="00896CC9">
        <w:rPr>
          <w:rFonts w:ascii="Times New Roman" w:eastAsia="MS Mincho" w:hAnsi="Times New Roman"/>
          <w:sz w:val="24"/>
          <w:szCs w:val="24"/>
          <w:lang w:eastAsia="ja-JP"/>
        </w:rPr>
        <w:t>Для обеспечения образования инвалидов и обучающихся с ограниченными возможностями здоровья устанавливаются адаптированные формы проведения учебных занятий с учетом индивидуальных психофизиологических особенностей:</w:t>
      </w:r>
    </w:p>
    <w:p w:rsidR="00896CC9" w:rsidRPr="00896CC9" w:rsidRDefault="00896CC9" w:rsidP="00896CC9">
      <w:pPr>
        <w:spacing w:after="0" w:line="240" w:lineRule="auto"/>
        <w:ind w:firstLine="709"/>
        <w:jc w:val="both"/>
        <w:rPr>
          <w:rFonts w:ascii="Times New Roman" w:eastAsia="MS Mincho" w:hAnsi="Times New Roman"/>
          <w:sz w:val="24"/>
          <w:szCs w:val="24"/>
          <w:lang w:eastAsia="ja-JP"/>
        </w:rPr>
      </w:pPr>
      <w:r w:rsidRPr="00896CC9">
        <w:rPr>
          <w:rFonts w:ascii="Times New Roman" w:eastAsia="MS Mincho" w:hAnsi="Times New Roman"/>
          <w:sz w:val="24"/>
          <w:szCs w:val="24"/>
          <w:lang w:eastAsia="ja-JP"/>
        </w:rPr>
        <w:t xml:space="preserve">- для лиц с нарушением зрения задания предлагаются с укрупненным шрифтом, </w:t>
      </w:r>
    </w:p>
    <w:p w:rsidR="00896CC9" w:rsidRPr="00896CC9" w:rsidRDefault="00896CC9" w:rsidP="00896CC9">
      <w:pPr>
        <w:spacing w:after="0" w:line="240" w:lineRule="auto"/>
        <w:ind w:firstLine="709"/>
        <w:jc w:val="both"/>
        <w:rPr>
          <w:rFonts w:ascii="Times New Roman" w:eastAsia="MS Mincho" w:hAnsi="Times New Roman"/>
          <w:sz w:val="24"/>
          <w:szCs w:val="24"/>
          <w:lang w:eastAsia="ja-JP"/>
        </w:rPr>
      </w:pPr>
      <w:r w:rsidRPr="00896CC9">
        <w:rPr>
          <w:rFonts w:ascii="Times New Roman" w:eastAsia="MS Mincho" w:hAnsi="Times New Roman"/>
          <w:sz w:val="24"/>
          <w:szCs w:val="24"/>
          <w:lang w:eastAsia="ja-JP"/>
        </w:rPr>
        <w:t xml:space="preserve">-для лиц с нарушением слуха – оценочные средства предоставляются в письменной форме с возможностью замены устного ответа на письменный ответ, </w:t>
      </w:r>
    </w:p>
    <w:p w:rsidR="00896CC9" w:rsidRPr="00896CC9" w:rsidRDefault="00896CC9" w:rsidP="00896CC9">
      <w:pPr>
        <w:spacing w:after="0" w:line="240" w:lineRule="auto"/>
        <w:ind w:firstLine="709"/>
        <w:jc w:val="both"/>
        <w:rPr>
          <w:rFonts w:ascii="Times New Roman" w:eastAsia="MS Mincho" w:hAnsi="Times New Roman"/>
          <w:sz w:val="24"/>
          <w:szCs w:val="24"/>
          <w:lang w:eastAsia="ja-JP"/>
        </w:rPr>
      </w:pPr>
      <w:r w:rsidRPr="00896CC9">
        <w:rPr>
          <w:rFonts w:ascii="Times New Roman" w:eastAsia="MS Mincho" w:hAnsi="Times New Roman"/>
          <w:sz w:val="24"/>
          <w:szCs w:val="24"/>
          <w:lang w:eastAsia="ja-JP"/>
        </w:rPr>
        <w:t>-для лиц с нарушением опорно-двигательного аппарата - двигательные формы оценочных средств - заменяются на письменные или устные с исключением двигательной активности. При необходимости студенту-инвалиду предоставляется дополнительное время для выполнения задания.</w:t>
      </w:r>
    </w:p>
    <w:p w:rsidR="00896CC9" w:rsidRPr="00896CC9" w:rsidRDefault="00896CC9" w:rsidP="00896CC9">
      <w:pPr>
        <w:spacing w:after="0" w:line="240" w:lineRule="auto"/>
        <w:ind w:firstLine="709"/>
        <w:jc w:val="both"/>
        <w:rPr>
          <w:rFonts w:ascii="Times New Roman" w:eastAsia="MS Mincho" w:hAnsi="Times New Roman"/>
          <w:sz w:val="24"/>
          <w:szCs w:val="24"/>
          <w:lang w:eastAsia="ja-JP"/>
        </w:rPr>
      </w:pPr>
      <w:r w:rsidRPr="00896CC9">
        <w:rPr>
          <w:rFonts w:ascii="Times New Roman" w:eastAsia="MS Mincho" w:hAnsi="Times New Roman"/>
          <w:sz w:val="24"/>
          <w:szCs w:val="24"/>
          <w:lang w:eastAsia="ja-JP"/>
        </w:rPr>
        <w:lastRenderedPageBreak/>
        <w:t xml:space="preserve">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w:t>
      </w:r>
      <w:proofErr w:type="spellStart"/>
      <w:r w:rsidRPr="00896CC9">
        <w:rPr>
          <w:rFonts w:ascii="Times New Roman" w:eastAsia="MS Mincho" w:hAnsi="Times New Roman"/>
          <w:sz w:val="24"/>
          <w:szCs w:val="24"/>
          <w:lang w:eastAsia="ja-JP"/>
        </w:rPr>
        <w:t>сформированности</w:t>
      </w:r>
      <w:proofErr w:type="spellEnd"/>
      <w:r w:rsidRPr="00896CC9">
        <w:rPr>
          <w:rFonts w:ascii="Times New Roman" w:eastAsia="MS Mincho" w:hAnsi="Times New Roman"/>
          <w:sz w:val="24"/>
          <w:szCs w:val="24"/>
          <w:lang w:eastAsia="ja-JP"/>
        </w:rPr>
        <w:t xml:space="preserve"> компетенций</w:t>
      </w:r>
    </w:p>
    <w:p w:rsidR="00157BC3" w:rsidRPr="00896CC9" w:rsidRDefault="00896CC9"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pPr>
      <w:bookmarkStart w:id="31" w:name="_Toc174463513"/>
      <w:r w:rsidRPr="00896CC9">
        <w:rPr>
          <w:rFonts w:ascii="Times New Roman" w:eastAsia="Times New Roman" w:hAnsi="Times New Roman"/>
          <w:b/>
          <w:bCs/>
          <w:kern w:val="28"/>
          <w:sz w:val="24"/>
          <w:szCs w:val="24"/>
          <w:lang w:eastAsia="ru-RU"/>
        </w:rPr>
        <w:t xml:space="preserve">11. </w:t>
      </w:r>
      <w:r w:rsidR="00484A56" w:rsidRPr="00896CC9">
        <w:rPr>
          <w:rFonts w:ascii="Times New Roman" w:eastAsia="Times New Roman" w:hAnsi="Times New Roman"/>
          <w:b/>
          <w:bCs/>
          <w:kern w:val="28"/>
          <w:sz w:val="24"/>
          <w:szCs w:val="24"/>
          <w:lang w:eastAsia="ru-RU"/>
        </w:rPr>
        <w:t xml:space="preserve"> </w:t>
      </w:r>
      <w:r w:rsidR="00157BC3" w:rsidRPr="00896CC9">
        <w:rPr>
          <w:rFonts w:ascii="Times New Roman" w:eastAsia="Times New Roman" w:hAnsi="Times New Roman"/>
          <w:b/>
          <w:bCs/>
          <w:kern w:val="28"/>
          <w:sz w:val="24"/>
          <w:szCs w:val="24"/>
          <w:lang w:eastAsia="ru-RU"/>
        </w:rPr>
        <w:t>Перечень ключевых слов</w:t>
      </w:r>
      <w:bookmarkEnd w:id="31"/>
    </w:p>
    <w:p w:rsidR="00702E4D" w:rsidRPr="00896CC9" w:rsidRDefault="00702E4D" w:rsidP="00896CC9">
      <w:pPr>
        <w:widowControl w:val="0"/>
        <w:spacing w:before="240" w:after="60" w:line="240" w:lineRule="auto"/>
        <w:ind w:firstLine="400"/>
        <w:outlineLvl w:val="0"/>
        <w:rPr>
          <w:rFonts w:ascii="Times New Roman" w:eastAsia="Times New Roman" w:hAnsi="Times New Roman"/>
          <w:b/>
          <w:bCs/>
          <w:kern w:val="28"/>
          <w:sz w:val="24"/>
          <w:szCs w:val="24"/>
          <w:lang w:eastAsia="ru-RU"/>
        </w:rPr>
        <w:sectPr w:rsidR="00702E4D" w:rsidRPr="00896CC9">
          <w:pgSz w:w="11906" w:h="16838"/>
          <w:pgMar w:top="1134" w:right="850" w:bottom="1134" w:left="1701" w:header="708" w:footer="708" w:gutter="0"/>
          <w:cols w:space="708"/>
          <w:docGrid w:linePitch="360"/>
        </w:sectPr>
      </w:pP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lastRenderedPageBreak/>
        <w:t>Информационный 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 xml:space="preserve">Информационный мониторинг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Концептуальный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Статистический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Выводное знание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Диагностика информационная</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Идентификационные признаки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Индикаторы слежения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Информационная база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4"/>
          <w:sz w:val="24"/>
          <w:szCs w:val="24"/>
          <w:lang w:eastAsia="ru-RU"/>
        </w:rPr>
      </w:pPr>
      <w:r w:rsidRPr="007D429C">
        <w:rPr>
          <w:rFonts w:ascii="Times New Roman" w:eastAsia="Times New Roman" w:hAnsi="Times New Roman"/>
          <w:spacing w:val="-4"/>
          <w:sz w:val="24"/>
          <w:szCs w:val="24"/>
          <w:lang w:eastAsia="ru-RU"/>
        </w:rPr>
        <w:t>Информационная диагностика рисков проекта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pacing w:val="-6"/>
          <w:sz w:val="24"/>
          <w:szCs w:val="24"/>
          <w:lang w:eastAsia="ru-RU"/>
        </w:rPr>
      </w:pPr>
      <w:r w:rsidRPr="007D429C">
        <w:rPr>
          <w:rFonts w:ascii="Times New Roman" w:eastAsia="Times New Roman" w:hAnsi="Times New Roman"/>
          <w:bCs/>
          <w:spacing w:val="1"/>
          <w:sz w:val="24"/>
          <w:szCs w:val="24"/>
          <w:lang w:eastAsia="ru-RU"/>
        </w:rPr>
        <w:t>И</w:t>
      </w:r>
      <w:r w:rsidRPr="007D429C">
        <w:rPr>
          <w:rFonts w:ascii="Times New Roman" w:eastAsia="Times New Roman" w:hAnsi="Times New Roman"/>
          <w:bCs/>
          <w:spacing w:val="-6"/>
          <w:sz w:val="24"/>
          <w:szCs w:val="24"/>
          <w:lang w:eastAsia="ru-RU"/>
        </w:rPr>
        <w:t>нформационно-аналитическая деятельность</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Информационно-аналитическая технология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Информационно-аналитические продукты и услуги</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bCs/>
          <w:sz w:val="24"/>
          <w:szCs w:val="24"/>
          <w:lang w:eastAsia="ru-RU"/>
        </w:rPr>
        <w:t xml:space="preserve">Информационно-аналитическое </w:t>
      </w:r>
      <w:r w:rsidRPr="007D429C">
        <w:rPr>
          <w:rFonts w:ascii="Times New Roman" w:eastAsia="Times New Roman" w:hAnsi="Times New Roman"/>
          <w:bCs/>
          <w:sz w:val="24"/>
          <w:szCs w:val="24"/>
          <w:lang w:eastAsia="ru-RU"/>
        </w:rPr>
        <w:lastRenderedPageBreak/>
        <w:t>сопровождение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7D429C">
        <w:rPr>
          <w:rFonts w:ascii="Times New Roman" w:eastAsia="Times New Roman" w:hAnsi="Times New Roman"/>
          <w:bCs/>
          <w:sz w:val="24"/>
          <w:szCs w:val="24"/>
          <w:lang w:eastAsia="ru-RU"/>
        </w:rPr>
        <w:t>Конкурентная разведка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Массовая аналитическая информация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Модель информационная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Оперативный экспресс-анализ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Перспектива развития объекта анализа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Пер</w:t>
      </w:r>
      <w:r w:rsidRPr="007D429C">
        <w:rPr>
          <w:rFonts w:ascii="Times New Roman" w:eastAsia="Times New Roman" w:hAnsi="Times New Roman"/>
          <w:spacing w:val="-1"/>
          <w:sz w:val="24"/>
          <w:szCs w:val="24"/>
          <w:lang w:eastAsia="ru-RU"/>
        </w:rPr>
        <w:softHyphen/>
        <w:t>спективный образец объекта прогнозирования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Предметное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Прогнозирование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Прогнозно-аналитические информационные системы</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Ретро-анализ</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 xml:space="preserve">Системы принятия решений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Тенденция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Управленческое решение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Хронологические границы анализа</w:t>
      </w:r>
    </w:p>
    <w:p w:rsidR="00484A56" w:rsidRPr="007D429C" w:rsidRDefault="00484A56" w:rsidP="00694F2B">
      <w:pPr>
        <w:widowControl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Экспертные оценки</w:t>
      </w:r>
    </w:p>
    <w:p w:rsidR="00702E4D" w:rsidRDefault="00702E4D" w:rsidP="00694F2B">
      <w:pPr>
        <w:spacing w:line="240" w:lineRule="auto"/>
        <w:rPr>
          <w:sz w:val="24"/>
          <w:szCs w:val="24"/>
        </w:rPr>
        <w:sectPr w:rsidR="00702E4D" w:rsidSect="00702E4D">
          <w:type w:val="continuous"/>
          <w:pgSz w:w="11906" w:h="16838"/>
          <w:pgMar w:top="1134" w:right="850" w:bottom="1134" w:left="1701" w:header="708" w:footer="708" w:gutter="0"/>
          <w:cols w:num="2" w:space="708"/>
          <w:docGrid w:linePitch="360"/>
        </w:sect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896CC9" w:rsidRDefault="00896CC9"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217BDA" w:rsidRDefault="00217BDA" w:rsidP="00896CC9">
      <w:pPr>
        <w:spacing w:after="0" w:line="360" w:lineRule="auto"/>
        <w:ind w:firstLine="709"/>
        <w:jc w:val="center"/>
        <w:rPr>
          <w:rFonts w:ascii="Times New Roman" w:hAnsi="Times New Roman"/>
          <w:b/>
          <w:sz w:val="24"/>
          <w:szCs w:val="24"/>
        </w:rPr>
      </w:pPr>
    </w:p>
    <w:p w:rsidR="00896CC9" w:rsidRPr="001C36F9" w:rsidRDefault="00896CC9" w:rsidP="00896CC9">
      <w:pPr>
        <w:tabs>
          <w:tab w:val="right" w:leader="dot" w:pos="9627"/>
        </w:tabs>
        <w:spacing w:after="0" w:line="240" w:lineRule="auto"/>
        <w:rPr>
          <w:rFonts w:ascii="Times New Roman" w:eastAsia="@MS Mincho" w:hAnsi="Times New Roman"/>
          <w:noProof/>
          <w:sz w:val="24"/>
          <w:szCs w:val="24"/>
          <w:lang w:eastAsia="ru-RU"/>
        </w:rPr>
      </w:pPr>
    </w:p>
    <w:sdt>
      <w:sdtPr>
        <w:id w:val="-382944227"/>
        <w:docPartObj>
          <w:docPartGallery w:val="Table of Contents"/>
          <w:docPartUnique/>
        </w:docPartObj>
      </w:sdtPr>
      <w:sdtEndPr>
        <w:rPr>
          <w:rFonts w:ascii="Times New Roman" w:hAnsi="Times New Roman"/>
          <w:b/>
          <w:bCs/>
          <w:sz w:val="24"/>
        </w:rPr>
      </w:sdtEndPr>
      <w:sdtContent>
        <w:p w:rsidR="00217BDA" w:rsidRPr="007D429C" w:rsidRDefault="00217BDA" w:rsidP="00217BDA">
          <w:pPr>
            <w:spacing w:after="0" w:line="360" w:lineRule="auto"/>
            <w:ind w:firstLine="709"/>
            <w:jc w:val="center"/>
            <w:rPr>
              <w:rFonts w:ascii="Times New Roman" w:hAnsi="Times New Roman"/>
              <w:b/>
              <w:sz w:val="24"/>
              <w:szCs w:val="24"/>
            </w:rPr>
          </w:pPr>
          <w:r w:rsidRPr="007D429C">
            <w:rPr>
              <w:rFonts w:ascii="Times New Roman" w:hAnsi="Times New Roman"/>
              <w:b/>
              <w:sz w:val="24"/>
              <w:szCs w:val="24"/>
            </w:rPr>
            <w:t>СОДЕРЖАНИЕ</w:t>
          </w:r>
        </w:p>
        <w:p w:rsidR="00217BDA" w:rsidRPr="00217BDA" w:rsidRDefault="00217BDA" w:rsidP="00217BDA">
          <w:pPr>
            <w:pStyle w:val="11"/>
            <w:tabs>
              <w:tab w:val="right" w:leader="dot" w:pos="9345"/>
            </w:tabs>
            <w:rPr>
              <w:rFonts w:ascii="Times New Roman" w:hAnsi="Times New Roman"/>
              <w:noProof/>
              <w:sz w:val="24"/>
            </w:rPr>
          </w:pPr>
          <w:r w:rsidRPr="00217BDA">
            <w:rPr>
              <w:rFonts w:ascii="Times New Roman" w:hAnsi="Times New Roman"/>
              <w:b/>
              <w:sz w:val="24"/>
            </w:rPr>
            <w:fldChar w:fldCharType="begin"/>
          </w:r>
          <w:r w:rsidRPr="00217BDA">
            <w:rPr>
              <w:rFonts w:ascii="Times New Roman" w:hAnsi="Times New Roman"/>
              <w:b/>
              <w:sz w:val="24"/>
            </w:rPr>
            <w:instrText xml:space="preserve"> TOC \o "1-3" \h \z \u </w:instrText>
          </w:r>
          <w:r w:rsidRPr="00217BDA">
            <w:rPr>
              <w:rFonts w:ascii="Times New Roman" w:hAnsi="Times New Roman"/>
              <w:b/>
              <w:sz w:val="24"/>
            </w:rPr>
            <w:fldChar w:fldCharType="separate"/>
          </w:r>
          <w:hyperlink w:anchor="_Toc174463492" w:history="1">
            <w:r w:rsidRPr="00217BDA">
              <w:rPr>
                <w:rStyle w:val="a7"/>
                <w:rFonts w:ascii="Times New Roman" w:eastAsia="Times New Roman" w:hAnsi="Times New Roman"/>
                <w:bCs/>
                <w:noProof/>
                <w:kern w:val="28"/>
                <w:sz w:val="24"/>
              </w:rPr>
              <w:t>1. Цели освоения дисциплины</w:t>
            </w:r>
            <w:r w:rsidRPr="00217BDA">
              <w:rPr>
                <w:rFonts w:ascii="Times New Roman" w:hAnsi="Times New Roman"/>
                <w:noProof/>
                <w:webHidden/>
                <w:sz w:val="24"/>
              </w:rPr>
              <w:tab/>
            </w:r>
            <w:r w:rsidRPr="00217BDA">
              <w:rPr>
                <w:rFonts w:ascii="Times New Roman" w:hAnsi="Times New Roman"/>
                <w:noProof/>
                <w:webHidden/>
                <w:sz w:val="24"/>
              </w:rPr>
              <w:fldChar w:fldCharType="begin"/>
            </w:r>
            <w:r w:rsidRPr="00217BDA">
              <w:rPr>
                <w:rFonts w:ascii="Times New Roman" w:hAnsi="Times New Roman"/>
                <w:noProof/>
                <w:webHidden/>
                <w:sz w:val="24"/>
              </w:rPr>
              <w:instrText xml:space="preserve"> PAGEREF _Toc174463492 \h </w:instrText>
            </w:r>
            <w:r w:rsidRPr="00217BDA">
              <w:rPr>
                <w:rFonts w:ascii="Times New Roman" w:hAnsi="Times New Roman"/>
                <w:noProof/>
                <w:webHidden/>
                <w:sz w:val="24"/>
              </w:rPr>
            </w:r>
            <w:r w:rsidRPr="00217BDA">
              <w:rPr>
                <w:rFonts w:ascii="Times New Roman" w:hAnsi="Times New Roman"/>
                <w:noProof/>
                <w:webHidden/>
                <w:sz w:val="24"/>
              </w:rPr>
              <w:fldChar w:fldCharType="separate"/>
            </w:r>
            <w:r w:rsidR="00CF2222">
              <w:rPr>
                <w:rFonts w:ascii="Times New Roman" w:hAnsi="Times New Roman"/>
                <w:noProof/>
                <w:webHidden/>
                <w:sz w:val="24"/>
              </w:rPr>
              <w:t>3</w:t>
            </w:r>
            <w:r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3" w:history="1">
            <w:r w:rsidR="00217BDA" w:rsidRPr="00217BDA">
              <w:rPr>
                <w:rStyle w:val="a7"/>
                <w:rFonts w:ascii="Times New Roman" w:eastAsia="Times New Roman" w:hAnsi="Times New Roman"/>
                <w:bCs/>
                <w:noProof/>
                <w:kern w:val="28"/>
                <w:sz w:val="24"/>
              </w:rPr>
              <w:t>2. Место дисциплины в структуре ОП магистратуры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_Toc174463493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3</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4" w:history="1">
            <w:r w:rsidR="00217BDA" w:rsidRPr="00217BDA">
              <w:rPr>
                <w:rStyle w:val="a7"/>
                <w:rFonts w:ascii="Times New Roman" w:eastAsia="Times New Roman" w:hAnsi="Times New Roman"/>
                <w:bCs/>
                <w:noProof/>
                <w:kern w:val="28"/>
                <w:sz w:val="24"/>
              </w:rPr>
              <w:t>3. Планируемые результаты обучения по дисциплине (модулю)</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_Toc174463494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3</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5" w:history="1">
            <w:r w:rsidR="00217BDA" w:rsidRPr="00217BDA">
              <w:rPr>
                <w:rStyle w:val="a7"/>
                <w:rFonts w:ascii="Times New Roman" w:eastAsia="Times New Roman" w:hAnsi="Times New Roman"/>
                <w:bCs/>
                <w:noProof/>
                <w:kern w:val="28"/>
                <w:sz w:val="24"/>
              </w:rPr>
              <w:t>4. Объем, структура и содержание дисциплины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_Toc174463495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4</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6" w:history="1">
            <w:r w:rsidR="00217BDA" w:rsidRPr="00217BDA">
              <w:rPr>
                <w:rStyle w:val="a7"/>
                <w:rFonts w:ascii="Times New Roman" w:eastAsia="Times New Roman" w:hAnsi="Times New Roman"/>
                <w:bCs/>
                <w:noProof/>
                <w:kern w:val="28"/>
                <w:sz w:val="24"/>
              </w:rPr>
              <w:t>4.1. Объем дисциплины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_Toc174463496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4</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7" w:history="1">
            <w:r w:rsidR="00217BDA" w:rsidRPr="00217BDA">
              <w:rPr>
                <w:rStyle w:val="a7"/>
                <w:rFonts w:ascii="Times New Roman" w:eastAsia="Times New Roman" w:hAnsi="Times New Roman"/>
                <w:bCs/>
                <w:noProof/>
                <w:kern w:val="28"/>
                <w:sz w:val="24"/>
              </w:rPr>
              <w:t>4.2. Структура дисциплины для заочной формы обучения</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_Toc174463497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4</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8" w:history="1">
            <w:r w:rsidR="00217BDA" w:rsidRPr="00217BDA">
              <w:rPr>
                <w:rStyle w:val="a7"/>
                <w:rFonts w:ascii="Times New Roman" w:eastAsia="Times New Roman" w:hAnsi="Times New Roman"/>
                <w:bCs/>
                <w:noProof/>
                <w:kern w:val="28"/>
                <w:sz w:val="24"/>
              </w:rPr>
              <w:t>4.3. Содержание дисциплины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_Toc174463498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6</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499" w:history="1">
            <w:r w:rsidR="00217BDA" w:rsidRPr="00217BDA">
              <w:rPr>
                <w:rStyle w:val="a7"/>
                <w:rFonts w:ascii="Times New Roman" w:eastAsia="Times New Roman" w:hAnsi="Times New Roman"/>
                <w:bCs/>
                <w:noProof/>
                <w:kern w:val="28"/>
                <w:sz w:val="24"/>
              </w:rPr>
              <w:t>5. Образовательные и информационно-коммуникационные технологии</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_Toc174463499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9</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0" w:history="1">
            <w:r w:rsidR="00217BDA" w:rsidRPr="00217BDA">
              <w:rPr>
                <w:rStyle w:val="a7"/>
                <w:rFonts w:ascii="Times New Roman" w:eastAsia="Times New Roman" w:hAnsi="Times New Roman"/>
                <w:bCs/>
                <w:noProof/>
                <w:kern w:val="28"/>
                <w:sz w:val="24"/>
              </w:rPr>
              <w:t>5.1. Образовательные технологии</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_Toc174463500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9</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1" w:history="1">
            <w:r w:rsidR="00217BDA" w:rsidRPr="00217BDA">
              <w:rPr>
                <w:rStyle w:val="a7"/>
                <w:rFonts w:ascii="Times New Roman" w:eastAsia="Times New Roman" w:hAnsi="Times New Roman"/>
                <w:bCs/>
                <w:noProof/>
                <w:kern w:val="28"/>
                <w:sz w:val="24"/>
              </w:rPr>
              <w:t>5.2. Информационно-коммуникационные технологии</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_Toc174463501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9</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2" w:history="1">
            <w:r w:rsidR="00217BDA" w:rsidRPr="00217BDA">
              <w:rPr>
                <w:rStyle w:val="a7"/>
                <w:rFonts w:ascii="Times New Roman" w:eastAsia="Times New Roman" w:hAnsi="Times New Roman"/>
                <w:bCs/>
                <w:noProof/>
                <w:kern w:val="28"/>
                <w:sz w:val="24"/>
              </w:rPr>
              <w:t>6. Учебно-методическое обеспечение самостоятельной работы студентов</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_Toc174463502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9</w:t>
            </w:r>
            <w:r w:rsidR="00217BDA" w:rsidRPr="00217BDA">
              <w:rPr>
                <w:rFonts w:ascii="Times New Roman" w:hAnsi="Times New Roman"/>
                <w:noProof/>
                <w:webHidden/>
                <w:sz w:val="24"/>
              </w:rPr>
              <w:fldChar w:fldCharType="end"/>
            </w:r>
          </w:hyperlink>
        </w:p>
        <w:p w:rsidR="00217BDA" w:rsidRPr="00217BDA" w:rsidRDefault="00F16F08" w:rsidP="00217BDA">
          <w:pPr>
            <w:pStyle w:val="31"/>
            <w:tabs>
              <w:tab w:val="right" w:leader="dot" w:pos="9345"/>
            </w:tabs>
            <w:ind w:left="0"/>
            <w:rPr>
              <w:rFonts w:ascii="Times New Roman" w:hAnsi="Times New Roman"/>
              <w:noProof/>
              <w:sz w:val="24"/>
            </w:rPr>
          </w:pPr>
          <w:hyperlink w:anchor="_Toc174463503" w:history="1">
            <w:r w:rsidR="00217BDA" w:rsidRPr="00217BDA">
              <w:rPr>
                <w:rStyle w:val="a7"/>
                <w:rFonts w:ascii="Times New Roman" w:eastAsia="Times New Roman" w:hAnsi="Times New Roman"/>
                <w:bCs/>
                <w:noProof/>
                <w:sz w:val="24"/>
              </w:rPr>
              <w:t xml:space="preserve">6.1 </w:t>
            </w:r>
            <w:r w:rsidR="00217BDA" w:rsidRPr="00217BDA">
              <w:rPr>
                <w:rStyle w:val="a7"/>
                <w:rFonts w:ascii="Times New Roman" w:hAnsi="Times New Roman"/>
                <w:noProof/>
                <w:sz w:val="24"/>
              </w:rPr>
              <w:t>Перечень</w:t>
            </w:r>
            <w:r w:rsidR="00217BDA" w:rsidRPr="00217BDA">
              <w:rPr>
                <w:rStyle w:val="a7"/>
                <w:rFonts w:ascii="Times New Roman" w:eastAsia="Times New Roman" w:hAnsi="Times New Roman"/>
                <w:bCs/>
                <w:noProof/>
                <w:sz w:val="24"/>
              </w:rPr>
              <w:t xml:space="preserve"> учебно-методического обеспечения самостоятельной работы обучающихся</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_Toc174463503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9</w:t>
            </w:r>
            <w:r w:rsidR="00217BDA" w:rsidRPr="00217BDA">
              <w:rPr>
                <w:rFonts w:ascii="Times New Roman" w:hAnsi="Times New Roman"/>
                <w:noProof/>
                <w:webHidden/>
                <w:sz w:val="24"/>
              </w:rPr>
              <w:fldChar w:fldCharType="end"/>
            </w:r>
          </w:hyperlink>
        </w:p>
        <w:p w:rsidR="00217BDA" w:rsidRPr="00217BDA" w:rsidRDefault="00F16F08" w:rsidP="00217BDA">
          <w:pPr>
            <w:pStyle w:val="31"/>
            <w:tabs>
              <w:tab w:val="right" w:leader="dot" w:pos="9345"/>
            </w:tabs>
            <w:ind w:left="0"/>
            <w:rPr>
              <w:rFonts w:ascii="Times New Roman" w:hAnsi="Times New Roman"/>
              <w:noProof/>
              <w:sz w:val="24"/>
            </w:rPr>
          </w:pPr>
          <w:hyperlink w:anchor="_Toc174463504" w:history="1">
            <w:r w:rsidR="00217BDA" w:rsidRPr="00217BDA">
              <w:rPr>
                <w:rStyle w:val="a7"/>
                <w:rFonts w:ascii="Times New Roman" w:hAnsi="Times New Roman"/>
                <w:noProof/>
                <w:sz w:val="24"/>
              </w:rPr>
              <w:t>6.2 Методические указания для обучающихся по организации СР</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_Toc174463504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10</w:t>
            </w:r>
            <w:r w:rsidR="00217BDA" w:rsidRPr="00217BDA">
              <w:rPr>
                <w:rFonts w:ascii="Times New Roman" w:hAnsi="Times New Roman"/>
                <w:noProof/>
                <w:webHidden/>
                <w:sz w:val="24"/>
              </w:rPr>
              <w:fldChar w:fldCharType="end"/>
            </w:r>
          </w:hyperlink>
        </w:p>
        <w:p w:rsidR="00217BDA" w:rsidRPr="00217BDA" w:rsidRDefault="00F16F08" w:rsidP="00217BDA">
          <w:pPr>
            <w:pStyle w:val="31"/>
            <w:tabs>
              <w:tab w:val="right" w:leader="dot" w:pos="9345"/>
            </w:tabs>
            <w:ind w:left="0"/>
            <w:rPr>
              <w:rFonts w:ascii="Times New Roman" w:hAnsi="Times New Roman"/>
              <w:noProof/>
              <w:sz w:val="24"/>
            </w:rPr>
          </w:pPr>
          <w:hyperlink w:anchor="_Toc174463505" w:history="1">
            <w:r w:rsidR="00217BDA" w:rsidRPr="00217BDA">
              <w:rPr>
                <w:rStyle w:val="a7"/>
                <w:rFonts w:ascii="Times New Roman" w:hAnsi="Times New Roman"/>
                <w:noProof/>
                <w:sz w:val="24"/>
              </w:rPr>
              <w:t>6.3. Организация самостоятельной работы студентов</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_Toc174463505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10</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6" w:history="1">
            <w:r w:rsidR="00217BDA" w:rsidRPr="00217BDA">
              <w:rPr>
                <w:rStyle w:val="a7"/>
                <w:rFonts w:ascii="Times New Roman" w:eastAsia="Times New Roman" w:hAnsi="Times New Roman"/>
                <w:bCs/>
                <w:noProof/>
                <w:kern w:val="28"/>
                <w:sz w:val="24"/>
              </w:rPr>
              <w:t>7. Фонд оценочных средств</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_Toc174463506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11</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7" w:history="1">
            <w:r w:rsidR="00217BDA" w:rsidRPr="00217BDA">
              <w:rPr>
                <w:rStyle w:val="a7"/>
                <w:rFonts w:ascii="Times New Roman" w:eastAsia="Times New Roman" w:hAnsi="Times New Roman"/>
                <w:bCs/>
                <w:noProof/>
                <w:kern w:val="28"/>
                <w:sz w:val="24"/>
              </w:rPr>
              <w:t>8. Учебно-методическое и информационное обеспечение дисциплины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_Toc174463507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11</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8" w:history="1">
            <w:r w:rsidR="00217BDA" w:rsidRPr="00217BDA">
              <w:rPr>
                <w:rStyle w:val="a7"/>
                <w:rFonts w:ascii="Times New Roman" w:eastAsia="Times New Roman" w:hAnsi="Times New Roman"/>
                <w:bCs/>
                <w:noProof/>
                <w:kern w:val="28"/>
                <w:sz w:val="24"/>
              </w:rPr>
              <w:t>8.1. Основная литература:</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_Toc174463508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11</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09" w:history="1">
            <w:r w:rsidR="00217BDA" w:rsidRPr="00217BDA">
              <w:rPr>
                <w:rStyle w:val="a7"/>
                <w:rFonts w:ascii="Times New Roman" w:eastAsia="Times New Roman" w:hAnsi="Times New Roman"/>
                <w:bCs/>
                <w:noProof/>
                <w:kern w:val="28"/>
                <w:sz w:val="24"/>
              </w:rPr>
              <w:t>8.2. Дополнительная литература</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_Toc174463509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11</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10" w:history="1">
            <w:r w:rsidR="00217BDA" w:rsidRPr="00217BDA">
              <w:rPr>
                <w:rStyle w:val="a7"/>
                <w:rFonts w:ascii="Times New Roman" w:eastAsia="Times New Roman" w:hAnsi="Times New Roman"/>
                <w:bCs/>
                <w:noProof/>
                <w:kern w:val="28"/>
                <w:sz w:val="24"/>
              </w:rPr>
              <w:t>8.3. Программное обеспечение и информационные справочные системы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_Toc174463510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12</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11" w:history="1">
            <w:r w:rsidR="00217BDA" w:rsidRPr="00217BDA">
              <w:rPr>
                <w:rStyle w:val="a7"/>
                <w:rFonts w:ascii="Times New Roman" w:eastAsia="Times New Roman" w:hAnsi="Times New Roman"/>
                <w:bCs/>
                <w:noProof/>
                <w:kern w:val="28"/>
                <w:sz w:val="24"/>
              </w:rPr>
              <w:t>9. Материально-техническое обеспечение дисциплины</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_Toc174463511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12</w:t>
            </w:r>
            <w:r w:rsidR="00217BDA" w:rsidRPr="00217BDA">
              <w:rPr>
                <w:rFonts w:ascii="Times New Roman" w:hAnsi="Times New Roman"/>
                <w:noProof/>
                <w:webHidden/>
                <w:sz w:val="24"/>
              </w:rPr>
              <w:fldChar w:fldCharType="end"/>
            </w:r>
          </w:hyperlink>
        </w:p>
        <w:p w:rsidR="00217BDA" w:rsidRPr="00217BDA" w:rsidRDefault="00F16F08" w:rsidP="00217BDA">
          <w:pPr>
            <w:pStyle w:val="11"/>
            <w:tabs>
              <w:tab w:val="right" w:leader="dot" w:pos="9345"/>
            </w:tabs>
            <w:rPr>
              <w:rFonts w:ascii="Times New Roman" w:hAnsi="Times New Roman"/>
              <w:noProof/>
              <w:sz w:val="24"/>
            </w:rPr>
          </w:pPr>
          <w:hyperlink w:anchor="_Toc174463512" w:history="1">
            <w:r w:rsidR="00217BDA" w:rsidRPr="00217BDA">
              <w:rPr>
                <w:rStyle w:val="a7"/>
                <w:rFonts w:ascii="Times New Roman" w:eastAsia="Times New Roman" w:hAnsi="Times New Roman"/>
                <w:bCs/>
                <w:noProof/>
                <w:kern w:val="28"/>
                <w:sz w:val="24"/>
              </w:rPr>
              <w:t>10. Особенности реализации дисциплины для инвалидов и лиц с ограниченными возможностями здоровья</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_Toc174463512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12</w:t>
            </w:r>
            <w:r w:rsidR="00217BDA" w:rsidRPr="00217BDA">
              <w:rPr>
                <w:rFonts w:ascii="Times New Roman" w:hAnsi="Times New Roman"/>
                <w:noProof/>
                <w:webHidden/>
                <w:sz w:val="24"/>
              </w:rPr>
              <w:fldChar w:fldCharType="end"/>
            </w:r>
          </w:hyperlink>
        </w:p>
        <w:p w:rsidR="00217BDA" w:rsidRDefault="00F16F08" w:rsidP="00217BDA">
          <w:pPr>
            <w:pStyle w:val="11"/>
            <w:tabs>
              <w:tab w:val="right" w:leader="dot" w:pos="9345"/>
            </w:tabs>
            <w:rPr>
              <w:rFonts w:cstheme="minorBidi"/>
              <w:noProof/>
            </w:rPr>
          </w:pPr>
          <w:hyperlink w:anchor="_Toc174463513" w:history="1">
            <w:r w:rsidR="00217BDA" w:rsidRPr="00217BDA">
              <w:rPr>
                <w:rStyle w:val="a7"/>
                <w:rFonts w:ascii="Times New Roman" w:eastAsia="Times New Roman" w:hAnsi="Times New Roman"/>
                <w:bCs/>
                <w:noProof/>
                <w:kern w:val="28"/>
                <w:sz w:val="24"/>
              </w:rPr>
              <w:t>11.  Перечень ключевых слов</w:t>
            </w:r>
            <w:r w:rsidR="00217BDA" w:rsidRPr="00217BDA">
              <w:rPr>
                <w:rFonts w:ascii="Times New Roman" w:hAnsi="Times New Roman"/>
                <w:noProof/>
                <w:webHidden/>
                <w:sz w:val="24"/>
              </w:rPr>
              <w:tab/>
            </w:r>
            <w:r w:rsidR="00217BDA" w:rsidRPr="00217BDA">
              <w:rPr>
                <w:rFonts w:ascii="Times New Roman" w:hAnsi="Times New Roman"/>
                <w:noProof/>
                <w:webHidden/>
                <w:sz w:val="24"/>
              </w:rPr>
              <w:fldChar w:fldCharType="begin"/>
            </w:r>
            <w:r w:rsidR="00217BDA" w:rsidRPr="00217BDA">
              <w:rPr>
                <w:rFonts w:ascii="Times New Roman" w:hAnsi="Times New Roman"/>
                <w:noProof/>
                <w:webHidden/>
                <w:sz w:val="24"/>
              </w:rPr>
              <w:instrText xml:space="preserve"> PAGEREF _Toc174463513 \h </w:instrText>
            </w:r>
            <w:r w:rsidR="00217BDA" w:rsidRPr="00217BDA">
              <w:rPr>
                <w:rFonts w:ascii="Times New Roman" w:hAnsi="Times New Roman"/>
                <w:noProof/>
                <w:webHidden/>
                <w:sz w:val="24"/>
              </w:rPr>
            </w:r>
            <w:r w:rsidR="00217BDA" w:rsidRPr="00217BDA">
              <w:rPr>
                <w:rFonts w:ascii="Times New Roman" w:hAnsi="Times New Roman"/>
                <w:noProof/>
                <w:webHidden/>
                <w:sz w:val="24"/>
              </w:rPr>
              <w:fldChar w:fldCharType="separate"/>
            </w:r>
            <w:r w:rsidR="00CF2222">
              <w:rPr>
                <w:rFonts w:ascii="Times New Roman" w:hAnsi="Times New Roman"/>
                <w:noProof/>
                <w:webHidden/>
                <w:sz w:val="24"/>
              </w:rPr>
              <w:t>13</w:t>
            </w:r>
            <w:r w:rsidR="00217BDA" w:rsidRPr="00217BDA">
              <w:rPr>
                <w:rFonts w:ascii="Times New Roman" w:hAnsi="Times New Roman"/>
                <w:noProof/>
                <w:webHidden/>
                <w:sz w:val="24"/>
              </w:rPr>
              <w:fldChar w:fldCharType="end"/>
            </w:r>
          </w:hyperlink>
        </w:p>
        <w:p w:rsidR="00217BDA" w:rsidRPr="00217BDA" w:rsidRDefault="00217BDA" w:rsidP="00217BDA">
          <w:pPr>
            <w:rPr>
              <w:rFonts w:ascii="Times New Roman" w:hAnsi="Times New Roman"/>
              <w:b/>
              <w:sz w:val="24"/>
            </w:rPr>
          </w:pPr>
          <w:r w:rsidRPr="00217BDA">
            <w:rPr>
              <w:rFonts w:ascii="Times New Roman" w:hAnsi="Times New Roman"/>
              <w:b/>
              <w:bCs/>
              <w:sz w:val="24"/>
            </w:rPr>
            <w:fldChar w:fldCharType="end"/>
          </w:r>
        </w:p>
      </w:sdtContent>
    </w:sdt>
    <w:p w:rsidR="004A1F52" w:rsidRPr="007D429C" w:rsidRDefault="004A1F52">
      <w:pPr>
        <w:rPr>
          <w:sz w:val="24"/>
          <w:szCs w:val="24"/>
        </w:rPr>
      </w:pPr>
    </w:p>
    <w:sectPr w:rsidR="004A1F52" w:rsidRPr="007D429C" w:rsidSect="00702E4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F08" w:rsidRDefault="00F16F08" w:rsidP="00F83DDD">
      <w:pPr>
        <w:spacing w:after="0" w:line="240" w:lineRule="auto"/>
      </w:pPr>
      <w:r>
        <w:separator/>
      </w:r>
    </w:p>
  </w:endnote>
  <w:endnote w:type="continuationSeparator" w:id="0">
    <w:p w:rsidR="00F16F08" w:rsidRDefault="00F16F08" w:rsidP="00F83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roman"/>
    <w:notTrueType/>
    <w:pitch w:val="default"/>
  </w:font>
  <w:font w:name="TimesNew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775964"/>
      <w:docPartObj>
        <w:docPartGallery w:val="Page Numbers (Bottom of Page)"/>
        <w:docPartUnique/>
      </w:docPartObj>
    </w:sdtPr>
    <w:sdtEndPr/>
    <w:sdtContent>
      <w:p w:rsidR="00D8260B" w:rsidRDefault="00D8260B">
        <w:pPr>
          <w:pStyle w:val="ac"/>
          <w:jc w:val="center"/>
        </w:pPr>
        <w:r>
          <w:fldChar w:fldCharType="begin"/>
        </w:r>
        <w:r>
          <w:instrText>PAGE   \* MERGEFORMAT</w:instrText>
        </w:r>
        <w:r>
          <w:fldChar w:fldCharType="separate"/>
        </w:r>
        <w:r w:rsidR="00CF2222">
          <w:rPr>
            <w:noProof/>
          </w:rPr>
          <w:t>14</w:t>
        </w:r>
        <w:r>
          <w:fldChar w:fldCharType="end"/>
        </w:r>
      </w:p>
    </w:sdtContent>
  </w:sdt>
  <w:p w:rsidR="00D8260B" w:rsidRDefault="00D8260B">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542" w:rsidRDefault="00C57542">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542" w:rsidRDefault="00C5754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F08" w:rsidRDefault="00F16F08" w:rsidP="00F83DDD">
      <w:pPr>
        <w:spacing w:after="0" w:line="240" w:lineRule="auto"/>
      </w:pPr>
      <w:r>
        <w:separator/>
      </w:r>
    </w:p>
  </w:footnote>
  <w:footnote w:type="continuationSeparator" w:id="0">
    <w:p w:rsidR="00F16F08" w:rsidRDefault="00F16F08" w:rsidP="00F83D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D1B53"/>
    <w:multiLevelType w:val="hybridMultilevel"/>
    <w:tmpl w:val="0E6804BA"/>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6A7283"/>
    <w:multiLevelType w:val="hybridMultilevel"/>
    <w:tmpl w:val="E22649D4"/>
    <w:lvl w:ilvl="0" w:tplc="99528CAA">
      <w:start w:val="1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2ED279D6"/>
    <w:multiLevelType w:val="hybridMultilevel"/>
    <w:tmpl w:val="92E8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5F5DF5"/>
    <w:multiLevelType w:val="multilevel"/>
    <w:tmpl w:val="CDC231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42E6CB3"/>
    <w:multiLevelType w:val="hybridMultilevel"/>
    <w:tmpl w:val="C51076F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6"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E4C6F98"/>
    <w:multiLevelType w:val="multilevel"/>
    <w:tmpl w:val="74648E5C"/>
    <w:lvl w:ilvl="0">
      <w:start w:val="1"/>
      <w:numFmt w:val="decimal"/>
      <w:lvlText w:val="%1."/>
      <w:lvlJc w:val="left"/>
      <w:pPr>
        <w:ind w:left="720" w:hanging="360"/>
      </w:p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4F023BE5"/>
    <w:multiLevelType w:val="hybridMultilevel"/>
    <w:tmpl w:val="1AE8920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15:restartNumberingAfterBreak="0">
    <w:nsid w:val="53C4460E"/>
    <w:multiLevelType w:val="hybridMultilevel"/>
    <w:tmpl w:val="8D78C9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7842535"/>
    <w:multiLevelType w:val="multilevel"/>
    <w:tmpl w:val="35D6BDE4"/>
    <w:lvl w:ilvl="0">
      <w:start w:val="6"/>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Zero"/>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1"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7B3F68B1"/>
    <w:multiLevelType w:val="hybridMultilevel"/>
    <w:tmpl w:val="50A2B8D2"/>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8"/>
  </w:num>
  <w:num w:numId="5">
    <w:abstractNumId w:val="2"/>
  </w:num>
  <w:num w:numId="6">
    <w:abstractNumId w:val="5"/>
  </w:num>
  <w:num w:numId="7">
    <w:abstractNumId w:val="9"/>
  </w:num>
  <w:num w:numId="8">
    <w:abstractNumId w:val="10"/>
  </w:num>
  <w:num w:numId="9">
    <w:abstractNumId w:val="14"/>
  </w:num>
  <w:num w:numId="10">
    <w:abstractNumId w:val="6"/>
  </w:num>
  <w:num w:numId="11">
    <w:abstractNumId w:val="1"/>
  </w:num>
  <w:num w:numId="12">
    <w:abstractNumId w:val="11"/>
  </w:num>
  <w:num w:numId="13">
    <w:abstractNumId w:val="0"/>
  </w:num>
  <w:num w:numId="14">
    <w:abstractNumId w:val="13"/>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365"/>
    <w:rsid w:val="00012BC3"/>
    <w:rsid w:val="000447F5"/>
    <w:rsid w:val="0004521D"/>
    <w:rsid w:val="000542D2"/>
    <w:rsid w:val="000569E3"/>
    <w:rsid w:val="00067B03"/>
    <w:rsid w:val="000D7FA0"/>
    <w:rsid w:val="000F2108"/>
    <w:rsid w:val="001015AE"/>
    <w:rsid w:val="00115818"/>
    <w:rsid w:val="00123C11"/>
    <w:rsid w:val="00141525"/>
    <w:rsid w:val="001522BE"/>
    <w:rsid w:val="00157BC3"/>
    <w:rsid w:val="00161432"/>
    <w:rsid w:val="00163B6D"/>
    <w:rsid w:val="00185E52"/>
    <w:rsid w:val="001932CB"/>
    <w:rsid w:val="00193530"/>
    <w:rsid w:val="001C2FB2"/>
    <w:rsid w:val="001C36F9"/>
    <w:rsid w:val="001C5CF1"/>
    <w:rsid w:val="001E4DE8"/>
    <w:rsid w:val="001E5904"/>
    <w:rsid w:val="00213388"/>
    <w:rsid w:val="00217BDA"/>
    <w:rsid w:val="00224752"/>
    <w:rsid w:val="00226365"/>
    <w:rsid w:val="002310F3"/>
    <w:rsid w:val="002904AF"/>
    <w:rsid w:val="002A6C1D"/>
    <w:rsid w:val="002D605D"/>
    <w:rsid w:val="002F5144"/>
    <w:rsid w:val="003002D2"/>
    <w:rsid w:val="0031237D"/>
    <w:rsid w:val="00316433"/>
    <w:rsid w:val="00331154"/>
    <w:rsid w:val="00345243"/>
    <w:rsid w:val="00353646"/>
    <w:rsid w:val="00355507"/>
    <w:rsid w:val="00376805"/>
    <w:rsid w:val="0038647F"/>
    <w:rsid w:val="00392DA4"/>
    <w:rsid w:val="003963FC"/>
    <w:rsid w:val="00397427"/>
    <w:rsid w:val="003A3F6F"/>
    <w:rsid w:val="003B0E40"/>
    <w:rsid w:val="003C1352"/>
    <w:rsid w:val="003D073D"/>
    <w:rsid w:val="003E2B21"/>
    <w:rsid w:val="003F1F15"/>
    <w:rsid w:val="003F37D0"/>
    <w:rsid w:val="003F7E8F"/>
    <w:rsid w:val="00400AD9"/>
    <w:rsid w:val="004010FD"/>
    <w:rsid w:val="00403170"/>
    <w:rsid w:val="004224E9"/>
    <w:rsid w:val="004247E7"/>
    <w:rsid w:val="00432D97"/>
    <w:rsid w:val="004416F7"/>
    <w:rsid w:val="00444E7B"/>
    <w:rsid w:val="004534B0"/>
    <w:rsid w:val="00484A56"/>
    <w:rsid w:val="004A1F52"/>
    <w:rsid w:val="004A6AF3"/>
    <w:rsid w:val="004D569E"/>
    <w:rsid w:val="004E166D"/>
    <w:rsid w:val="004F6021"/>
    <w:rsid w:val="004F6DED"/>
    <w:rsid w:val="00500983"/>
    <w:rsid w:val="00505921"/>
    <w:rsid w:val="00506250"/>
    <w:rsid w:val="00515905"/>
    <w:rsid w:val="00544AC2"/>
    <w:rsid w:val="00545331"/>
    <w:rsid w:val="0056138B"/>
    <w:rsid w:val="00567B24"/>
    <w:rsid w:val="00577263"/>
    <w:rsid w:val="005839C1"/>
    <w:rsid w:val="005847E5"/>
    <w:rsid w:val="00584C18"/>
    <w:rsid w:val="00595F34"/>
    <w:rsid w:val="005D219C"/>
    <w:rsid w:val="005F2098"/>
    <w:rsid w:val="005F4D1E"/>
    <w:rsid w:val="00604561"/>
    <w:rsid w:val="0061633F"/>
    <w:rsid w:val="00637E13"/>
    <w:rsid w:val="00681457"/>
    <w:rsid w:val="00694F2B"/>
    <w:rsid w:val="006A7D64"/>
    <w:rsid w:val="006B7479"/>
    <w:rsid w:val="006B7DF3"/>
    <w:rsid w:val="006C038F"/>
    <w:rsid w:val="006C4551"/>
    <w:rsid w:val="006D3E6B"/>
    <w:rsid w:val="006E52E0"/>
    <w:rsid w:val="00702E4D"/>
    <w:rsid w:val="0070538E"/>
    <w:rsid w:val="00745AD6"/>
    <w:rsid w:val="00752AE1"/>
    <w:rsid w:val="00766B92"/>
    <w:rsid w:val="00766D23"/>
    <w:rsid w:val="007754F3"/>
    <w:rsid w:val="007B75A2"/>
    <w:rsid w:val="007C2CD3"/>
    <w:rsid w:val="007D12AF"/>
    <w:rsid w:val="007D180F"/>
    <w:rsid w:val="007D429C"/>
    <w:rsid w:val="007E2B9F"/>
    <w:rsid w:val="008035EB"/>
    <w:rsid w:val="008123FC"/>
    <w:rsid w:val="00827E52"/>
    <w:rsid w:val="00836DA6"/>
    <w:rsid w:val="0086383E"/>
    <w:rsid w:val="008825C4"/>
    <w:rsid w:val="00886B10"/>
    <w:rsid w:val="00896CC9"/>
    <w:rsid w:val="008A1A58"/>
    <w:rsid w:val="008A5875"/>
    <w:rsid w:val="008B29F4"/>
    <w:rsid w:val="008D1940"/>
    <w:rsid w:val="008E60F6"/>
    <w:rsid w:val="008F4628"/>
    <w:rsid w:val="008F7345"/>
    <w:rsid w:val="009147AA"/>
    <w:rsid w:val="00981323"/>
    <w:rsid w:val="00985DF6"/>
    <w:rsid w:val="00991DAA"/>
    <w:rsid w:val="00992A59"/>
    <w:rsid w:val="0099761E"/>
    <w:rsid w:val="009C10C4"/>
    <w:rsid w:val="009C68ED"/>
    <w:rsid w:val="009D1BB8"/>
    <w:rsid w:val="009E0E17"/>
    <w:rsid w:val="009E5BC5"/>
    <w:rsid w:val="009F2BC7"/>
    <w:rsid w:val="009F6C77"/>
    <w:rsid w:val="00A21DD7"/>
    <w:rsid w:val="00A71419"/>
    <w:rsid w:val="00A9471C"/>
    <w:rsid w:val="00A96460"/>
    <w:rsid w:val="00AA424F"/>
    <w:rsid w:val="00AB1386"/>
    <w:rsid w:val="00AD431C"/>
    <w:rsid w:val="00AD6C83"/>
    <w:rsid w:val="00AE2EA2"/>
    <w:rsid w:val="00AE4BD9"/>
    <w:rsid w:val="00AF3485"/>
    <w:rsid w:val="00B10300"/>
    <w:rsid w:val="00B45C3F"/>
    <w:rsid w:val="00B55FC9"/>
    <w:rsid w:val="00B61518"/>
    <w:rsid w:val="00B61BB1"/>
    <w:rsid w:val="00B67E6A"/>
    <w:rsid w:val="00B75E0A"/>
    <w:rsid w:val="00B91687"/>
    <w:rsid w:val="00BA0B3F"/>
    <w:rsid w:val="00BB71BB"/>
    <w:rsid w:val="00BC42EF"/>
    <w:rsid w:val="00BC582F"/>
    <w:rsid w:val="00BE45EF"/>
    <w:rsid w:val="00C108DD"/>
    <w:rsid w:val="00C11A36"/>
    <w:rsid w:val="00C12EAE"/>
    <w:rsid w:val="00C16504"/>
    <w:rsid w:val="00C23117"/>
    <w:rsid w:val="00C35B5D"/>
    <w:rsid w:val="00C368B6"/>
    <w:rsid w:val="00C41A60"/>
    <w:rsid w:val="00C43904"/>
    <w:rsid w:val="00C57542"/>
    <w:rsid w:val="00C61BCD"/>
    <w:rsid w:val="00C648D1"/>
    <w:rsid w:val="00C77958"/>
    <w:rsid w:val="00CA3B11"/>
    <w:rsid w:val="00CC7D82"/>
    <w:rsid w:val="00CE5338"/>
    <w:rsid w:val="00CF2222"/>
    <w:rsid w:val="00CF5031"/>
    <w:rsid w:val="00D0379E"/>
    <w:rsid w:val="00D060E2"/>
    <w:rsid w:val="00D115EB"/>
    <w:rsid w:val="00D30820"/>
    <w:rsid w:val="00D37025"/>
    <w:rsid w:val="00D374BD"/>
    <w:rsid w:val="00D45205"/>
    <w:rsid w:val="00D51527"/>
    <w:rsid w:val="00D55246"/>
    <w:rsid w:val="00D62BBD"/>
    <w:rsid w:val="00D64C31"/>
    <w:rsid w:val="00D8260B"/>
    <w:rsid w:val="00D84975"/>
    <w:rsid w:val="00D8724A"/>
    <w:rsid w:val="00D93623"/>
    <w:rsid w:val="00DA588C"/>
    <w:rsid w:val="00DB22BF"/>
    <w:rsid w:val="00DC41F0"/>
    <w:rsid w:val="00DC468C"/>
    <w:rsid w:val="00DD0F45"/>
    <w:rsid w:val="00DE0C5C"/>
    <w:rsid w:val="00E14767"/>
    <w:rsid w:val="00E20294"/>
    <w:rsid w:val="00E27CB6"/>
    <w:rsid w:val="00E4514A"/>
    <w:rsid w:val="00E457CE"/>
    <w:rsid w:val="00E51D9D"/>
    <w:rsid w:val="00E61113"/>
    <w:rsid w:val="00E613F8"/>
    <w:rsid w:val="00E662F0"/>
    <w:rsid w:val="00E673A3"/>
    <w:rsid w:val="00E716EB"/>
    <w:rsid w:val="00E7352C"/>
    <w:rsid w:val="00E95929"/>
    <w:rsid w:val="00EC57F9"/>
    <w:rsid w:val="00EC5E18"/>
    <w:rsid w:val="00ED0C01"/>
    <w:rsid w:val="00ED6F83"/>
    <w:rsid w:val="00EE5A50"/>
    <w:rsid w:val="00EE7972"/>
    <w:rsid w:val="00F16F08"/>
    <w:rsid w:val="00F21B6D"/>
    <w:rsid w:val="00F24EB8"/>
    <w:rsid w:val="00F254BF"/>
    <w:rsid w:val="00F31560"/>
    <w:rsid w:val="00F43D40"/>
    <w:rsid w:val="00F54476"/>
    <w:rsid w:val="00F662B7"/>
    <w:rsid w:val="00F6723C"/>
    <w:rsid w:val="00F80B24"/>
    <w:rsid w:val="00F83DDD"/>
    <w:rsid w:val="00FA106F"/>
    <w:rsid w:val="00FB278F"/>
    <w:rsid w:val="00FC3281"/>
    <w:rsid w:val="00FC5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D250B"/>
  <w15:chartTrackingRefBased/>
  <w15:docId w15:val="{B3288C61-C306-42B4-BB88-3AD364F8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65"/>
    <w:rPr>
      <w:rFonts w:ascii="Calibri" w:eastAsia="Calibri" w:hAnsi="Calibri" w:cs="Times New Roman"/>
    </w:rPr>
  </w:style>
  <w:style w:type="paragraph" w:styleId="1">
    <w:name w:val="heading 1"/>
    <w:basedOn w:val="a"/>
    <w:next w:val="a"/>
    <w:link w:val="10"/>
    <w:uiPriority w:val="9"/>
    <w:qFormat/>
    <w:rsid w:val="00D936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57B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37E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77958"/>
    <w:pPr>
      <w:ind w:left="720"/>
      <w:contextualSpacing/>
    </w:pPr>
  </w:style>
  <w:style w:type="paragraph" w:customStyle="1" w:styleId="21">
    <w:name w:val="Основной текст 21"/>
    <w:basedOn w:val="a"/>
    <w:rsid w:val="009E5BC5"/>
    <w:pPr>
      <w:spacing w:after="0" w:line="240" w:lineRule="auto"/>
      <w:ind w:firstLine="567"/>
      <w:jc w:val="both"/>
    </w:pPr>
    <w:rPr>
      <w:rFonts w:ascii="Times New Roman" w:eastAsia="Times New Roman" w:hAnsi="Times New Roman"/>
      <w:sz w:val="28"/>
      <w:szCs w:val="20"/>
      <w:lang w:eastAsia="ru-RU"/>
    </w:rPr>
  </w:style>
  <w:style w:type="paragraph" w:styleId="a5">
    <w:name w:val="No Spacing"/>
    <w:uiPriority w:val="1"/>
    <w:qFormat/>
    <w:rsid w:val="00D51527"/>
    <w:pPr>
      <w:spacing w:after="0" w:line="240" w:lineRule="auto"/>
    </w:pPr>
    <w:rPr>
      <w:rFonts w:ascii="Calibri" w:eastAsia="Calibri" w:hAnsi="Calibri" w:cs="Times New Roman"/>
    </w:rPr>
  </w:style>
  <w:style w:type="character" w:customStyle="1" w:styleId="apple-converted-space">
    <w:name w:val="apple-converted-space"/>
    <w:basedOn w:val="a0"/>
    <w:rsid w:val="00376805"/>
  </w:style>
  <w:style w:type="character" w:customStyle="1" w:styleId="10">
    <w:name w:val="Заголовок 1 Знак"/>
    <w:basedOn w:val="a0"/>
    <w:link w:val="1"/>
    <w:uiPriority w:val="9"/>
    <w:rsid w:val="00D93623"/>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D93623"/>
    <w:pPr>
      <w:outlineLvl w:val="9"/>
    </w:pPr>
    <w:rPr>
      <w:lang w:eastAsia="ru-RU"/>
    </w:rPr>
  </w:style>
  <w:style w:type="paragraph" w:styleId="22">
    <w:name w:val="toc 2"/>
    <w:basedOn w:val="a"/>
    <w:next w:val="a"/>
    <w:autoRedefine/>
    <w:uiPriority w:val="39"/>
    <w:unhideWhenUsed/>
    <w:rsid w:val="00D93623"/>
    <w:pPr>
      <w:spacing w:after="100"/>
      <w:ind w:left="220"/>
    </w:pPr>
    <w:rPr>
      <w:rFonts w:asciiTheme="minorHAnsi" w:eastAsiaTheme="minorEastAsia" w:hAnsiTheme="minorHAnsi"/>
      <w:lang w:eastAsia="ru-RU"/>
    </w:rPr>
  </w:style>
  <w:style w:type="paragraph" w:styleId="11">
    <w:name w:val="toc 1"/>
    <w:basedOn w:val="a"/>
    <w:next w:val="a"/>
    <w:autoRedefine/>
    <w:uiPriority w:val="39"/>
    <w:unhideWhenUsed/>
    <w:rsid w:val="00D93623"/>
    <w:pPr>
      <w:spacing w:after="100"/>
    </w:pPr>
    <w:rPr>
      <w:rFonts w:asciiTheme="minorHAnsi" w:eastAsiaTheme="minorEastAsia" w:hAnsiTheme="minorHAnsi"/>
      <w:lang w:eastAsia="ru-RU"/>
    </w:rPr>
  </w:style>
  <w:style w:type="paragraph" w:styleId="31">
    <w:name w:val="toc 3"/>
    <w:basedOn w:val="a"/>
    <w:next w:val="a"/>
    <w:autoRedefine/>
    <w:uiPriority w:val="39"/>
    <w:unhideWhenUsed/>
    <w:rsid w:val="00D93623"/>
    <w:pPr>
      <w:spacing w:after="100"/>
      <w:ind w:left="440"/>
    </w:pPr>
    <w:rPr>
      <w:rFonts w:asciiTheme="minorHAnsi" w:eastAsiaTheme="minorEastAsia" w:hAnsiTheme="minorHAnsi"/>
      <w:lang w:eastAsia="ru-RU"/>
    </w:rPr>
  </w:style>
  <w:style w:type="character" w:styleId="a7">
    <w:name w:val="Hyperlink"/>
    <w:basedOn w:val="a0"/>
    <w:uiPriority w:val="99"/>
    <w:rsid w:val="00D93623"/>
    <w:rPr>
      <w:color w:val="0000FF"/>
      <w:u w:val="single"/>
    </w:rPr>
  </w:style>
  <w:style w:type="character" w:customStyle="1" w:styleId="30">
    <w:name w:val="Заголовок 3 Знак"/>
    <w:basedOn w:val="a0"/>
    <w:link w:val="3"/>
    <w:uiPriority w:val="9"/>
    <w:rsid w:val="00637E13"/>
    <w:rPr>
      <w:rFonts w:asciiTheme="majorHAnsi" w:eastAsiaTheme="majorEastAsia" w:hAnsiTheme="majorHAnsi" w:cstheme="majorBidi"/>
      <w:color w:val="1F4D78" w:themeColor="accent1" w:themeShade="7F"/>
      <w:sz w:val="24"/>
      <w:szCs w:val="24"/>
    </w:rPr>
  </w:style>
  <w:style w:type="table" w:customStyle="1" w:styleId="TableGrid">
    <w:name w:val="TableGrid"/>
    <w:rsid w:val="00637E13"/>
    <w:pPr>
      <w:spacing w:after="0" w:line="240" w:lineRule="auto"/>
    </w:pPr>
    <w:rPr>
      <w:rFonts w:eastAsia="Times New Roman"/>
      <w:lang w:eastAsia="ru-RU"/>
    </w:rPr>
    <w:tblPr>
      <w:tblCellMar>
        <w:top w:w="0" w:type="dxa"/>
        <w:left w:w="0" w:type="dxa"/>
        <w:bottom w:w="0" w:type="dxa"/>
        <w:right w:w="0" w:type="dxa"/>
      </w:tblCellMar>
    </w:tblPr>
  </w:style>
  <w:style w:type="paragraph" w:styleId="a8">
    <w:name w:val="Balloon Text"/>
    <w:basedOn w:val="a"/>
    <w:link w:val="a9"/>
    <w:uiPriority w:val="99"/>
    <w:semiHidden/>
    <w:unhideWhenUsed/>
    <w:rsid w:val="00637E1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37E13"/>
    <w:rPr>
      <w:rFonts w:ascii="Segoe UI" w:eastAsia="Calibri" w:hAnsi="Segoe UI" w:cs="Segoe UI"/>
      <w:sz w:val="18"/>
      <w:szCs w:val="18"/>
    </w:rPr>
  </w:style>
  <w:style w:type="paragraph" w:styleId="aa">
    <w:name w:val="header"/>
    <w:basedOn w:val="a"/>
    <w:link w:val="ab"/>
    <w:uiPriority w:val="99"/>
    <w:unhideWhenUsed/>
    <w:rsid w:val="00F83D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83DDD"/>
    <w:rPr>
      <w:rFonts w:ascii="Calibri" w:eastAsia="Calibri" w:hAnsi="Calibri" w:cs="Times New Roman"/>
    </w:rPr>
  </w:style>
  <w:style w:type="paragraph" w:styleId="ac">
    <w:name w:val="footer"/>
    <w:basedOn w:val="a"/>
    <w:link w:val="ad"/>
    <w:uiPriority w:val="99"/>
    <w:unhideWhenUsed/>
    <w:rsid w:val="00F83D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83DDD"/>
    <w:rPr>
      <w:rFonts w:ascii="Calibri" w:eastAsia="Calibri" w:hAnsi="Calibri" w:cs="Times New Roman"/>
    </w:rPr>
  </w:style>
  <w:style w:type="table" w:styleId="ae">
    <w:name w:val="Table Grid"/>
    <w:basedOn w:val="a1"/>
    <w:uiPriority w:val="39"/>
    <w:rsid w:val="00F8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F83DDD"/>
    <w:pPr>
      <w:spacing w:after="120" w:line="276" w:lineRule="auto"/>
    </w:pPr>
    <w:rPr>
      <w:rFonts w:ascii="Times New Roman" w:eastAsiaTheme="minorHAnsi" w:hAnsi="Times New Roman"/>
      <w:sz w:val="28"/>
      <w:szCs w:val="28"/>
    </w:rPr>
  </w:style>
  <w:style w:type="character" w:customStyle="1" w:styleId="af0">
    <w:name w:val="Основной текст Знак"/>
    <w:basedOn w:val="a0"/>
    <w:link w:val="af"/>
    <w:uiPriority w:val="99"/>
    <w:rsid w:val="00F83DDD"/>
    <w:rPr>
      <w:rFonts w:ascii="Times New Roman" w:hAnsi="Times New Roman" w:cs="Times New Roman"/>
      <w:sz w:val="28"/>
      <w:szCs w:val="28"/>
    </w:rPr>
  </w:style>
  <w:style w:type="table" w:customStyle="1" w:styleId="12">
    <w:name w:val="Сетка таблицы1"/>
    <w:basedOn w:val="a1"/>
    <w:next w:val="ae"/>
    <w:rsid w:val="00484A5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e"/>
    <w:rsid w:val="00484A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C41A60"/>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4">
    <w:name w:val="Абзац списка Знак"/>
    <w:basedOn w:val="a0"/>
    <w:link w:val="a3"/>
    <w:uiPriority w:val="34"/>
    <w:rsid w:val="00012BC3"/>
    <w:rPr>
      <w:rFonts w:ascii="Calibri" w:eastAsia="Calibri" w:hAnsi="Calibri" w:cs="Times New Roman"/>
    </w:rPr>
  </w:style>
  <w:style w:type="character" w:styleId="af1">
    <w:name w:val="Subtle Reference"/>
    <w:basedOn w:val="a0"/>
    <w:uiPriority w:val="31"/>
    <w:qFormat/>
    <w:rsid w:val="00AD6C83"/>
    <w:rPr>
      <w:smallCaps/>
      <w:color w:val="5A5A5A" w:themeColor="text1" w:themeTint="A5"/>
    </w:rPr>
  </w:style>
  <w:style w:type="paragraph" w:customStyle="1" w:styleId="Default">
    <w:name w:val="Default"/>
    <w:rsid w:val="008035E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2">
    <w:name w:val="Сетка таблицы3"/>
    <w:basedOn w:val="a1"/>
    <w:next w:val="ae"/>
    <w:uiPriority w:val="39"/>
    <w:rsid w:val="0091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157BC3"/>
    <w:rPr>
      <w:rFonts w:asciiTheme="majorHAnsi" w:eastAsiaTheme="majorEastAsia" w:hAnsiTheme="majorHAnsi" w:cstheme="majorBidi"/>
      <w:color w:val="2E74B5" w:themeColor="accent1" w:themeShade="BF"/>
      <w:sz w:val="26"/>
      <w:szCs w:val="26"/>
    </w:rPr>
  </w:style>
  <w:style w:type="paragraph" w:styleId="af2">
    <w:name w:val="footnote text"/>
    <w:basedOn w:val="a"/>
    <w:link w:val="af3"/>
    <w:uiPriority w:val="99"/>
    <w:semiHidden/>
    <w:unhideWhenUsed/>
    <w:rsid w:val="00E95929"/>
    <w:pPr>
      <w:spacing w:after="0" w:line="240" w:lineRule="auto"/>
    </w:pPr>
    <w:rPr>
      <w:rFonts w:ascii="Times New Roman" w:eastAsia="Times New Roman" w:hAnsi="Times New Roman"/>
      <w:sz w:val="20"/>
      <w:szCs w:val="20"/>
      <w:lang w:eastAsia="ru-RU"/>
    </w:rPr>
  </w:style>
  <w:style w:type="character" w:customStyle="1" w:styleId="af3">
    <w:name w:val="Текст сноски Знак"/>
    <w:basedOn w:val="a0"/>
    <w:link w:val="af2"/>
    <w:uiPriority w:val="99"/>
    <w:semiHidden/>
    <w:rsid w:val="00E9592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750217">
      <w:bodyDiv w:val="1"/>
      <w:marLeft w:val="0"/>
      <w:marRight w:val="0"/>
      <w:marTop w:val="0"/>
      <w:marBottom w:val="0"/>
      <w:divBdr>
        <w:top w:val="none" w:sz="0" w:space="0" w:color="auto"/>
        <w:left w:val="none" w:sz="0" w:space="0" w:color="auto"/>
        <w:bottom w:val="none" w:sz="0" w:space="0" w:color="auto"/>
        <w:right w:val="none" w:sz="0" w:space="0" w:color="auto"/>
      </w:divBdr>
    </w:div>
    <w:div w:id="892616212">
      <w:bodyDiv w:val="1"/>
      <w:marLeft w:val="0"/>
      <w:marRight w:val="0"/>
      <w:marTop w:val="0"/>
      <w:marBottom w:val="0"/>
      <w:divBdr>
        <w:top w:val="none" w:sz="0" w:space="0" w:color="auto"/>
        <w:left w:val="none" w:sz="0" w:space="0" w:color="auto"/>
        <w:bottom w:val="none" w:sz="0" w:space="0" w:color="auto"/>
        <w:right w:val="none" w:sz="0" w:space="0" w:color="auto"/>
      </w:divBdr>
    </w:div>
    <w:div w:id="1169908332">
      <w:bodyDiv w:val="1"/>
      <w:marLeft w:val="0"/>
      <w:marRight w:val="0"/>
      <w:marTop w:val="0"/>
      <w:marBottom w:val="0"/>
      <w:divBdr>
        <w:top w:val="none" w:sz="0" w:space="0" w:color="auto"/>
        <w:left w:val="none" w:sz="0" w:space="0" w:color="auto"/>
        <w:bottom w:val="none" w:sz="0" w:space="0" w:color="auto"/>
        <w:right w:val="none" w:sz="0" w:space="0" w:color="auto"/>
      </w:divBdr>
    </w:div>
    <w:div w:id="1205143881">
      <w:bodyDiv w:val="1"/>
      <w:marLeft w:val="0"/>
      <w:marRight w:val="0"/>
      <w:marTop w:val="0"/>
      <w:marBottom w:val="0"/>
      <w:divBdr>
        <w:top w:val="none" w:sz="0" w:space="0" w:color="auto"/>
        <w:left w:val="none" w:sz="0" w:space="0" w:color="auto"/>
        <w:bottom w:val="none" w:sz="0" w:space="0" w:color="auto"/>
        <w:right w:val="none" w:sz="0" w:space="0" w:color="auto"/>
      </w:divBdr>
    </w:div>
    <w:div w:id="192822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du.kemguki.ru/course/view.php?id=6387" TargetMode="External"/><Relationship Id="rId18" Type="http://schemas.openxmlformats.org/officeDocument/2006/relationships/hyperlink" Target="https://biblioclub.ru/index.php?page=book&amp;id=6839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biblioclub.ru/index.php?page=book&amp;id=682400" TargetMode="External"/><Relationship Id="rId2" Type="http://schemas.openxmlformats.org/officeDocument/2006/relationships/numbering" Target="numbering.xml"/><Relationship Id="rId16" Type="http://schemas.openxmlformats.org/officeDocument/2006/relationships/hyperlink" Target="https://biblioclub.ru/index.php?page=book&amp;id=57787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du2020.kemgik.ru/course/view.php?id=3600" TargetMode="External"/><Relationship Id="rId10" Type="http://schemas.openxmlformats.org/officeDocument/2006/relationships/hyperlink" Target="http://edu.2020.kemguk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du.2020.kemguki.ru/" TargetMode="External"/><Relationship Id="rId14" Type="http://schemas.openxmlformats.org/officeDocument/2006/relationships/hyperlink" Target="https://edu2020.kemgik.ru/course/view.php?id=3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A7261-D7E3-4A4C-84B7-E6F74FAB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3982</Words>
  <Characters>22703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Ли</dc:creator>
  <cp:keywords/>
  <dc:description/>
  <cp:lastModifiedBy>User-2210-1</cp:lastModifiedBy>
  <cp:revision>20</cp:revision>
  <cp:lastPrinted>2024-09-17T05:50:00Z</cp:lastPrinted>
  <dcterms:created xsi:type="dcterms:W3CDTF">2024-04-24T12:43:00Z</dcterms:created>
  <dcterms:modified xsi:type="dcterms:W3CDTF">2024-09-17T05:50:00Z</dcterms:modified>
</cp:coreProperties>
</file>