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91B" w:rsidRDefault="001903DC" w:rsidP="00724249">
      <w:pPr>
        <w:pStyle w:val="a9"/>
        <w:suppressAutoHyphens/>
        <w:jc w:val="center"/>
      </w:pPr>
      <w:r>
        <w:t xml:space="preserve"> МИНИСТЕРСТВО КУЛЬТУРЫ Р</w:t>
      </w:r>
      <w:r w:rsidR="001B5028">
        <w:t xml:space="preserve">ОССИЙСКОЙ </w:t>
      </w:r>
      <w:r>
        <w:t>Ф</w:t>
      </w:r>
      <w:r w:rsidR="001B5028">
        <w:t>ЕФЕРАЦИИ</w:t>
      </w:r>
    </w:p>
    <w:p w:rsidR="00E5191B" w:rsidRDefault="001903DC" w:rsidP="00724249">
      <w:pPr>
        <w:pStyle w:val="a9"/>
        <w:tabs>
          <w:tab w:val="left" w:pos="7348"/>
          <w:tab w:val="left" w:pos="7428"/>
        </w:tabs>
        <w:suppressAutoHyphens/>
        <w:jc w:val="center"/>
      </w:pPr>
      <w:r>
        <w:t>ФГБОУ ВО «Кемеровский государственный институт культуры»</w:t>
      </w:r>
    </w:p>
    <w:p w:rsidR="00E5191B" w:rsidRDefault="001903DC" w:rsidP="00724249">
      <w:pPr>
        <w:pStyle w:val="a9"/>
        <w:tabs>
          <w:tab w:val="left" w:pos="7348"/>
          <w:tab w:val="left" w:pos="7428"/>
        </w:tabs>
        <w:suppressAutoHyphens/>
        <w:jc w:val="center"/>
      </w:pPr>
      <w:r>
        <w:t xml:space="preserve">Режиссерско-педагогический факультет </w:t>
      </w:r>
    </w:p>
    <w:p w:rsidR="00E5191B" w:rsidRDefault="001903DC" w:rsidP="00724249">
      <w:pPr>
        <w:pStyle w:val="a9"/>
        <w:tabs>
          <w:tab w:val="left" w:pos="7348"/>
          <w:tab w:val="left" w:pos="7428"/>
        </w:tabs>
        <w:suppressAutoHyphens/>
        <w:jc w:val="center"/>
      </w:pPr>
      <w:r>
        <w:t>Кафедра театрального искусства</w:t>
      </w:r>
    </w:p>
    <w:p w:rsidR="00E5191B" w:rsidRDefault="00E5191B" w:rsidP="00724249">
      <w:pPr>
        <w:pStyle w:val="a9"/>
        <w:suppressAutoHyphens/>
        <w:jc w:val="center"/>
      </w:pPr>
    </w:p>
    <w:p w:rsidR="00E5191B" w:rsidRDefault="00E5191B" w:rsidP="00724249">
      <w:pPr>
        <w:pStyle w:val="a9"/>
        <w:suppressAutoHyphens/>
        <w:jc w:val="center"/>
      </w:pPr>
    </w:p>
    <w:p w:rsidR="00E5191B" w:rsidRDefault="00E5191B" w:rsidP="00724249">
      <w:pPr>
        <w:pStyle w:val="a9"/>
        <w:suppressAutoHyphens/>
        <w:jc w:val="center"/>
      </w:pPr>
    </w:p>
    <w:p w:rsidR="00E5191B" w:rsidRDefault="00E5191B" w:rsidP="00724249">
      <w:pPr>
        <w:pStyle w:val="a9"/>
        <w:suppressAutoHyphens/>
        <w:jc w:val="center"/>
      </w:pPr>
    </w:p>
    <w:p w:rsidR="00E5191B" w:rsidRDefault="00E5191B" w:rsidP="00724249">
      <w:pPr>
        <w:pStyle w:val="a9"/>
        <w:suppressAutoHyphens/>
        <w:jc w:val="center"/>
      </w:pPr>
    </w:p>
    <w:p w:rsidR="00E5191B" w:rsidRDefault="00E5191B" w:rsidP="00724249">
      <w:pPr>
        <w:pStyle w:val="a9"/>
        <w:suppressAutoHyphens/>
        <w:jc w:val="center"/>
      </w:pPr>
    </w:p>
    <w:p w:rsidR="00E5191B" w:rsidRDefault="00E5191B" w:rsidP="00724249">
      <w:pPr>
        <w:pStyle w:val="a9"/>
        <w:suppressAutoHyphens/>
        <w:jc w:val="center"/>
      </w:pPr>
    </w:p>
    <w:p w:rsidR="00E5191B" w:rsidRDefault="00E5191B" w:rsidP="00724249">
      <w:pPr>
        <w:pStyle w:val="a9"/>
        <w:suppressAutoHyphens/>
        <w:jc w:val="center"/>
      </w:pPr>
    </w:p>
    <w:p w:rsidR="0021663E" w:rsidRDefault="0021663E" w:rsidP="00724249">
      <w:pPr>
        <w:suppressAutoHyphens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Рабочая программа дисциплины </w:t>
      </w:r>
    </w:p>
    <w:p w:rsidR="00E5191B" w:rsidRDefault="00E5191B" w:rsidP="00724249">
      <w:pPr>
        <w:pStyle w:val="a9"/>
        <w:suppressAutoHyphens/>
        <w:jc w:val="center"/>
      </w:pPr>
    </w:p>
    <w:p w:rsidR="00E5191B" w:rsidRDefault="00E5191B" w:rsidP="00724249">
      <w:pPr>
        <w:pStyle w:val="a9"/>
        <w:suppressAutoHyphens/>
        <w:jc w:val="center"/>
      </w:pPr>
    </w:p>
    <w:p w:rsidR="00E5191B" w:rsidRDefault="001903DC" w:rsidP="00724249">
      <w:pPr>
        <w:widowControl/>
        <w:shd w:val="clear" w:color="auto" w:fill="FFFFFF"/>
        <w:suppressAutoHyphens/>
        <w:jc w:val="center"/>
      </w:pPr>
      <w:r w:rsidRPr="001903DC">
        <w:rPr>
          <w:rFonts w:eastAsia="SimSun"/>
          <w:b/>
          <w:bCs/>
          <w:color w:val="2C2D2E"/>
          <w:sz w:val="24"/>
          <w:szCs w:val="24"/>
          <w:shd w:val="clear" w:color="auto" w:fill="FFFFFF"/>
          <w:lang w:eastAsia="zh-CN" w:bidi="ar"/>
        </w:rPr>
        <w:t>МАСТЕР-КЛАСС ПО ДЕЛОВОЙ РИТОРИКЕ</w:t>
      </w:r>
    </w:p>
    <w:p w:rsidR="00E5191B" w:rsidRDefault="00E5191B" w:rsidP="00724249">
      <w:pPr>
        <w:suppressAutoHyphens/>
        <w:jc w:val="both"/>
        <w:rPr>
          <w:b/>
          <w:sz w:val="24"/>
          <w:szCs w:val="24"/>
        </w:rPr>
      </w:pPr>
    </w:p>
    <w:p w:rsidR="00E5191B" w:rsidRDefault="001903DC" w:rsidP="00724249">
      <w:pPr>
        <w:pStyle w:val="a9"/>
        <w:suppressAutoHyphens/>
        <w:jc w:val="center"/>
        <w:rPr>
          <w:bCs/>
        </w:rPr>
      </w:pPr>
      <w:r>
        <w:rPr>
          <w:bCs/>
        </w:rPr>
        <w:t>Направление подготовки:</w:t>
      </w:r>
    </w:p>
    <w:p w:rsidR="00E5191B" w:rsidRDefault="001903DC" w:rsidP="00724249">
      <w:pPr>
        <w:widowControl/>
        <w:shd w:val="clear" w:color="auto" w:fill="FFFFFF"/>
        <w:suppressAutoHyphens/>
        <w:jc w:val="center"/>
        <w:rPr>
          <w:b/>
          <w:bCs/>
          <w:color w:val="2C2D2E"/>
          <w:sz w:val="24"/>
          <w:szCs w:val="24"/>
        </w:rPr>
      </w:pPr>
      <w:r w:rsidRPr="001903DC">
        <w:rPr>
          <w:rFonts w:eastAsia="SimSun"/>
          <w:b/>
          <w:bCs/>
          <w:color w:val="2C2D2E"/>
          <w:sz w:val="24"/>
          <w:szCs w:val="24"/>
          <w:shd w:val="clear" w:color="auto" w:fill="FFFFFF"/>
          <w:lang w:eastAsia="zh-CN" w:bidi="ar"/>
        </w:rPr>
        <w:t xml:space="preserve">42.03.05 </w:t>
      </w:r>
      <w:r>
        <w:rPr>
          <w:rFonts w:eastAsia="SimSun"/>
          <w:b/>
          <w:bCs/>
          <w:color w:val="2C2D2E"/>
          <w:sz w:val="24"/>
          <w:szCs w:val="24"/>
          <w:shd w:val="clear" w:color="auto" w:fill="FFFFFF"/>
          <w:lang w:eastAsia="zh-CN" w:bidi="ar"/>
        </w:rPr>
        <w:t>«</w:t>
      </w:r>
      <w:r w:rsidRPr="001903DC">
        <w:rPr>
          <w:rFonts w:eastAsia="SimSun"/>
          <w:b/>
          <w:bCs/>
          <w:color w:val="2C2D2E"/>
          <w:sz w:val="24"/>
          <w:szCs w:val="24"/>
          <w:shd w:val="clear" w:color="auto" w:fill="FFFFFF"/>
          <w:lang w:eastAsia="zh-CN" w:bidi="ar"/>
        </w:rPr>
        <w:t>Медиакоммуникации</w:t>
      </w:r>
      <w:r>
        <w:rPr>
          <w:rFonts w:eastAsia="SimSun"/>
          <w:b/>
          <w:bCs/>
          <w:color w:val="2C2D2E"/>
          <w:sz w:val="24"/>
          <w:szCs w:val="24"/>
          <w:shd w:val="clear" w:color="auto" w:fill="FFFFFF"/>
          <w:lang w:eastAsia="zh-CN" w:bidi="ar"/>
        </w:rPr>
        <w:t>»</w:t>
      </w:r>
    </w:p>
    <w:p w:rsidR="00E5191B" w:rsidRDefault="00E5191B" w:rsidP="00724249">
      <w:pPr>
        <w:pStyle w:val="a9"/>
        <w:suppressAutoHyphens/>
        <w:jc w:val="center"/>
        <w:rPr>
          <w:b/>
          <w:bCs/>
        </w:rPr>
      </w:pPr>
    </w:p>
    <w:p w:rsidR="00E5191B" w:rsidRDefault="001903DC" w:rsidP="00724249">
      <w:pPr>
        <w:suppressAutoHyphens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Профиль подготовки:</w:t>
      </w:r>
    </w:p>
    <w:p w:rsidR="00E5191B" w:rsidRPr="0021663E" w:rsidRDefault="001903DC" w:rsidP="00724249">
      <w:pPr>
        <w:widowControl/>
        <w:shd w:val="clear" w:color="auto" w:fill="FFFFFF"/>
        <w:suppressAutoHyphens/>
        <w:jc w:val="center"/>
        <w:rPr>
          <w:b/>
          <w:bCs/>
          <w:i/>
          <w:color w:val="2C2D2E"/>
          <w:sz w:val="24"/>
          <w:szCs w:val="24"/>
        </w:rPr>
      </w:pPr>
      <w:r w:rsidRPr="0021663E">
        <w:rPr>
          <w:rFonts w:eastAsia="SimSun"/>
          <w:b/>
          <w:bCs/>
          <w:i/>
          <w:color w:val="2C2D2E"/>
          <w:sz w:val="24"/>
          <w:szCs w:val="24"/>
          <w:shd w:val="clear" w:color="auto" w:fill="FFFFFF"/>
          <w:lang w:eastAsia="zh-CN" w:bidi="ar"/>
        </w:rPr>
        <w:t>«Медиакоммуникация в коммерческой и социальной сферах»</w:t>
      </w:r>
    </w:p>
    <w:p w:rsidR="00E5191B" w:rsidRDefault="00E5191B" w:rsidP="00724249">
      <w:pPr>
        <w:pStyle w:val="a9"/>
        <w:suppressAutoHyphens/>
        <w:jc w:val="center"/>
        <w:rPr>
          <w:b/>
          <w:color w:val="FF0000"/>
        </w:rPr>
      </w:pPr>
    </w:p>
    <w:p w:rsidR="00E5191B" w:rsidRPr="0021663E" w:rsidRDefault="001903DC" w:rsidP="00724249">
      <w:pPr>
        <w:suppressAutoHyphens/>
        <w:jc w:val="center"/>
        <w:rPr>
          <w:bCs/>
          <w:sz w:val="24"/>
          <w:szCs w:val="24"/>
        </w:rPr>
      </w:pPr>
      <w:r w:rsidRPr="0021663E">
        <w:rPr>
          <w:bCs/>
          <w:sz w:val="24"/>
          <w:szCs w:val="24"/>
        </w:rPr>
        <w:t>Квалификация (степень) выпускника:</w:t>
      </w:r>
    </w:p>
    <w:p w:rsidR="00E5191B" w:rsidRPr="0021663E" w:rsidRDefault="001903DC" w:rsidP="00724249">
      <w:pPr>
        <w:suppressAutoHyphens/>
        <w:jc w:val="center"/>
        <w:rPr>
          <w:sz w:val="24"/>
          <w:szCs w:val="24"/>
        </w:rPr>
      </w:pPr>
      <w:r w:rsidRPr="0021663E">
        <w:rPr>
          <w:sz w:val="24"/>
          <w:szCs w:val="24"/>
        </w:rPr>
        <w:t>«бакалавр»</w:t>
      </w:r>
    </w:p>
    <w:p w:rsidR="00E5191B" w:rsidRPr="0021663E" w:rsidRDefault="00E5191B" w:rsidP="00724249">
      <w:pPr>
        <w:pStyle w:val="a9"/>
        <w:suppressAutoHyphens/>
        <w:jc w:val="center"/>
      </w:pPr>
    </w:p>
    <w:p w:rsidR="00E5191B" w:rsidRPr="0021663E" w:rsidRDefault="00E5191B" w:rsidP="00724249">
      <w:pPr>
        <w:pStyle w:val="a9"/>
        <w:suppressAutoHyphens/>
        <w:jc w:val="center"/>
      </w:pPr>
    </w:p>
    <w:p w:rsidR="00E5191B" w:rsidRPr="0021663E" w:rsidRDefault="001903DC" w:rsidP="00724249">
      <w:pPr>
        <w:pStyle w:val="a9"/>
        <w:suppressAutoHyphens/>
        <w:jc w:val="center"/>
        <w:rPr>
          <w:bCs/>
        </w:rPr>
      </w:pPr>
      <w:r w:rsidRPr="0021663E">
        <w:rPr>
          <w:bCs/>
        </w:rPr>
        <w:t>Форма обучения:</w:t>
      </w:r>
    </w:p>
    <w:p w:rsidR="00E5191B" w:rsidRPr="0021663E" w:rsidRDefault="001903DC" w:rsidP="00724249">
      <w:pPr>
        <w:pStyle w:val="TableParagraph"/>
        <w:suppressAutoHyphens/>
        <w:jc w:val="center"/>
        <w:rPr>
          <w:rFonts w:ascii="Times New Roman" w:hAnsi="Times New Roman"/>
          <w:sz w:val="24"/>
          <w:szCs w:val="24"/>
        </w:rPr>
      </w:pPr>
      <w:r w:rsidRPr="0021663E">
        <w:rPr>
          <w:rFonts w:ascii="Times New Roman" w:hAnsi="Times New Roman"/>
          <w:sz w:val="24"/>
          <w:szCs w:val="24"/>
        </w:rPr>
        <w:t>Очная, заочная</w:t>
      </w: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E5191B" w:rsidP="00724249">
      <w:pPr>
        <w:pStyle w:val="a9"/>
        <w:suppressAutoHyphens/>
        <w:jc w:val="center"/>
        <w:rPr>
          <w:b/>
        </w:rPr>
      </w:pPr>
    </w:p>
    <w:p w:rsidR="00E5191B" w:rsidRDefault="001903DC" w:rsidP="00724249">
      <w:pPr>
        <w:pStyle w:val="a9"/>
        <w:suppressAutoHyphens/>
        <w:jc w:val="center"/>
      </w:pPr>
      <w:r>
        <w:t>Кемерово</w:t>
      </w:r>
    </w:p>
    <w:p w:rsidR="00E5191B" w:rsidRDefault="00E5191B" w:rsidP="00724249">
      <w:pPr>
        <w:suppressAutoHyphens/>
        <w:jc w:val="center"/>
        <w:rPr>
          <w:sz w:val="24"/>
          <w:szCs w:val="24"/>
        </w:rPr>
        <w:sectPr w:rsidR="00E5191B">
          <w:footerReference w:type="default" r:id="rId8"/>
          <w:pgSz w:w="11910" w:h="16840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:rsidR="00E5191B" w:rsidRPr="006A0675" w:rsidRDefault="001903DC" w:rsidP="00724249">
      <w:pPr>
        <w:widowControl/>
        <w:shd w:val="clear" w:color="auto" w:fill="FFFFFF"/>
        <w:suppressAutoHyphens/>
        <w:ind w:firstLineChars="300" w:firstLine="720"/>
        <w:jc w:val="both"/>
        <w:rPr>
          <w:sz w:val="24"/>
          <w:szCs w:val="24"/>
        </w:rPr>
      </w:pPr>
      <w:r w:rsidRPr="006A0675">
        <w:rPr>
          <w:sz w:val="24"/>
          <w:szCs w:val="24"/>
        </w:rPr>
        <w:lastRenderedPageBreak/>
        <w:t>Рабочая программа дисциплины разработана в соответствии с требованиями ФГОС ВО по направлению подготовки</w:t>
      </w:r>
      <w:r w:rsidRPr="006A0675">
        <w:rPr>
          <w:color w:val="FF0000"/>
          <w:sz w:val="24"/>
          <w:szCs w:val="24"/>
        </w:rPr>
        <w:t xml:space="preserve"> </w:t>
      </w:r>
      <w:r w:rsidRPr="006A0675"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  <w:r w:rsidRPr="006A0675">
        <w:rPr>
          <w:sz w:val="24"/>
          <w:szCs w:val="24"/>
        </w:rPr>
        <w:t>, профилю</w:t>
      </w:r>
      <w:r w:rsidRPr="006A0675">
        <w:rPr>
          <w:color w:val="FF0000"/>
          <w:sz w:val="24"/>
          <w:szCs w:val="24"/>
        </w:rPr>
        <w:t xml:space="preserve"> </w:t>
      </w:r>
      <w:r w:rsidRPr="006A0675"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«Медиакоммуникация в коммерческой и социальной сферах»</w:t>
      </w:r>
      <w:r w:rsidRPr="006A0675">
        <w:rPr>
          <w:sz w:val="24"/>
          <w:szCs w:val="24"/>
        </w:rPr>
        <w:t>, квалификация (степень) выпускника «бакалавр».</w:t>
      </w:r>
    </w:p>
    <w:p w:rsidR="00E5191B" w:rsidRPr="006A0675" w:rsidRDefault="00E5191B" w:rsidP="00724249">
      <w:pPr>
        <w:pStyle w:val="a9"/>
        <w:suppressAutoHyphens/>
        <w:ind w:firstLineChars="300" w:firstLine="720"/>
        <w:jc w:val="both"/>
      </w:pPr>
    </w:p>
    <w:p w:rsidR="00E5191B" w:rsidRPr="006A0675" w:rsidRDefault="00E5191B" w:rsidP="00724249">
      <w:pPr>
        <w:pStyle w:val="a9"/>
        <w:suppressAutoHyphens/>
        <w:ind w:firstLine="709"/>
        <w:jc w:val="both"/>
      </w:pPr>
    </w:p>
    <w:p w:rsidR="00E5191B" w:rsidRPr="006A0675" w:rsidRDefault="00E5191B" w:rsidP="00724249">
      <w:pPr>
        <w:pStyle w:val="a9"/>
        <w:suppressAutoHyphens/>
        <w:ind w:firstLine="709"/>
        <w:jc w:val="both"/>
      </w:pPr>
    </w:p>
    <w:p w:rsidR="00E5191B" w:rsidRPr="006A0675" w:rsidRDefault="00E5191B" w:rsidP="00724249">
      <w:pPr>
        <w:pStyle w:val="a9"/>
        <w:suppressAutoHyphens/>
        <w:ind w:firstLine="709"/>
        <w:jc w:val="both"/>
      </w:pPr>
    </w:p>
    <w:p w:rsidR="00E5191B" w:rsidRPr="006A0675" w:rsidRDefault="00E5191B" w:rsidP="00724249">
      <w:pPr>
        <w:pStyle w:val="a9"/>
        <w:suppressAutoHyphens/>
        <w:ind w:firstLine="709"/>
        <w:jc w:val="both"/>
      </w:pPr>
    </w:p>
    <w:p w:rsidR="00E5191B" w:rsidRPr="006A0675" w:rsidRDefault="00E5191B" w:rsidP="00724249">
      <w:pPr>
        <w:pStyle w:val="a9"/>
        <w:suppressAutoHyphens/>
        <w:ind w:firstLine="709"/>
        <w:jc w:val="both"/>
      </w:pPr>
    </w:p>
    <w:p w:rsidR="00E5191B" w:rsidRPr="006A0675" w:rsidRDefault="00E5191B" w:rsidP="00724249">
      <w:pPr>
        <w:pStyle w:val="a9"/>
        <w:suppressAutoHyphens/>
        <w:ind w:firstLine="709"/>
        <w:jc w:val="both"/>
      </w:pPr>
    </w:p>
    <w:p w:rsidR="0021663E" w:rsidRPr="006A0675" w:rsidRDefault="0021663E" w:rsidP="00724249">
      <w:pPr>
        <w:pStyle w:val="a9"/>
        <w:suppressAutoHyphens/>
        <w:ind w:firstLine="709"/>
        <w:jc w:val="both"/>
      </w:pPr>
      <w:r w:rsidRPr="006A0675">
        <w:t xml:space="preserve">Утверждена на заседании кафедры театрального искусства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6A0675">
        <w:t>web</w:t>
      </w:r>
      <w:proofErr w:type="spellEnd"/>
      <w:r w:rsidRPr="006A0675">
        <w:t>-адресу https://eios.kemgik.r</w:t>
      </w:r>
      <w:r w:rsidR="008F091E" w:rsidRPr="006A0675">
        <w:t>u/ 24.05.2022 г., протокол №10.</w:t>
      </w:r>
    </w:p>
    <w:p w:rsidR="0021663E" w:rsidRPr="006A0675" w:rsidRDefault="0021663E" w:rsidP="00724249">
      <w:pPr>
        <w:pStyle w:val="a9"/>
        <w:suppressAutoHyphens/>
        <w:ind w:firstLine="709"/>
        <w:jc w:val="both"/>
      </w:pPr>
      <w:r w:rsidRPr="006A0675">
        <w:t>Переутверждена на заседании кафедры театрального искусства 27.04.2023 г., протокол №8</w:t>
      </w:r>
      <w:r w:rsidR="008F091E" w:rsidRPr="006A0675">
        <w:t>.</w:t>
      </w:r>
    </w:p>
    <w:p w:rsidR="00E5191B" w:rsidRPr="006A0675" w:rsidRDefault="0021663E" w:rsidP="00724249">
      <w:pPr>
        <w:pStyle w:val="a9"/>
        <w:suppressAutoHyphens/>
        <w:ind w:firstLine="709"/>
        <w:jc w:val="both"/>
      </w:pPr>
      <w:r w:rsidRPr="006A0675">
        <w:t>Переутверждена на заседании кафедры театрального искусства</w:t>
      </w:r>
      <w:r w:rsidR="001903DC" w:rsidRPr="006A0675">
        <w:t xml:space="preserve"> 15.05.2024 г.</w:t>
      </w:r>
      <w:r w:rsidRPr="006A0675">
        <w:t xml:space="preserve"> Протокол №8</w:t>
      </w:r>
      <w:r w:rsidR="008F091E" w:rsidRPr="006A0675">
        <w:t>.</w:t>
      </w:r>
    </w:p>
    <w:p w:rsidR="00E5191B" w:rsidRPr="006A0675" w:rsidRDefault="00E5191B" w:rsidP="00724249">
      <w:pPr>
        <w:pStyle w:val="a9"/>
        <w:suppressAutoHyphens/>
        <w:ind w:firstLine="709"/>
        <w:jc w:val="both"/>
      </w:pPr>
    </w:p>
    <w:p w:rsidR="00E5191B" w:rsidRPr="006A0675" w:rsidRDefault="00E5191B" w:rsidP="00724249">
      <w:pPr>
        <w:pStyle w:val="a9"/>
        <w:suppressAutoHyphens/>
        <w:ind w:firstLine="709"/>
        <w:jc w:val="both"/>
      </w:pPr>
    </w:p>
    <w:p w:rsidR="00E5191B" w:rsidRPr="006A0675" w:rsidRDefault="00E5191B" w:rsidP="00724249">
      <w:pPr>
        <w:pStyle w:val="a9"/>
        <w:suppressAutoHyphens/>
        <w:ind w:firstLine="709"/>
        <w:jc w:val="both"/>
        <w:rPr>
          <w:i/>
        </w:rPr>
      </w:pPr>
    </w:p>
    <w:p w:rsidR="00E5191B" w:rsidRPr="006A0675" w:rsidRDefault="00E5191B" w:rsidP="00724249">
      <w:pPr>
        <w:pStyle w:val="a9"/>
        <w:suppressAutoHyphens/>
        <w:ind w:firstLine="709"/>
        <w:jc w:val="both"/>
        <w:rPr>
          <w:i/>
        </w:rPr>
      </w:pPr>
    </w:p>
    <w:p w:rsidR="00E5191B" w:rsidRPr="006A0675" w:rsidRDefault="00E5191B" w:rsidP="00724249">
      <w:pPr>
        <w:pStyle w:val="a9"/>
        <w:suppressAutoHyphens/>
        <w:ind w:firstLine="709"/>
        <w:jc w:val="both"/>
        <w:rPr>
          <w:i/>
        </w:rPr>
      </w:pPr>
    </w:p>
    <w:p w:rsidR="00E5191B" w:rsidRPr="006A0675" w:rsidRDefault="00E5191B" w:rsidP="00724249">
      <w:pPr>
        <w:pStyle w:val="a9"/>
        <w:suppressAutoHyphens/>
        <w:ind w:firstLine="709"/>
        <w:jc w:val="both"/>
        <w:rPr>
          <w:i/>
        </w:rPr>
      </w:pPr>
    </w:p>
    <w:p w:rsidR="00E5191B" w:rsidRPr="006A0675" w:rsidRDefault="00E5191B" w:rsidP="00724249">
      <w:pPr>
        <w:pStyle w:val="a9"/>
        <w:suppressAutoHyphens/>
        <w:ind w:firstLine="709"/>
        <w:jc w:val="both"/>
        <w:rPr>
          <w:i/>
        </w:rPr>
      </w:pPr>
    </w:p>
    <w:p w:rsidR="00E5191B" w:rsidRPr="006A0675" w:rsidRDefault="00E5191B" w:rsidP="00724249">
      <w:pPr>
        <w:pStyle w:val="a9"/>
        <w:suppressAutoHyphens/>
        <w:ind w:firstLine="709"/>
        <w:jc w:val="both"/>
        <w:rPr>
          <w:i/>
        </w:rPr>
      </w:pPr>
    </w:p>
    <w:p w:rsidR="00E5191B" w:rsidRPr="006A0675" w:rsidRDefault="00E5191B" w:rsidP="00724249">
      <w:pPr>
        <w:pStyle w:val="a9"/>
        <w:suppressAutoHyphens/>
        <w:ind w:firstLine="709"/>
        <w:jc w:val="both"/>
        <w:rPr>
          <w:i/>
        </w:rPr>
      </w:pPr>
    </w:p>
    <w:p w:rsidR="00E5191B" w:rsidRPr="006A0675" w:rsidRDefault="00E5191B" w:rsidP="00724249">
      <w:pPr>
        <w:pStyle w:val="a9"/>
        <w:suppressAutoHyphens/>
        <w:ind w:firstLine="709"/>
        <w:jc w:val="both"/>
        <w:rPr>
          <w:i/>
        </w:rPr>
      </w:pPr>
    </w:p>
    <w:p w:rsidR="00E5191B" w:rsidRPr="006A0675" w:rsidRDefault="001903DC" w:rsidP="00724249">
      <w:pPr>
        <w:suppressAutoHyphens/>
        <w:ind w:firstLine="709"/>
        <w:jc w:val="both"/>
        <w:rPr>
          <w:b/>
          <w:sz w:val="24"/>
          <w:szCs w:val="24"/>
        </w:rPr>
      </w:pPr>
      <w:r w:rsidRPr="006A0675">
        <w:rPr>
          <w:sz w:val="24"/>
          <w:szCs w:val="24"/>
        </w:rPr>
        <w:t xml:space="preserve">Чепурина В.В. </w:t>
      </w:r>
      <w:r w:rsidRPr="006A0675"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Мастер-класс по деловой риторике</w:t>
      </w:r>
      <w:r w:rsidRPr="006A0675">
        <w:rPr>
          <w:sz w:val="24"/>
          <w:szCs w:val="24"/>
        </w:rPr>
        <w:t xml:space="preserve">: рабочая программа дисциплины для обучающихся по направлению подготовки </w:t>
      </w:r>
      <w:r w:rsidRPr="006A0675">
        <w:rPr>
          <w:rFonts w:eastAsia="SimSun"/>
          <w:sz w:val="24"/>
          <w:szCs w:val="24"/>
          <w:shd w:val="clear" w:color="auto" w:fill="FFFFFF"/>
          <w:lang w:eastAsia="zh-CN" w:bidi="ar"/>
        </w:rPr>
        <w:t>42.03.05 «Медиакоммуникации»</w:t>
      </w:r>
      <w:r w:rsidRPr="006A0675">
        <w:rPr>
          <w:sz w:val="24"/>
          <w:szCs w:val="24"/>
        </w:rPr>
        <w:t>, профилю «</w:t>
      </w:r>
      <w:r w:rsidRPr="006A0675">
        <w:rPr>
          <w:rFonts w:eastAsia="SimSun"/>
          <w:sz w:val="24"/>
          <w:szCs w:val="24"/>
          <w:shd w:val="clear" w:color="auto" w:fill="FFFFFF"/>
          <w:lang w:eastAsia="zh-CN" w:bidi="ar"/>
        </w:rPr>
        <w:t>Медиакоммуникация в коммерческой и социальной сферах</w:t>
      </w:r>
      <w:r w:rsidRPr="006A0675">
        <w:rPr>
          <w:sz w:val="24"/>
          <w:szCs w:val="24"/>
        </w:rPr>
        <w:t>», квалификация (степень) выпускника «бакалавр» / В.В. Че</w:t>
      </w:r>
      <w:r w:rsidR="0021663E" w:rsidRPr="006A0675">
        <w:rPr>
          <w:sz w:val="24"/>
          <w:szCs w:val="24"/>
        </w:rPr>
        <w:t>пурина. – Кемерово: КемГИК, 2022</w:t>
      </w:r>
      <w:r w:rsidRPr="006A0675">
        <w:rPr>
          <w:sz w:val="24"/>
          <w:szCs w:val="24"/>
        </w:rPr>
        <w:t>. – 1</w:t>
      </w:r>
      <w:r w:rsidR="00515E33" w:rsidRPr="006A0675">
        <w:rPr>
          <w:sz w:val="24"/>
          <w:szCs w:val="24"/>
        </w:rPr>
        <w:t>3</w:t>
      </w:r>
      <w:r w:rsidRPr="006A0675">
        <w:rPr>
          <w:sz w:val="24"/>
          <w:szCs w:val="24"/>
        </w:rPr>
        <w:t xml:space="preserve"> с.</w:t>
      </w:r>
      <w:r w:rsidR="001B5028" w:rsidRPr="006A0675">
        <w:rPr>
          <w:sz w:val="24"/>
          <w:szCs w:val="24"/>
        </w:rPr>
        <w:t xml:space="preserve"> – Текст: непосредственный.</w:t>
      </w:r>
    </w:p>
    <w:p w:rsidR="00E5191B" w:rsidRDefault="00E5191B" w:rsidP="00724249">
      <w:pPr>
        <w:pStyle w:val="a9"/>
        <w:suppressAutoHyphens/>
        <w:jc w:val="both"/>
      </w:pPr>
    </w:p>
    <w:p w:rsidR="00E5191B" w:rsidRDefault="00E5191B" w:rsidP="00724249">
      <w:pPr>
        <w:pStyle w:val="a9"/>
        <w:suppressAutoHyphens/>
        <w:jc w:val="both"/>
      </w:pPr>
    </w:p>
    <w:p w:rsidR="00E5191B" w:rsidRDefault="00E5191B" w:rsidP="00724249">
      <w:pPr>
        <w:pStyle w:val="a9"/>
        <w:suppressAutoHyphens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/>
        <w:jc w:val="both"/>
      </w:pPr>
    </w:p>
    <w:p w:rsidR="00E5191B" w:rsidRDefault="00E5191B" w:rsidP="00724249">
      <w:pPr>
        <w:pStyle w:val="4"/>
        <w:suppressAutoHyphens/>
        <w:ind w:left="0" w:firstLine="709"/>
        <w:rPr>
          <w:b w:val="0"/>
          <w:i w:val="0"/>
        </w:rPr>
      </w:pPr>
    </w:p>
    <w:p w:rsidR="00E5191B" w:rsidRDefault="00E5191B" w:rsidP="00724249">
      <w:pPr>
        <w:suppressAutoHyphens/>
        <w:rPr>
          <w:b/>
          <w:sz w:val="24"/>
          <w:szCs w:val="24"/>
        </w:rPr>
      </w:pPr>
    </w:p>
    <w:p w:rsidR="00E5191B" w:rsidRDefault="001903DC" w:rsidP="00724249">
      <w:pPr>
        <w:pStyle w:val="3"/>
        <w:numPr>
          <w:ilvl w:val="0"/>
          <w:numId w:val="1"/>
        </w:numPr>
        <w:tabs>
          <w:tab w:val="left" w:pos="220"/>
        </w:tabs>
        <w:suppressAutoHyphens/>
        <w:ind w:left="0" w:firstLine="0"/>
        <w:jc w:val="both"/>
      </w:pPr>
      <w:bookmarkStart w:id="0" w:name="_Toc84187294"/>
      <w:bookmarkStart w:id="1" w:name="_Toc190779804"/>
      <w:r>
        <w:t>Цель освоения дисциплины</w:t>
      </w:r>
      <w:bookmarkEnd w:id="0"/>
      <w:bookmarkEnd w:id="1"/>
    </w:p>
    <w:p w:rsidR="00E5191B" w:rsidRDefault="00724249" w:rsidP="00724249">
      <w:pPr>
        <w:widowControl/>
        <w:tabs>
          <w:tab w:val="left" w:pos="0"/>
          <w:tab w:val="left" w:pos="900"/>
        </w:tabs>
        <w:suppressAutoHyphens/>
        <w:autoSpaceDE/>
        <w:autoSpaceDN/>
        <w:jc w:val="both"/>
        <w:rPr>
          <w:sz w:val="24"/>
          <w:szCs w:val="24"/>
        </w:rPr>
      </w:pPr>
      <w:r w:rsidRPr="00724249">
        <w:rPr>
          <w:sz w:val="24"/>
          <w:szCs w:val="28"/>
          <w:lang w:bidi="ar-SA"/>
        </w:rPr>
        <w:t>ф</w:t>
      </w:r>
      <w:r w:rsidR="001903DC">
        <w:rPr>
          <w:sz w:val="24"/>
          <w:szCs w:val="24"/>
          <w:lang w:bidi="ar-SA"/>
        </w:rPr>
        <w:t xml:space="preserve">ормирование умений и навыков, позволяющих управлять общением в </w:t>
      </w:r>
      <w:proofErr w:type="spellStart"/>
      <w:r w:rsidR="001903DC">
        <w:rPr>
          <w:sz w:val="24"/>
          <w:szCs w:val="24"/>
          <w:lang w:bidi="ar-SA"/>
        </w:rPr>
        <w:t>медиасфере</w:t>
      </w:r>
      <w:proofErr w:type="spellEnd"/>
      <w:r w:rsidR="001903DC">
        <w:rPr>
          <w:sz w:val="24"/>
          <w:szCs w:val="24"/>
          <w:lang w:bidi="ar-SA"/>
        </w:rPr>
        <w:t>.</w:t>
      </w:r>
      <w:r w:rsidR="001903DC">
        <w:rPr>
          <w:rFonts w:ascii="YS Text" w:hAnsi="YS Text"/>
          <w:color w:val="333333"/>
          <w:sz w:val="24"/>
          <w:szCs w:val="24"/>
          <w:shd w:val="clear" w:color="auto" w:fill="FFFFFF"/>
        </w:rPr>
        <w:t> </w:t>
      </w:r>
    </w:p>
    <w:p w:rsidR="00E5191B" w:rsidRDefault="00E5191B" w:rsidP="00724249">
      <w:pPr>
        <w:pStyle w:val="a9"/>
        <w:tabs>
          <w:tab w:val="left" w:pos="284"/>
          <w:tab w:val="left" w:pos="9356"/>
        </w:tabs>
        <w:suppressAutoHyphens/>
        <w:jc w:val="both"/>
      </w:pPr>
    </w:p>
    <w:p w:rsidR="00E5191B" w:rsidRDefault="001903DC" w:rsidP="00724249">
      <w:pPr>
        <w:pStyle w:val="3"/>
        <w:numPr>
          <w:ilvl w:val="0"/>
          <w:numId w:val="1"/>
        </w:numPr>
        <w:suppressAutoHyphens/>
        <w:ind w:left="0" w:rightChars="-19" w:right="-42" w:firstLine="0"/>
        <w:jc w:val="both"/>
      </w:pPr>
      <w:bookmarkStart w:id="2" w:name="_Toc84187295"/>
      <w:bookmarkStart w:id="3" w:name="_Toc190779805"/>
      <w:r>
        <w:t>Место дисциплины в структуре ОПОП бакалавриата</w:t>
      </w:r>
      <w:bookmarkEnd w:id="2"/>
      <w:bookmarkEnd w:id="3"/>
    </w:p>
    <w:p w:rsidR="00E5191B" w:rsidRDefault="001903DC" w:rsidP="00724249">
      <w:pPr>
        <w:suppressAutoHyphens/>
        <w:ind w:firstLineChars="275" w:firstLine="660"/>
        <w:jc w:val="both"/>
        <w:rPr>
          <w:sz w:val="24"/>
          <w:szCs w:val="24"/>
        </w:rPr>
      </w:pPr>
      <w:r>
        <w:rPr>
          <w:sz w:val="24"/>
          <w:szCs w:val="24"/>
        </w:rPr>
        <w:t>Дисциплина «</w:t>
      </w:r>
      <w:r w:rsidRPr="001903DC">
        <w:rPr>
          <w:rFonts w:eastAsia="SimSun"/>
          <w:color w:val="2C2D2E"/>
          <w:sz w:val="24"/>
          <w:szCs w:val="24"/>
          <w:shd w:val="clear" w:color="auto" w:fill="FFFFFF"/>
          <w:lang w:eastAsia="zh-CN" w:bidi="ar"/>
        </w:rPr>
        <w:t>Мастер-класс по деловой риторике</w:t>
      </w:r>
      <w:r>
        <w:rPr>
          <w:sz w:val="24"/>
          <w:szCs w:val="24"/>
        </w:rPr>
        <w:t xml:space="preserve">» является частью блока дисциплин по выбору ОПОП по направлению подготовки </w:t>
      </w:r>
      <w:r w:rsidRPr="001903DC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42.03.05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>«</w:t>
      </w:r>
      <w:r w:rsidRPr="001903DC">
        <w:rPr>
          <w:rFonts w:eastAsia="SimSun"/>
          <w:sz w:val="24"/>
          <w:szCs w:val="24"/>
          <w:shd w:val="clear" w:color="auto" w:fill="FFFFFF"/>
          <w:lang w:eastAsia="zh-CN" w:bidi="ar"/>
        </w:rPr>
        <w:t>Медиакоммуникации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>»</w:t>
      </w:r>
      <w:r>
        <w:rPr>
          <w:sz w:val="24"/>
          <w:szCs w:val="24"/>
        </w:rPr>
        <w:t>, профилю «</w:t>
      </w:r>
      <w:r w:rsidRPr="001903DC">
        <w:rPr>
          <w:rFonts w:eastAsia="SimSun"/>
          <w:sz w:val="24"/>
          <w:szCs w:val="24"/>
          <w:shd w:val="clear" w:color="auto" w:fill="FFFFFF"/>
          <w:lang w:eastAsia="zh-CN" w:bidi="ar"/>
        </w:rPr>
        <w:t>Медиакоммуникация в коммерческой и социальной сферах</w:t>
      </w:r>
      <w:r>
        <w:rPr>
          <w:sz w:val="24"/>
          <w:szCs w:val="24"/>
        </w:rPr>
        <w:t>» и тесно связана с учебными дисциплинами: «</w:t>
      </w:r>
      <w:hyperlink r:id="rId9" w:history="1">
        <w:r>
          <w:rPr>
            <w:sz w:val="24"/>
            <w:szCs w:val="24"/>
          </w:rPr>
          <w:t xml:space="preserve">Русский язык и культура речи»,  </w:t>
        </w:r>
      </w:hyperlink>
      <w:r>
        <w:rPr>
          <w:sz w:val="24"/>
          <w:szCs w:val="24"/>
        </w:rPr>
        <w:t>«</w:t>
      </w:r>
      <w:hyperlink r:id="rId10" w:history="1">
        <w:r>
          <w:rPr>
            <w:sz w:val="24"/>
            <w:szCs w:val="24"/>
          </w:rPr>
          <w:t xml:space="preserve">Социальные коммуникации», </w:t>
        </w:r>
      </w:hyperlink>
      <w:r>
        <w:rPr>
          <w:sz w:val="24"/>
          <w:szCs w:val="24"/>
        </w:rPr>
        <w:t>«Современный медиатекст», «</w:t>
      </w:r>
      <w:hyperlink r:id="rId11" w:history="1">
        <w:r>
          <w:rPr>
            <w:sz w:val="24"/>
            <w:szCs w:val="24"/>
          </w:rPr>
          <w:t>Медиажурналистика».</w:t>
        </w:r>
      </w:hyperlink>
    </w:p>
    <w:p w:rsidR="00E5191B" w:rsidRDefault="00E5191B" w:rsidP="00724249">
      <w:pPr>
        <w:suppressAutoHyphens/>
        <w:ind w:firstLineChars="275" w:firstLine="660"/>
        <w:rPr>
          <w:sz w:val="24"/>
          <w:szCs w:val="24"/>
        </w:rPr>
      </w:pPr>
    </w:p>
    <w:p w:rsidR="00AD71D4" w:rsidRPr="002644D6" w:rsidRDefault="00AD71D4" w:rsidP="00724249">
      <w:pPr>
        <w:pStyle w:val="3"/>
        <w:numPr>
          <w:ilvl w:val="0"/>
          <w:numId w:val="1"/>
        </w:numPr>
        <w:suppressAutoHyphens/>
        <w:ind w:left="0" w:rightChars="-19" w:right="-42" w:firstLine="0"/>
        <w:jc w:val="both"/>
      </w:pPr>
      <w:bookmarkStart w:id="4" w:name="_Toc484603732"/>
      <w:bookmarkStart w:id="5" w:name="_Toc4695144"/>
      <w:bookmarkStart w:id="6" w:name="_Toc184557750"/>
      <w:bookmarkStart w:id="7" w:name="_Toc185165108"/>
      <w:bookmarkStart w:id="8" w:name="_Toc190779806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  <w:bookmarkEnd w:id="7"/>
      <w:bookmarkEnd w:id="8"/>
    </w:p>
    <w:p w:rsidR="00E5191B" w:rsidRDefault="001903DC" w:rsidP="00724249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дисциплины направлено на формирование компетенций: </w:t>
      </w:r>
      <w:r>
        <w:rPr>
          <w:sz w:val="24"/>
          <w:szCs w:val="24"/>
          <w:lang w:bidi="ar-SA"/>
        </w:rPr>
        <w:t>УК-2; ПК-5</w:t>
      </w:r>
      <w:r>
        <w:rPr>
          <w:sz w:val="24"/>
          <w:szCs w:val="24"/>
        </w:rPr>
        <w:t xml:space="preserve"> и индикаторов их достижения.</w:t>
      </w:r>
    </w:p>
    <w:tbl>
      <w:tblPr>
        <w:tblStyle w:val="af0"/>
        <w:tblW w:w="9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2268"/>
        <w:gridCol w:w="2410"/>
        <w:gridCol w:w="2095"/>
      </w:tblGrid>
      <w:tr w:rsidR="004C384B" w:rsidTr="004C384B">
        <w:tc>
          <w:tcPr>
            <w:tcW w:w="2977" w:type="dxa"/>
            <w:vMerge w:val="restart"/>
            <w:tcBorders>
              <w:right w:val="single" w:sz="4" w:space="0" w:color="auto"/>
            </w:tcBorders>
            <w:vAlign w:val="center"/>
          </w:tcPr>
          <w:p w:rsidR="004C384B" w:rsidRDefault="004C384B" w:rsidP="001B5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773" w:type="dxa"/>
            <w:gridSpan w:val="3"/>
            <w:tcBorders>
              <w:left w:val="single" w:sz="4" w:space="0" w:color="auto"/>
            </w:tcBorders>
            <w:vAlign w:val="center"/>
          </w:tcPr>
          <w:p w:rsidR="004C384B" w:rsidRDefault="004C384B" w:rsidP="001B5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Индикаторы достижения компетенций:</w:t>
            </w:r>
          </w:p>
        </w:tc>
      </w:tr>
      <w:tr w:rsidR="004C384B" w:rsidTr="004C384B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C384B" w:rsidRDefault="004C384B" w:rsidP="001B50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4B" w:rsidRDefault="004C384B" w:rsidP="001B5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4B" w:rsidRDefault="004C384B" w:rsidP="001B5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0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C384B" w:rsidRDefault="004C384B" w:rsidP="001B50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</w:t>
            </w:r>
          </w:p>
        </w:tc>
      </w:tr>
      <w:tr w:rsidR="004C384B" w:rsidTr="004C384B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4B" w:rsidRDefault="004C384B" w:rsidP="001B5028">
            <w:pPr>
              <w:widowControl/>
              <w:autoSpaceDE/>
              <w:autoSpaceDN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sz w:val="24"/>
                <w:szCs w:val="24"/>
                <w:lang w:bidi="ar-SA"/>
              </w:rPr>
              <w:t>ых</w:t>
            </w:r>
            <w:proofErr w:type="spellEnd"/>
            <w:r>
              <w:rPr>
                <w:sz w:val="24"/>
                <w:szCs w:val="24"/>
                <w:lang w:bidi="ar-SA"/>
              </w:rPr>
              <w:t>) языке(ах)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4B" w:rsidRDefault="004C384B" w:rsidP="001B502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>типы речевой коммуникации, языковые и невербальные средства устной коммуникации на государственном языке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4B" w:rsidRDefault="004C384B" w:rsidP="001B5028">
            <w:pPr>
              <w:tabs>
                <w:tab w:val="left" w:pos="0"/>
              </w:tabs>
              <w:jc w:val="both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выбирать и использовать типы речевой коммуникации, </w:t>
            </w:r>
            <w:r>
              <w:rPr>
                <w:rFonts w:ascii="SimSun" w:eastAsia="SimSun" w:hAnsi="SimSun" w:cs="SimSun"/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языковые и невербальные средства устной коммуникации на государственном языке Российской Федерации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384B" w:rsidRDefault="004C384B" w:rsidP="001B5028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навыками отбора и использования типов речевой коммуникации, </w:t>
            </w:r>
            <w:r>
              <w:rPr>
                <w:rFonts w:ascii="SimSun" w:eastAsia="SimSun" w:hAnsi="SimSun" w:cs="SimSun"/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языковых и невербальных средств устной коммуникации на государственном языке Российской Федерации</w:t>
            </w:r>
          </w:p>
        </w:tc>
      </w:tr>
      <w:tr w:rsidR="004C384B" w:rsidTr="004C384B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4B" w:rsidRDefault="004C384B" w:rsidP="00CD7735">
            <w:pPr>
              <w:widowControl/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ПК-6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4B" w:rsidRDefault="004C384B" w:rsidP="001B5028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принципы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 xml:space="preserve">взаимодействии с разными организациями, учреждениями для создания проектов </w:t>
            </w:r>
          </w:p>
          <w:p w:rsidR="004C384B" w:rsidRDefault="004C384B" w:rsidP="001B5028">
            <w:pPr>
              <w:widowControl/>
              <w:shd w:val="clear" w:color="auto" w:fill="FFFFFF"/>
              <w:autoSpaceDE/>
              <w:autoSpaceDN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4B" w:rsidRDefault="004C384B" w:rsidP="001B5028">
            <w:pPr>
              <w:tabs>
                <w:tab w:val="left" w:pos="0"/>
              </w:tabs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4C384B" w:rsidRDefault="004C384B" w:rsidP="001B5028">
            <w:pPr>
              <w:tabs>
                <w:tab w:val="left" w:pos="0"/>
              </w:tabs>
              <w:jc w:val="both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384B" w:rsidRDefault="004C384B" w:rsidP="001B5028">
            <w:pPr>
              <w:jc w:val="both"/>
              <w:rPr>
                <w:rFonts w:eastAsia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eastAsia="SimSun"/>
                <w:sz w:val="24"/>
                <w:szCs w:val="24"/>
              </w:rPr>
              <w:t xml:space="preserve">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4C384B" w:rsidRDefault="004C384B" w:rsidP="001B5028">
            <w:pPr>
              <w:jc w:val="both"/>
              <w:rPr>
                <w:rFonts w:eastAsia="SimSun"/>
                <w:sz w:val="24"/>
                <w:szCs w:val="24"/>
              </w:rPr>
            </w:pPr>
          </w:p>
        </w:tc>
      </w:tr>
    </w:tbl>
    <w:p w:rsidR="002A6B88" w:rsidRDefault="002A6B88" w:rsidP="00724249">
      <w:pPr>
        <w:suppressAutoHyphens/>
        <w:ind w:firstLine="709"/>
        <w:jc w:val="both"/>
        <w:rPr>
          <w:sz w:val="24"/>
        </w:rPr>
      </w:pPr>
      <w:bookmarkStart w:id="9" w:name="_Hlk185532665"/>
      <w:bookmarkStart w:id="10" w:name="_Toc84187297"/>
      <w:r w:rsidRPr="00395C20">
        <w:rPr>
          <w:sz w:val="24"/>
        </w:rPr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080"/>
        <w:gridCol w:w="3071"/>
        <w:gridCol w:w="3079"/>
      </w:tblGrid>
      <w:tr w:rsidR="002A6B88" w:rsidTr="002A6B88">
        <w:tc>
          <w:tcPr>
            <w:tcW w:w="3080" w:type="dxa"/>
          </w:tcPr>
          <w:p w:rsidR="002A6B88" w:rsidRPr="00854B65" w:rsidRDefault="002A6B88" w:rsidP="00724249">
            <w:pPr>
              <w:suppressAutoHyphens/>
              <w:jc w:val="center"/>
              <w:rPr>
                <w:sz w:val="24"/>
              </w:rPr>
            </w:pPr>
            <w:bookmarkStart w:id="11" w:name="_Hlk185532682"/>
            <w:bookmarkEnd w:id="9"/>
            <w:r w:rsidRPr="00854B65">
              <w:rPr>
                <w:sz w:val="24"/>
              </w:rPr>
              <w:t>Профессиональные стандарты</w:t>
            </w:r>
          </w:p>
        </w:tc>
        <w:tc>
          <w:tcPr>
            <w:tcW w:w="3071" w:type="dxa"/>
          </w:tcPr>
          <w:p w:rsidR="002A6B88" w:rsidRPr="00854B65" w:rsidRDefault="002A6B88" w:rsidP="00724249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Обобщенные трудовые </w:t>
            </w:r>
            <w:r w:rsidRPr="00854B65">
              <w:rPr>
                <w:sz w:val="24"/>
              </w:rPr>
              <w:t>функции</w:t>
            </w:r>
          </w:p>
        </w:tc>
        <w:tc>
          <w:tcPr>
            <w:tcW w:w="3079" w:type="dxa"/>
          </w:tcPr>
          <w:p w:rsidR="002A6B88" w:rsidRPr="00854B65" w:rsidRDefault="002A6B88" w:rsidP="00724249">
            <w:pPr>
              <w:suppressAutoHyphens/>
              <w:jc w:val="center"/>
              <w:rPr>
                <w:sz w:val="24"/>
              </w:rPr>
            </w:pPr>
            <w:r w:rsidRPr="00854B65">
              <w:rPr>
                <w:sz w:val="24"/>
              </w:rPr>
              <w:t>Трудовые функции</w:t>
            </w:r>
          </w:p>
        </w:tc>
      </w:tr>
      <w:tr w:rsidR="002A6B88" w:rsidTr="002A6B88">
        <w:tc>
          <w:tcPr>
            <w:tcW w:w="3080" w:type="dxa"/>
          </w:tcPr>
          <w:p w:rsidR="002A6B88" w:rsidRDefault="002A6B88" w:rsidP="00724249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11.006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Профессиональный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стандарт «Редактор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средств массовой</w:t>
            </w:r>
            <w:r>
              <w:rPr>
                <w:sz w:val="24"/>
              </w:rPr>
              <w:t xml:space="preserve"> </w:t>
            </w:r>
            <w:r w:rsidRPr="00F573CC">
              <w:rPr>
                <w:sz w:val="24"/>
              </w:rPr>
              <w:t>информации»</w:t>
            </w:r>
          </w:p>
        </w:tc>
        <w:tc>
          <w:tcPr>
            <w:tcW w:w="3071" w:type="dxa"/>
          </w:tcPr>
          <w:p w:rsidR="002A6B88" w:rsidRDefault="002A6B88" w:rsidP="00724249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079" w:type="dxa"/>
          </w:tcPr>
          <w:p w:rsidR="002A6B88" w:rsidRPr="00F573CC" w:rsidRDefault="002A6B88" w:rsidP="00724249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Выбор темы публикации (разработка сценариев)</w:t>
            </w:r>
            <w:r>
              <w:rPr>
                <w:sz w:val="24"/>
              </w:rPr>
              <w:t>;</w:t>
            </w:r>
          </w:p>
          <w:p w:rsidR="002A6B88" w:rsidRPr="00F573CC" w:rsidRDefault="002A6B88" w:rsidP="00724249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Подготовка к публикации собственных материалов (работа в эфире)</w:t>
            </w:r>
            <w:r>
              <w:rPr>
                <w:sz w:val="24"/>
              </w:rPr>
              <w:t>;</w:t>
            </w:r>
          </w:p>
          <w:p w:rsidR="002A6B88" w:rsidRPr="00F573CC" w:rsidRDefault="002A6B88" w:rsidP="00724249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t>Отбор авторских материалов для публикации</w:t>
            </w:r>
            <w:r>
              <w:rPr>
                <w:sz w:val="24"/>
              </w:rPr>
              <w:t>;</w:t>
            </w:r>
          </w:p>
          <w:p w:rsidR="002A6B88" w:rsidRDefault="002A6B88" w:rsidP="00724249">
            <w:pPr>
              <w:suppressAutoHyphens/>
              <w:jc w:val="both"/>
              <w:rPr>
                <w:sz w:val="24"/>
              </w:rPr>
            </w:pPr>
            <w:r w:rsidRPr="00F573CC">
              <w:rPr>
                <w:sz w:val="24"/>
              </w:rPr>
              <w:lastRenderedPageBreak/>
              <w:t>Редактирование материалов</w:t>
            </w:r>
            <w:r>
              <w:rPr>
                <w:sz w:val="24"/>
              </w:rPr>
              <w:t>.</w:t>
            </w:r>
          </w:p>
        </w:tc>
      </w:tr>
      <w:bookmarkEnd w:id="11"/>
      <w:tr w:rsidR="002A6B88" w:rsidTr="002A6B88">
        <w:tc>
          <w:tcPr>
            <w:tcW w:w="3080" w:type="dxa"/>
          </w:tcPr>
          <w:p w:rsidR="002A6B88" w:rsidRPr="00816D2E" w:rsidRDefault="002A6B88" w:rsidP="00724249">
            <w:pPr>
              <w:suppressAutoHyphens/>
              <w:jc w:val="both"/>
              <w:rPr>
                <w:sz w:val="24"/>
              </w:rPr>
            </w:pPr>
            <w:r w:rsidRPr="00816D2E">
              <w:rPr>
                <w:sz w:val="24"/>
              </w:rPr>
              <w:lastRenderedPageBreak/>
              <w:t>06.013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Профессиональный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стандарт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«Специалист по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информационным</w:t>
            </w:r>
            <w:r>
              <w:rPr>
                <w:sz w:val="24"/>
              </w:rPr>
              <w:t xml:space="preserve"> </w:t>
            </w:r>
            <w:r w:rsidRPr="00816D2E">
              <w:rPr>
                <w:sz w:val="24"/>
              </w:rPr>
              <w:t>ресурсам»</w:t>
            </w:r>
          </w:p>
        </w:tc>
        <w:tc>
          <w:tcPr>
            <w:tcW w:w="3071" w:type="dxa"/>
          </w:tcPr>
          <w:p w:rsidR="002A6B88" w:rsidRPr="00F573CC" w:rsidRDefault="002A6B88" w:rsidP="00724249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Создание и редактирование информационных ресурсов</w:t>
            </w:r>
          </w:p>
        </w:tc>
        <w:tc>
          <w:tcPr>
            <w:tcW w:w="3079" w:type="dxa"/>
          </w:tcPr>
          <w:p w:rsidR="002A6B88" w:rsidRDefault="002A6B88" w:rsidP="00724249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Ведение новостных лент и представительств в социальных сетях</w:t>
            </w:r>
            <w:r>
              <w:rPr>
                <w:sz w:val="24"/>
              </w:rPr>
              <w:t>;</w:t>
            </w:r>
          </w:p>
          <w:p w:rsidR="002A6B88" w:rsidRPr="00F573CC" w:rsidRDefault="002A6B88" w:rsidP="00724249">
            <w:pPr>
              <w:suppressAutoHyphens/>
              <w:jc w:val="both"/>
              <w:rPr>
                <w:sz w:val="24"/>
              </w:rPr>
            </w:pPr>
            <w:r w:rsidRPr="00B03803">
              <w:rPr>
                <w:sz w:val="24"/>
              </w:rPr>
              <w:t>Модерирование обсуждений на сайте, форуме и в социальных сетях</w:t>
            </w:r>
            <w:r>
              <w:rPr>
                <w:sz w:val="24"/>
              </w:rPr>
              <w:t>.</w:t>
            </w:r>
          </w:p>
        </w:tc>
      </w:tr>
    </w:tbl>
    <w:p w:rsidR="00E5191B" w:rsidRDefault="00E5191B" w:rsidP="00724249">
      <w:pPr>
        <w:pStyle w:val="3"/>
        <w:suppressAutoHyphens/>
        <w:ind w:left="0"/>
        <w:jc w:val="both"/>
      </w:pPr>
    </w:p>
    <w:p w:rsidR="00E5191B" w:rsidRDefault="001903DC" w:rsidP="00724249">
      <w:pPr>
        <w:pStyle w:val="3"/>
        <w:suppressAutoHyphens/>
        <w:ind w:left="0"/>
        <w:jc w:val="both"/>
      </w:pPr>
      <w:bookmarkStart w:id="12" w:name="_Toc190779807"/>
      <w:r>
        <w:t>4.Объем, структура и содержание дисциплины</w:t>
      </w:r>
      <w:bookmarkEnd w:id="10"/>
      <w:bookmarkEnd w:id="12"/>
    </w:p>
    <w:p w:rsidR="00E5191B" w:rsidRDefault="001903DC" w:rsidP="00724249">
      <w:pPr>
        <w:pStyle w:val="3"/>
        <w:suppressAutoHyphens/>
        <w:ind w:left="0"/>
        <w:jc w:val="both"/>
      </w:pPr>
      <w:bookmarkStart w:id="13" w:name="_Toc84187298"/>
      <w:bookmarkStart w:id="14" w:name="_Toc190779808"/>
      <w:r>
        <w:t>4.1 Объем дисциплины</w:t>
      </w:r>
      <w:bookmarkEnd w:id="13"/>
      <w:bookmarkEnd w:id="14"/>
    </w:p>
    <w:p w:rsidR="00E5191B" w:rsidRDefault="001903DC" w:rsidP="00724249">
      <w:pPr>
        <w:pStyle w:val="a9"/>
        <w:suppressAutoHyphens/>
        <w:ind w:firstLine="709"/>
        <w:jc w:val="both"/>
      </w:pPr>
      <w:r>
        <w:t xml:space="preserve">Общая трудоемкость дисциплины составляет 2 зачетные единицы. </w:t>
      </w:r>
    </w:p>
    <w:p w:rsidR="002A6B88" w:rsidRDefault="002A6B88" w:rsidP="00724249">
      <w:pPr>
        <w:pStyle w:val="a9"/>
        <w:suppressAutoHyphens/>
        <w:ind w:firstLine="709"/>
        <w:jc w:val="both"/>
      </w:pPr>
      <w:r>
        <w:t>По</w:t>
      </w:r>
      <w:r w:rsidR="001903DC">
        <w:t xml:space="preserve"> очной форме обучения 36 часов отводится на контактную (аудиторную) работу</w:t>
      </w:r>
      <w:r>
        <w:t xml:space="preserve"> (в том числе 18 ч. лекционных занятий и 18 ч. – практических)</w:t>
      </w:r>
      <w:r w:rsidR="001903DC">
        <w:t xml:space="preserve">, 36 часов – на самостоятельную работу обучающихся. </w:t>
      </w:r>
      <w:r>
        <w:rPr>
          <w:rFonts w:eastAsia="TimesNewRoman"/>
          <w:lang w:eastAsia="zh-CN"/>
        </w:rPr>
        <w:t>16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44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E5191B" w:rsidRDefault="002A6B88" w:rsidP="00724249">
      <w:pPr>
        <w:pStyle w:val="a9"/>
        <w:suppressAutoHyphens/>
        <w:ind w:firstLine="709"/>
        <w:jc w:val="both"/>
      </w:pPr>
      <w:r>
        <w:t>По</w:t>
      </w:r>
      <w:r w:rsidR="001903DC">
        <w:t xml:space="preserve"> заочной форме обучения </w:t>
      </w:r>
      <w:r w:rsidR="001903DC">
        <w:rPr>
          <w:strike/>
        </w:rPr>
        <w:t xml:space="preserve"> </w:t>
      </w:r>
      <w:r w:rsidR="001903DC">
        <w:t xml:space="preserve"> 8 часов отводится на контактную (аудиторную) работу</w:t>
      </w:r>
      <w:r>
        <w:t xml:space="preserve"> (в том числе 4 ч. лекционных занятий и 4 ч. – практических)</w:t>
      </w:r>
      <w:r w:rsidR="001903DC">
        <w:t xml:space="preserve">, 64 часов </w:t>
      </w:r>
      <w:r w:rsidR="001903DC">
        <w:rPr>
          <w:strike/>
        </w:rPr>
        <w:t xml:space="preserve"> </w:t>
      </w:r>
      <w:r w:rsidR="001903DC">
        <w:t xml:space="preserve"> на самостоятельную работу обучающихся.</w:t>
      </w:r>
      <w:r>
        <w:t xml:space="preserve"> </w:t>
      </w:r>
      <w:r>
        <w:rPr>
          <w:rFonts w:eastAsia="TimesNewRoman"/>
          <w:lang w:eastAsia="zh-CN"/>
        </w:rPr>
        <w:t>4</w:t>
      </w:r>
      <w:r w:rsidRPr="00BE12C7">
        <w:rPr>
          <w:rFonts w:eastAsia="TimesNewRoman"/>
          <w:lang w:eastAsia="zh-CN"/>
        </w:rPr>
        <w:t xml:space="preserve"> час</w:t>
      </w:r>
      <w:r>
        <w:rPr>
          <w:rFonts w:eastAsia="TimesNewRoman"/>
          <w:lang w:eastAsia="zh-CN"/>
        </w:rPr>
        <w:t>а</w:t>
      </w:r>
      <w:r w:rsidRPr="00BE12C7">
        <w:rPr>
          <w:rFonts w:eastAsia="TimesNewRoman"/>
          <w:lang w:eastAsia="zh-CN"/>
        </w:rPr>
        <w:t xml:space="preserve"> (</w:t>
      </w:r>
      <w:r>
        <w:rPr>
          <w:rFonts w:eastAsia="TimesNewRoman"/>
          <w:lang w:eastAsia="zh-CN"/>
        </w:rPr>
        <w:t>50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E5191B" w:rsidRDefault="001903DC" w:rsidP="00724249">
      <w:pPr>
        <w:pStyle w:val="a9"/>
        <w:suppressAutoHyphens/>
        <w:ind w:firstLine="709"/>
        <w:jc w:val="both"/>
      </w:pPr>
      <w:r>
        <w:t xml:space="preserve"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 </w:t>
      </w:r>
    </w:p>
    <w:p w:rsidR="00E5191B" w:rsidRDefault="001903DC" w:rsidP="00724249">
      <w:pPr>
        <w:pStyle w:val="a9"/>
        <w:suppressAutoHyphens/>
        <w:ind w:firstLine="709"/>
        <w:jc w:val="both"/>
        <w:rPr>
          <w:strike/>
        </w:rPr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E5191B" w:rsidRDefault="001903DC" w:rsidP="00724249">
      <w:pPr>
        <w:pStyle w:val="a9"/>
        <w:suppressAutoHyphens/>
        <w:ind w:firstLine="709"/>
        <w:jc w:val="both"/>
      </w:pPr>
      <w:r>
        <w:t>Промежуточная аттестация проводится в форме зачета.</w:t>
      </w:r>
    </w:p>
    <w:p w:rsidR="00E5191B" w:rsidRDefault="001903DC" w:rsidP="00724249">
      <w:pPr>
        <w:pStyle w:val="3"/>
        <w:tabs>
          <w:tab w:val="left" w:pos="0"/>
        </w:tabs>
        <w:suppressAutoHyphens/>
        <w:ind w:left="0"/>
        <w:jc w:val="both"/>
      </w:pPr>
      <w:bookmarkStart w:id="15" w:name="_Toc84187299"/>
      <w:bookmarkStart w:id="16" w:name="_Toc190779809"/>
      <w:r>
        <w:t>4.2 Структура дисциплины</w:t>
      </w:r>
      <w:bookmarkEnd w:id="15"/>
      <w:bookmarkEnd w:id="16"/>
    </w:p>
    <w:p w:rsidR="00E5191B" w:rsidRDefault="002A6B88" w:rsidP="00724249">
      <w:pPr>
        <w:pStyle w:val="3"/>
        <w:suppressAutoHyphens/>
        <w:ind w:left="0"/>
        <w:jc w:val="both"/>
        <w:rPr>
          <w:color w:val="000000" w:themeColor="text1"/>
        </w:rPr>
      </w:pPr>
      <w:bookmarkStart w:id="17" w:name="_Toc190779810"/>
      <w:r>
        <w:rPr>
          <w:color w:val="000000" w:themeColor="text1"/>
        </w:rPr>
        <w:t>4.2.1. Структура дисциплины очной формы</w:t>
      </w:r>
      <w:r w:rsidR="001903DC">
        <w:rPr>
          <w:color w:val="000000" w:themeColor="text1"/>
        </w:rPr>
        <w:t xml:space="preserve"> обучения</w:t>
      </w:r>
      <w:bookmarkEnd w:id="17"/>
    </w:p>
    <w:tbl>
      <w:tblPr>
        <w:tblStyle w:val="af0"/>
        <w:tblW w:w="9493" w:type="dxa"/>
        <w:tblLayout w:type="fixed"/>
        <w:tblLook w:val="04A0" w:firstRow="1" w:lastRow="0" w:firstColumn="1" w:lastColumn="0" w:noHBand="0" w:noVBand="1"/>
      </w:tblPr>
      <w:tblGrid>
        <w:gridCol w:w="4531"/>
        <w:gridCol w:w="567"/>
        <w:gridCol w:w="851"/>
        <w:gridCol w:w="709"/>
        <w:gridCol w:w="992"/>
        <w:gridCol w:w="1134"/>
        <w:gridCol w:w="709"/>
      </w:tblGrid>
      <w:tr w:rsidR="002A6B88" w:rsidTr="00724249">
        <w:trPr>
          <w:cantSplit/>
          <w:trHeight w:val="1134"/>
        </w:trPr>
        <w:tc>
          <w:tcPr>
            <w:tcW w:w="4531" w:type="dxa"/>
            <w:vMerge w:val="restart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A6B88" w:rsidRDefault="002A6B88" w:rsidP="00724249">
            <w:pPr>
              <w:pStyle w:val="a9"/>
              <w:suppressAutoHyphens/>
              <w:ind w:left="113" w:right="113"/>
              <w:jc w:val="center"/>
            </w:pPr>
            <w:r>
              <w:t>Семестр</w:t>
            </w:r>
          </w:p>
        </w:tc>
        <w:tc>
          <w:tcPr>
            <w:tcW w:w="2552" w:type="dxa"/>
            <w:gridSpan w:val="3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Виды учебной работы, включая самостоятельную работу студентов и трудоёмкость</w:t>
            </w:r>
          </w:p>
          <w:p w:rsidR="002A6B88" w:rsidRDefault="002A6B88" w:rsidP="00724249">
            <w:pPr>
              <w:pStyle w:val="a9"/>
              <w:suppressAutoHyphens/>
              <w:jc w:val="center"/>
            </w:pPr>
            <w:r>
              <w:t>(в часах):</w:t>
            </w:r>
          </w:p>
        </w:tc>
        <w:tc>
          <w:tcPr>
            <w:tcW w:w="1134" w:type="dxa"/>
            <w:vMerge w:val="restart"/>
            <w:vAlign w:val="center"/>
          </w:tcPr>
          <w:p w:rsidR="002A6B88" w:rsidRDefault="002A6B88" w:rsidP="0072424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*</w:t>
            </w:r>
            <w:r>
              <w:rPr>
                <w:sz w:val="24"/>
                <w:szCs w:val="24"/>
              </w:rPr>
              <w:t>Интерактивные формы</w:t>
            </w:r>
          </w:p>
        </w:tc>
        <w:tc>
          <w:tcPr>
            <w:tcW w:w="709" w:type="dxa"/>
            <w:vMerge w:val="restart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СРО</w:t>
            </w:r>
          </w:p>
          <w:p w:rsidR="002A6B88" w:rsidRDefault="002A6B88" w:rsidP="00724249">
            <w:pPr>
              <w:pStyle w:val="a9"/>
              <w:suppressAutoHyphens/>
              <w:jc w:val="center"/>
            </w:pPr>
          </w:p>
          <w:p w:rsidR="002A6B88" w:rsidRDefault="002A6B88" w:rsidP="00724249">
            <w:pPr>
              <w:pStyle w:val="a9"/>
              <w:suppressAutoHyphens/>
              <w:jc w:val="center"/>
            </w:pPr>
          </w:p>
          <w:p w:rsidR="002A6B88" w:rsidRDefault="002A6B88" w:rsidP="00724249">
            <w:pPr>
              <w:pStyle w:val="a9"/>
              <w:suppressAutoHyphens/>
              <w:jc w:val="center"/>
            </w:pPr>
          </w:p>
          <w:p w:rsidR="002A6B88" w:rsidRDefault="002A6B88" w:rsidP="00724249">
            <w:pPr>
              <w:pStyle w:val="a9"/>
              <w:suppressAutoHyphens/>
              <w:jc w:val="center"/>
            </w:pPr>
          </w:p>
        </w:tc>
      </w:tr>
      <w:tr w:rsidR="002A6B88" w:rsidTr="006A0675">
        <w:trPr>
          <w:cantSplit/>
          <w:trHeight w:val="865"/>
        </w:trPr>
        <w:tc>
          <w:tcPr>
            <w:tcW w:w="4531" w:type="dxa"/>
            <w:vMerge/>
          </w:tcPr>
          <w:p w:rsidR="002A6B88" w:rsidRDefault="002A6B88" w:rsidP="00724249">
            <w:pPr>
              <w:pStyle w:val="a9"/>
              <w:suppressAutoHyphens/>
              <w:jc w:val="both"/>
            </w:pPr>
          </w:p>
        </w:tc>
        <w:tc>
          <w:tcPr>
            <w:tcW w:w="567" w:type="dxa"/>
            <w:vMerge/>
          </w:tcPr>
          <w:p w:rsidR="002A6B88" w:rsidRDefault="002A6B88" w:rsidP="00724249">
            <w:pPr>
              <w:pStyle w:val="a9"/>
              <w:suppressAutoHyphens/>
              <w:jc w:val="both"/>
            </w:pPr>
          </w:p>
        </w:tc>
        <w:tc>
          <w:tcPr>
            <w:tcW w:w="851" w:type="dxa"/>
            <w:textDirection w:val="btLr"/>
          </w:tcPr>
          <w:p w:rsidR="002A6B88" w:rsidRDefault="002A6B88" w:rsidP="00724249">
            <w:pPr>
              <w:pStyle w:val="a9"/>
              <w:suppressAutoHyphens/>
              <w:ind w:left="113" w:right="113"/>
              <w:jc w:val="center"/>
            </w:pPr>
            <w:r>
              <w:t>Всего</w:t>
            </w:r>
          </w:p>
        </w:tc>
        <w:tc>
          <w:tcPr>
            <w:tcW w:w="709" w:type="dxa"/>
            <w:textDirection w:val="btLr"/>
            <w:vAlign w:val="center"/>
          </w:tcPr>
          <w:p w:rsidR="002A6B88" w:rsidRDefault="002A6B88" w:rsidP="00724249">
            <w:pPr>
              <w:pStyle w:val="a9"/>
              <w:suppressAutoHyphens/>
              <w:ind w:left="113" w:right="113"/>
              <w:jc w:val="center"/>
            </w:pPr>
            <w:r>
              <w:t>лекции</w:t>
            </w:r>
          </w:p>
        </w:tc>
        <w:tc>
          <w:tcPr>
            <w:tcW w:w="992" w:type="dxa"/>
            <w:textDirection w:val="btLr"/>
            <w:vAlign w:val="center"/>
          </w:tcPr>
          <w:p w:rsidR="002A6B88" w:rsidRDefault="002A6B88" w:rsidP="00724249">
            <w:pPr>
              <w:pStyle w:val="a9"/>
              <w:suppressAutoHyphens/>
              <w:ind w:left="113" w:right="113"/>
              <w:jc w:val="center"/>
            </w:pPr>
            <w:proofErr w:type="spellStart"/>
            <w:r>
              <w:t>практ</w:t>
            </w:r>
            <w:proofErr w:type="spellEnd"/>
            <w:r>
              <w:t>. занятия</w:t>
            </w:r>
          </w:p>
          <w:p w:rsidR="002A6B88" w:rsidRDefault="002A6B88" w:rsidP="00724249">
            <w:pPr>
              <w:pStyle w:val="a9"/>
              <w:suppressAutoHyphens/>
              <w:ind w:left="113" w:right="113"/>
              <w:jc w:val="center"/>
            </w:pPr>
          </w:p>
        </w:tc>
        <w:tc>
          <w:tcPr>
            <w:tcW w:w="1134" w:type="dxa"/>
            <w:vMerge/>
          </w:tcPr>
          <w:p w:rsidR="002A6B88" w:rsidRDefault="002A6B88" w:rsidP="00724249">
            <w:pPr>
              <w:pStyle w:val="a9"/>
              <w:suppressAutoHyphens/>
              <w:jc w:val="both"/>
            </w:pPr>
          </w:p>
        </w:tc>
        <w:tc>
          <w:tcPr>
            <w:tcW w:w="709" w:type="dxa"/>
            <w:vMerge/>
          </w:tcPr>
          <w:p w:rsidR="002A6B88" w:rsidRDefault="002A6B88" w:rsidP="00724249">
            <w:pPr>
              <w:pStyle w:val="a9"/>
              <w:suppressAutoHyphens/>
              <w:jc w:val="both"/>
            </w:pPr>
          </w:p>
        </w:tc>
      </w:tr>
      <w:tr w:rsidR="00E5191B" w:rsidTr="00724249">
        <w:tc>
          <w:tcPr>
            <w:tcW w:w="9493" w:type="dxa"/>
            <w:gridSpan w:val="7"/>
          </w:tcPr>
          <w:p w:rsidR="00E5191B" w:rsidRDefault="001903DC" w:rsidP="00724249">
            <w:pPr>
              <w:suppressAutoHyphens/>
              <w:ind w:left="1260" w:hanging="126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РАЗДЕЛ I. Звучащая речь в медиакоммуникациях</w:t>
            </w:r>
          </w:p>
        </w:tc>
      </w:tr>
      <w:tr w:rsidR="002A6B88" w:rsidTr="006A0675">
        <w:trPr>
          <w:trHeight w:val="238"/>
        </w:trPr>
        <w:tc>
          <w:tcPr>
            <w:tcW w:w="4531" w:type="dxa"/>
          </w:tcPr>
          <w:p w:rsidR="002A6B88" w:rsidRPr="006A0675" w:rsidRDefault="002A6B88" w:rsidP="006A0675">
            <w:pPr>
              <w:suppressAutoHyphens/>
              <w:rPr>
                <w:sz w:val="24"/>
                <w:szCs w:val="24"/>
              </w:rPr>
            </w:pPr>
            <w:r>
              <w:t xml:space="preserve">Тема 1.1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Коммуникативные</w:t>
            </w:r>
            <w:r>
              <w:rPr>
                <w:sz w:val="24"/>
                <w:szCs w:val="24"/>
              </w:rPr>
              <w:t xml:space="preserve"> качества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sz w:val="24"/>
                <w:szCs w:val="24"/>
              </w:rPr>
              <w:t>речи</w:t>
            </w:r>
          </w:p>
        </w:tc>
        <w:tc>
          <w:tcPr>
            <w:tcW w:w="567" w:type="dxa"/>
            <w:vMerge w:val="restart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2A6B88" w:rsidRDefault="002A6B88" w:rsidP="006A0675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6/2*</w:t>
            </w:r>
          </w:p>
        </w:tc>
        <w:tc>
          <w:tcPr>
            <w:tcW w:w="709" w:type="dxa"/>
          </w:tcPr>
          <w:p w:rsidR="002A6B88" w:rsidRDefault="002A6B88" w:rsidP="006A0675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992" w:type="dxa"/>
          </w:tcPr>
          <w:p w:rsidR="002A6B88" w:rsidRDefault="002A6B88" w:rsidP="006A0675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2/2*</w:t>
            </w:r>
          </w:p>
        </w:tc>
        <w:tc>
          <w:tcPr>
            <w:tcW w:w="1134" w:type="dxa"/>
          </w:tcPr>
          <w:p w:rsidR="002A6B88" w:rsidRDefault="002A6B88" w:rsidP="006A0675">
            <w:pPr>
              <w:pStyle w:val="a9"/>
              <w:suppressAutoHyphens/>
              <w:jc w:val="center"/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6A0675">
            <w:pPr>
              <w:pStyle w:val="a9"/>
              <w:suppressAutoHyphens/>
              <w:jc w:val="center"/>
            </w:pPr>
            <w:r>
              <w:t>2</w:t>
            </w:r>
          </w:p>
        </w:tc>
      </w:tr>
      <w:tr w:rsidR="002A6B88" w:rsidTr="006A0675">
        <w:trPr>
          <w:trHeight w:hRule="exact" w:val="814"/>
        </w:trPr>
        <w:tc>
          <w:tcPr>
            <w:tcW w:w="4531" w:type="dxa"/>
          </w:tcPr>
          <w:p w:rsidR="002A6B88" w:rsidRDefault="002A6B88" w:rsidP="00724249">
            <w:pPr>
              <w:suppressAutoHyphens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 Техника речи в профессиональной деятельности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специалиста по социальным медиа </w:t>
            </w:r>
          </w:p>
        </w:tc>
        <w:tc>
          <w:tcPr>
            <w:tcW w:w="567" w:type="dxa"/>
            <w:vMerge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10/2*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2/2*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6A0675">
            <w:pPr>
              <w:pStyle w:val="a9"/>
              <w:suppressAutoHyphens/>
              <w:jc w:val="center"/>
            </w:pPr>
            <w:r>
              <w:t>6</w:t>
            </w:r>
          </w:p>
        </w:tc>
      </w:tr>
      <w:tr w:rsidR="002A6B88" w:rsidTr="006A0675">
        <w:tc>
          <w:tcPr>
            <w:tcW w:w="4531" w:type="dxa"/>
          </w:tcPr>
          <w:p w:rsidR="002A6B88" w:rsidRDefault="002A6B88" w:rsidP="00724249">
            <w:pPr>
              <w:pStyle w:val="a9"/>
              <w:suppressAutoHyphens/>
              <w:jc w:val="both"/>
            </w:pPr>
            <w:r>
              <w:t>Тема 1.3 Речевой слух в совершенствовании голоса и речи</w:t>
            </w:r>
          </w:p>
        </w:tc>
        <w:tc>
          <w:tcPr>
            <w:tcW w:w="567" w:type="dxa"/>
            <w:vMerge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5/1*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1/1*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</w:tr>
      <w:tr w:rsidR="002A6B88" w:rsidTr="006A0675">
        <w:trPr>
          <w:trHeight w:val="415"/>
        </w:trPr>
        <w:tc>
          <w:tcPr>
            <w:tcW w:w="4531" w:type="dxa"/>
          </w:tcPr>
          <w:p w:rsidR="002A6B88" w:rsidRPr="006A0675" w:rsidRDefault="002A6B88" w:rsidP="006A0675">
            <w:pPr>
              <w:suppressAutoHyphens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Тема 1.4 Основные закономерности устной речи</w:t>
            </w:r>
          </w:p>
        </w:tc>
        <w:tc>
          <w:tcPr>
            <w:tcW w:w="567" w:type="dxa"/>
            <w:vMerge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7/1*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1/1*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</w:pPr>
            <w:r>
              <w:t>1*</w:t>
            </w:r>
          </w:p>
        </w:tc>
        <w:tc>
          <w:tcPr>
            <w:tcW w:w="709" w:type="dxa"/>
            <w:vAlign w:val="center"/>
          </w:tcPr>
          <w:p w:rsidR="002A6B88" w:rsidRDefault="002A6B88" w:rsidP="006A0675">
            <w:pPr>
              <w:pStyle w:val="a9"/>
              <w:suppressAutoHyphens/>
              <w:jc w:val="center"/>
            </w:pPr>
            <w:r>
              <w:t>4</w:t>
            </w:r>
          </w:p>
        </w:tc>
      </w:tr>
      <w:tr w:rsidR="002A6B88" w:rsidTr="006A0675">
        <w:trPr>
          <w:trHeight w:val="114"/>
        </w:trPr>
        <w:tc>
          <w:tcPr>
            <w:tcW w:w="4531" w:type="dxa"/>
          </w:tcPr>
          <w:p w:rsidR="002A6B88" w:rsidRPr="006A0675" w:rsidRDefault="002A6B88" w:rsidP="006A0675">
            <w:pPr>
              <w:suppressAutoHyphens/>
              <w:rPr>
                <w:sz w:val="24"/>
                <w:szCs w:val="24"/>
              </w:rPr>
            </w:pPr>
            <w:r w:rsidRPr="006A0675">
              <w:rPr>
                <w:bCs/>
                <w:sz w:val="24"/>
                <w:szCs w:val="24"/>
              </w:rPr>
              <w:t>Тема 1.5</w:t>
            </w:r>
            <w:r w:rsidRPr="006A0675">
              <w:rPr>
                <w:sz w:val="24"/>
                <w:szCs w:val="24"/>
              </w:rPr>
              <w:t xml:space="preserve">  Интонационная выразительность речи в </w:t>
            </w:r>
            <w:r w:rsidRPr="006A0675">
              <w:rPr>
                <w:sz w:val="24"/>
                <w:szCs w:val="24"/>
              </w:rPr>
              <w:lastRenderedPageBreak/>
              <w:t>медиакоммуникац</w:t>
            </w:r>
            <w:r w:rsidR="00515E33" w:rsidRPr="006A0675">
              <w:rPr>
                <w:sz w:val="24"/>
                <w:szCs w:val="24"/>
              </w:rPr>
              <w:t>и</w:t>
            </w:r>
            <w:r w:rsidRPr="006A0675">
              <w:rPr>
                <w:sz w:val="24"/>
                <w:szCs w:val="24"/>
              </w:rPr>
              <w:t>и</w:t>
            </w:r>
          </w:p>
        </w:tc>
        <w:tc>
          <w:tcPr>
            <w:tcW w:w="567" w:type="dxa"/>
            <w:vMerge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6/2*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2/2*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</w:tr>
      <w:tr w:rsidR="002A6B88" w:rsidTr="006A0675">
        <w:trPr>
          <w:trHeight w:val="114"/>
        </w:trPr>
        <w:tc>
          <w:tcPr>
            <w:tcW w:w="4531" w:type="dxa"/>
          </w:tcPr>
          <w:p w:rsidR="002A6B88" w:rsidRDefault="002A6B88" w:rsidP="00724249">
            <w:pPr>
              <w:pStyle w:val="a9"/>
              <w:suppressAutoHyphens/>
              <w:jc w:val="both"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lastRenderedPageBreak/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  <w:r>
              <w:rPr>
                <w:b/>
                <w:i/>
              </w:rPr>
              <w:t>I</w:t>
            </w:r>
          </w:p>
        </w:tc>
        <w:tc>
          <w:tcPr>
            <w:tcW w:w="567" w:type="dxa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36/8*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8/8*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  <w:rPr>
                <w:b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rPr>
                <w:b/>
              </w:rPr>
              <w:t>18</w:t>
            </w:r>
          </w:p>
        </w:tc>
      </w:tr>
      <w:tr w:rsidR="00E5191B" w:rsidTr="00724249">
        <w:tc>
          <w:tcPr>
            <w:tcW w:w="9493" w:type="dxa"/>
            <w:gridSpan w:val="7"/>
          </w:tcPr>
          <w:p w:rsidR="00E5191B" w:rsidRDefault="001903DC" w:rsidP="00724249">
            <w:pPr>
              <w:tabs>
                <w:tab w:val="left" w:pos="9354"/>
              </w:tabs>
              <w:suppressAutoHyphens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Специфика устного делового общения</w:t>
            </w:r>
          </w:p>
        </w:tc>
      </w:tr>
      <w:tr w:rsidR="002A6B88" w:rsidTr="006A0675">
        <w:trPr>
          <w:trHeight w:val="427"/>
        </w:trPr>
        <w:tc>
          <w:tcPr>
            <w:tcW w:w="4531" w:type="dxa"/>
          </w:tcPr>
          <w:p w:rsidR="002A6B88" w:rsidRDefault="002A6B88" w:rsidP="00724249">
            <w:pPr>
              <w:suppressAutoHyphens/>
            </w:pPr>
            <w:r>
              <w:rPr>
                <w:sz w:val="24"/>
                <w:szCs w:val="24"/>
              </w:rPr>
              <w:t>Тема 2.1 Искусство делового общения как направление современной риторики</w:t>
            </w:r>
          </w:p>
        </w:tc>
        <w:tc>
          <w:tcPr>
            <w:tcW w:w="567" w:type="dxa"/>
            <w:vMerge w:val="restart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6/2*</w:t>
            </w:r>
          </w:p>
        </w:tc>
        <w:tc>
          <w:tcPr>
            <w:tcW w:w="709" w:type="dxa"/>
            <w:vAlign w:val="center"/>
          </w:tcPr>
          <w:p w:rsidR="002A6B88" w:rsidRDefault="002A6B88" w:rsidP="006A0675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2/2*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</w:tr>
      <w:tr w:rsidR="002A6B88" w:rsidTr="006A0675">
        <w:tc>
          <w:tcPr>
            <w:tcW w:w="4531" w:type="dxa"/>
          </w:tcPr>
          <w:p w:rsidR="002A6B88" w:rsidRPr="006A0675" w:rsidRDefault="002A6B88" w:rsidP="006A0675">
            <w:pPr>
              <w:suppressAutoHyphens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Тема 2.2 Доказательность убеждающей речи</w:t>
            </w:r>
          </w:p>
        </w:tc>
        <w:tc>
          <w:tcPr>
            <w:tcW w:w="567" w:type="dxa"/>
            <w:vMerge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10/2*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  <w:rPr>
                <w:color w:val="FF0000"/>
              </w:rPr>
            </w:pPr>
          </w:p>
          <w:p w:rsidR="002A6B88" w:rsidRDefault="002A6B88" w:rsidP="00515E33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6</w:t>
            </w:r>
          </w:p>
        </w:tc>
      </w:tr>
      <w:tr w:rsidR="002A6B88" w:rsidTr="006A0675">
        <w:tc>
          <w:tcPr>
            <w:tcW w:w="4531" w:type="dxa"/>
          </w:tcPr>
          <w:p w:rsidR="002A6B88" w:rsidRDefault="002A6B88" w:rsidP="00724249">
            <w:pPr>
              <w:widowControl/>
              <w:suppressAutoHyphens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2.3 Законы логики и логические ошибки</w:t>
            </w:r>
          </w:p>
        </w:tc>
        <w:tc>
          <w:tcPr>
            <w:tcW w:w="567" w:type="dxa"/>
            <w:vMerge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6/2*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2/2</w:t>
            </w:r>
            <w:r>
              <w:rPr>
                <w:lang w:val="en-US"/>
              </w:rPr>
              <w:t>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</w:pPr>
          </w:p>
          <w:p w:rsidR="002A6B88" w:rsidRDefault="002A6B88" w:rsidP="00515E33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4</w:t>
            </w:r>
          </w:p>
          <w:p w:rsidR="002A6B88" w:rsidRDefault="002A6B88" w:rsidP="00724249">
            <w:pPr>
              <w:suppressAutoHyphens/>
              <w:rPr>
                <w:sz w:val="24"/>
                <w:szCs w:val="24"/>
              </w:rPr>
            </w:pPr>
          </w:p>
        </w:tc>
      </w:tr>
      <w:tr w:rsidR="002A6B88" w:rsidTr="006A0675">
        <w:tc>
          <w:tcPr>
            <w:tcW w:w="4531" w:type="dxa"/>
          </w:tcPr>
          <w:p w:rsidR="002A6B88" w:rsidRDefault="002A6B88" w:rsidP="00724249">
            <w:pPr>
              <w:widowControl/>
              <w:suppressAutoHyphens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2.4 Основы полемического мастерства </w:t>
            </w:r>
          </w:p>
        </w:tc>
        <w:tc>
          <w:tcPr>
            <w:tcW w:w="567" w:type="dxa"/>
            <w:vMerge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8/2*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</w:pPr>
          </w:p>
          <w:p w:rsidR="002A6B88" w:rsidRDefault="002A6B88" w:rsidP="00515E33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4</w:t>
            </w:r>
          </w:p>
          <w:p w:rsidR="002A6B88" w:rsidRDefault="002A6B88" w:rsidP="00724249">
            <w:pPr>
              <w:suppressAutoHyphens/>
              <w:rPr>
                <w:sz w:val="24"/>
                <w:szCs w:val="24"/>
              </w:rPr>
            </w:pPr>
          </w:p>
        </w:tc>
      </w:tr>
      <w:tr w:rsidR="002A6B88" w:rsidTr="006A0675">
        <w:trPr>
          <w:trHeight w:val="407"/>
        </w:trPr>
        <w:tc>
          <w:tcPr>
            <w:tcW w:w="4531" w:type="dxa"/>
          </w:tcPr>
          <w:p w:rsidR="002A6B88" w:rsidRDefault="002A6B88" w:rsidP="00515E3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2.5. Установление </w:t>
            </w:r>
            <w:r w:rsidR="00515E33">
              <w:rPr>
                <w:sz w:val="24"/>
                <w:szCs w:val="24"/>
              </w:rPr>
              <w:t>и поддержание деловых контактов</w:t>
            </w:r>
          </w:p>
        </w:tc>
        <w:tc>
          <w:tcPr>
            <w:tcW w:w="567" w:type="dxa"/>
            <w:vMerge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6/2*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134" w:type="dxa"/>
            <w:vAlign w:val="center"/>
          </w:tcPr>
          <w:p w:rsidR="002A6B88" w:rsidRDefault="002A6B88" w:rsidP="00515E33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</w:tr>
      <w:tr w:rsidR="002A6B88" w:rsidTr="006A0675">
        <w:tc>
          <w:tcPr>
            <w:tcW w:w="4531" w:type="dxa"/>
          </w:tcPr>
          <w:p w:rsidR="002A6B88" w:rsidRDefault="002A6B88" w:rsidP="00724249">
            <w:pPr>
              <w:pStyle w:val="a9"/>
              <w:suppressAutoHyphens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  <w:r>
              <w:rPr>
                <w:b/>
                <w:i/>
              </w:rPr>
              <w:t>II</w:t>
            </w:r>
          </w:p>
        </w:tc>
        <w:tc>
          <w:tcPr>
            <w:tcW w:w="567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b/>
              </w:rPr>
            </w:pPr>
            <w:r>
              <w:rPr>
                <w:b/>
              </w:rPr>
              <w:t>36/10*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10/8*</w:t>
            </w:r>
          </w:p>
        </w:tc>
        <w:tc>
          <w:tcPr>
            <w:tcW w:w="1134" w:type="dxa"/>
          </w:tcPr>
          <w:p w:rsidR="002A6B88" w:rsidRDefault="002A6B88" w:rsidP="00724249">
            <w:pPr>
              <w:pStyle w:val="a9"/>
              <w:suppressAutoHyphens/>
              <w:jc w:val="both"/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rPr>
                <w:b/>
              </w:rPr>
              <w:t>18</w:t>
            </w:r>
          </w:p>
        </w:tc>
      </w:tr>
      <w:tr w:rsidR="002A6B88" w:rsidTr="006A0675">
        <w:tc>
          <w:tcPr>
            <w:tcW w:w="4531" w:type="dxa"/>
          </w:tcPr>
          <w:p w:rsidR="002A6B88" w:rsidRDefault="002A6B88" w:rsidP="00724249">
            <w:pPr>
              <w:pStyle w:val="a9"/>
              <w:suppressAutoHyphens/>
              <w:rPr>
                <w:bCs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567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</w:tcPr>
          <w:p w:rsidR="002A6B88" w:rsidRDefault="002A6B88" w:rsidP="00724249">
            <w:pPr>
              <w:pStyle w:val="a9"/>
              <w:suppressAutoHyphens/>
              <w:jc w:val="center"/>
            </w:pPr>
            <w:r>
              <w:rPr>
                <w:b/>
              </w:rPr>
              <w:t>72/18*</w:t>
            </w: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rPr>
                <w:b/>
              </w:rPr>
              <w:t>18</w:t>
            </w:r>
          </w:p>
        </w:tc>
        <w:tc>
          <w:tcPr>
            <w:tcW w:w="992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rPr>
                <w:b/>
              </w:rPr>
              <w:t>18/16*</w:t>
            </w:r>
          </w:p>
        </w:tc>
        <w:tc>
          <w:tcPr>
            <w:tcW w:w="1134" w:type="dxa"/>
          </w:tcPr>
          <w:p w:rsidR="002A6B88" w:rsidRDefault="002A6B88" w:rsidP="00724249">
            <w:pPr>
              <w:pStyle w:val="a9"/>
              <w:suppressAutoHyphens/>
              <w:jc w:val="both"/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2A6B88" w:rsidRDefault="002A6B8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36</w:t>
            </w:r>
          </w:p>
        </w:tc>
      </w:tr>
    </w:tbl>
    <w:p w:rsidR="002A6B88" w:rsidRDefault="00655F18" w:rsidP="00724249">
      <w:pPr>
        <w:pStyle w:val="3"/>
        <w:suppressAutoHyphens/>
        <w:ind w:left="0"/>
        <w:jc w:val="both"/>
        <w:rPr>
          <w:color w:val="000000" w:themeColor="text1"/>
        </w:rPr>
      </w:pPr>
      <w:bookmarkStart w:id="18" w:name="_Toc190779811"/>
      <w:r>
        <w:rPr>
          <w:color w:val="000000" w:themeColor="text1"/>
        </w:rPr>
        <w:t>4.2.2</w:t>
      </w:r>
      <w:r w:rsidR="002A6B88">
        <w:rPr>
          <w:color w:val="000000" w:themeColor="text1"/>
        </w:rPr>
        <w:t>. Структура дисциплины заочной формы обучения</w:t>
      </w:r>
      <w:bookmarkEnd w:id="18"/>
    </w:p>
    <w:tbl>
      <w:tblPr>
        <w:tblStyle w:val="af0"/>
        <w:tblW w:w="9493" w:type="dxa"/>
        <w:tblLayout w:type="fixed"/>
        <w:tblLook w:val="04A0" w:firstRow="1" w:lastRow="0" w:firstColumn="1" w:lastColumn="0" w:noHBand="0" w:noVBand="1"/>
      </w:tblPr>
      <w:tblGrid>
        <w:gridCol w:w="4531"/>
        <w:gridCol w:w="567"/>
        <w:gridCol w:w="851"/>
        <w:gridCol w:w="567"/>
        <w:gridCol w:w="992"/>
        <w:gridCol w:w="1276"/>
        <w:gridCol w:w="709"/>
      </w:tblGrid>
      <w:tr w:rsidR="00655F18" w:rsidRPr="00C4222A" w:rsidTr="00724249">
        <w:trPr>
          <w:cantSplit/>
          <w:trHeight w:val="1134"/>
        </w:trPr>
        <w:tc>
          <w:tcPr>
            <w:tcW w:w="4531" w:type="dxa"/>
            <w:vMerge w:val="restart"/>
            <w:vAlign w:val="center"/>
          </w:tcPr>
          <w:p w:rsidR="00655F18" w:rsidRPr="004C66DA" w:rsidRDefault="00655F18" w:rsidP="00724249">
            <w:pPr>
              <w:pStyle w:val="a9"/>
              <w:suppressAutoHyphens/>
              <w:jc w:val="center"/>
            </w:pPr>
            <w:r w:rsidRPr="004C66DA"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55F18" w:rsidRPr="004C66DA" w:rsidRDefault="00655F18" w:rsidP="00724249">
            <w:pPr>
              <w:pStyle w:val="a9"/>
              <w:suppressAutoHyphens/>
              <w:ind w:left="113" w:right="113"/>
              <w:jc w:val="center"/>
            </w:pPr>
            <w:r w:rsidRPr="004C66DA">
              <w:t>Семестр</w:t>
            </w:r>
          </w:p>
        </w:tc>
        <w:tc>
          <w:tcPr>
            <w:tcW w:w="2410" w:type="dxa"/>
            <w:gridSpan w:val="3"/>
          </w:tcPr>
          <w:p w:rsidR="00655F18" w:rsidRPr="004C66DA" w:rsidRDefault="00655F18" w:rsidP="00724249">
            <w:pPr>
              <w:pStyle w:val="a9"/>
              <w:suppressAutoHyphens/>
              <w:jc w:val="center"/>
            </w:pPr>
            <w:r w:rsidRPr="004C66DA">
              <w:t>Виды учебной работы, включая самостоятельную работу студентов и трудоёмкость</w:t>
            </w:r>
          </w:p>
          <w:p w:rsidR="00655F18" w:rsidRPr="004C66DA" w:rsidRDefault="00655F18" w:rsidP="00724249">
            <w:pPr>
              <w:pStyle w:val="a9"/>
              <w:suppressAutoHyphens/>
              <w:jc w:val="center"/>
            </w:pPr>
            <w:r w:rsidRPr="004C66DA">
              <w:t>(в часах):</w:t>
            </w:r>
          </w:p>
        </w:tc>
        <w:tc>
          <w:tcPr>
            <w:tcW w:w="1276" w:type="dxa"/>
            <w:vMerge w:val="restart"/>
            <w:vAlign w:val="center"/>
          </w:tcPr>
          <w:p w:rsidR="00655F18" w:rsidRPr="004C66DA" w:rsidRDefault="00655F18" w:rsidP="00724249">
            <w:pPr>
              <w:suppressAutoHyphens/>
              <w:jc w:val="center"/>
              <w:rPr>
                <w:sz w:val="24"/>
                <w:szCs w:val="24"/>
              </w:rPr>
            </w:pPr>
            <w:r w:rsidRPr="004C66DA">
              <w:rPr>
                <w:sz w:val="24"/>
                <w:szCs w:val="24"/>
                <w:lang w:val="en-US"/>
              </w:rPr>
              <w:t>*</w:t>
            </w:r>
            <w:r w:rsidRPr="004C66DA">
              <w:rPr>
                <w:sz w:val="24"/>
                <w:szCs w:val="24"/>
              </w:rPr>
              <w:t>Интерактивные формы</w:t>
            </w:r>
          </w:p>
        </w:tc>
        <w:tc>
          <w:tcPr>
            <w:tcW w:w="709" w:type="dxa"/>
            <w:vMerge w:val="restart"/>
            <w:vAlign w:val="center"/>
          </w:tcPr>
          <w:p w:rsidR="00655F18" w:rsidRPr="004C66DA" w:rsidRDefault="00655F18" w:rsidP="00724249">
            <w:pPr>
              <w:pStyle w:val="a9"/>
              <w:suppressAutoHyphens/>
              <w:jc w:val="center"/>
            </w:pPr>
            <w:r w:rsidRPr="004C66DA">
              <w:t>СРО</w:t>
            </w:r>
          </w:p>
        </w:tc>
      </w:tr>
      <w:tr w:rsidR="00655F18" w:rsidRPr="00C4222A" w:rsidTr="004C66DA">
        <w:trPr>
          <w:cantSplit/>
          <w:trHeight w:val="1048"/>
        </w:trPr>
        <w:tc>
          <w:tcPr>
            <w:tcW w:w="4531" w:type="dxa"/>
            <w:vMerge/>
          </w:tcPr>
          <w:p w:rsidR="00655F18" w:rsidRPr="00C4222A" w:rsidRDefault="00655F18" w:rsidP="00724249">
            <w:pPr>
              <w:pStyle w:val="a9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55F18" w:rsidRPr="00C4222A" w:rsidRDefault="00655F18" w:rsidP="00724249">
            <w:pPr>
              <w:pStyle w:val="a9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655F18" w:rsidRPr="004C66DA" w:rsidRDefault="00655F18" w:rsidP="00724249">
            <w:pPr>
              <w:pStyle w:val="a9"/>
              <w:suppressAutoHyphens/>
              <w:ind w:left="113" w:right="113"/>
              <w:jc w:val="center"/>
            </w:pPr>
            <w:r w:rsidRPr="004C66DA"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:rsidR="00655F18" w:rsidRPr="004C66DA" w:rsidRDefault="00655F18" w:rsidP="00724249">
            <w:pPr>
              <w:pStyle w:val="a9"/>
              <w:suppressAutoHyphens/>
              <w:ind w:left="113" w:right="113"/>
              <w:jc w:val="center"/>
            </w:pPr>
            <w:r w:rsidRPr="004C66DA">
              <w:t>лекции</w:t>
            </w:r>
          </w:p>
        </w:tc>
        <w:tc>
          <w:tcPr>
            <w:tcW w:w="992" w:type="dxa"/>
            <w:textDirection w:val="btLr"/>
            <w:vAlign w:val="center"/>
          </w:tcPr>
          <w:p w:rsidR="00655F18" w:rsidRPr="004C66DA" w:rsidRDefault="00655F18" w:rsidP="00724249">
            <w:pPr>
              <w:pStyle w:val="a9"/>
              <w:suppressAutoHyphens/>
              <w:ind w:left="113" w:right="113"/>
              <w:jc w:val="center"/>
            </w:pPr>
            <w:proofErr w:type="spellStart"/>
            <w:r w:rsidRPr="004C66DA">
              <w:t>практ</w:t>
            </w:r>
            <w:proofErr w:type="spellEnd"/>
            <w:r w:rsidRPr="004C66DA">
              <w:t>. занятия</w:t>
            </w:r>
          </w:p>
          <w:p w:rsidR="00655F18" w:rsidRPr="004C66DA" w:rsidRDefault="00655F18" w:rsidP="00724249">
            <w:pPr>
              <w:pStyle w:val="a9"/>
              <w:suppressAutoHyphens/>
              <w:ind w:left="113" w:right="113"/>
              <w:jc w:val="center"/>
            </w:pPr>
          </w:p>
        </w:tc>
        <w:tc>
          <w:tcPr>
            <w:tcW w:w="1276" w:type="dxa"/>
            <w:vMerge/>
          </w:tcPr>
          <w:p w:rsidR="00655F18" w:rsidRPr="00C4222A" w:rsidRDefault="00655F18" w:rsidP="00724249">
            <w:pPr>
              <w:pStyle w:val="a9"/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55F18" w:rsidRPr="00C4222A" w:rsidRDefault="00655F18" w:rsidP="00724249">
            <w:pPr>
              <w:pStyle w:val="a9"/>
              <w:suppressAutoHyphens/>
              <w:jc w:val="both"/>
              <w:rPr>
                <w:sz w:val="20"/>
                <w:szCs w:val="20"/>
              </w:rPr>
            </w:pPr>
          </w:p>
        </w:tc>
      </w:tr>
      <w:tr w:rsidR="00E5191B" w:rsidTr="00724249">
        <w:tc>
          <w:tcPr>
            <w:tcW w:w="9493" w:type="dxa"/>
            <w:gridSpan w:val="7"/>
          </w:tcPr>
          <w:p w:rsidR="00E5191B" w:rsidRDefault="001903DC" w:rsidP="00724249">
            <w:pPr>
              <w:suppressAutoHyphens/>
              <w:ind w:left="1260" w:hanging="12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I. Звучащая речь в медиакоммуникациях</w:t>
            </w:r>
          </w:p>
        </w:tc>
      </w:tr>
      <w:tr w:rsidR="00655F18" w:rsidTr="00724249">
        <w:tc>
          <w:tcPr>
            <w:tcW w:w="4531" w:type="dxa"/>
          </w:tcPr>
          <w:p w:rsidR="00655F18" w:rsidRDefault="00655F18" w:rsidP="00724249">
            <w:pPr>
              <w:suppressAutoHyphens/>
            </w:pPr>
            <w:r>
              <w:t xml:space="preserve">Тема 1.1 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Коммуникативные</w:t>
            </w:r>
            <w:r>
              <w:rPr>
                <w:sz w:val="24"/>
                <w:szCs w:val="24"/>
              </w:rPr>
              <w:t xml:space="preserve"> качества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sz w:val="24"/>
                <w:szCs w:val="24"/>
              </w:rPr>
              <w:t>речи</w:t>
            </w:r>
          </w:p>
        </w:tc>
        <w:tc>
          <w:tcPr>
            <w:tcW w:w="567" w:type="dxa"/>
            <w:vMerge w:val="restart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655F18" w:rsidRDefault="00655F18" w:rsidP="00724249">
            <w:pPr>
              <w:pStyle w:val="a9"/>
              <w:suppressAutoHyphens/>
              <w:jc w:val="both"/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6</w:t>
            </w:r>
          </w:p>
        </w:tc>
      </w:tr>
      <w:tr w:rsidR="00655F18" w:rsidTr="00724249">
        <w:tc>
          <w:tcPr>
            <w:tcW w:w="4531" w:type="dxa"/>
          </w:tcPr>
          <w:p w:rsidR="00655F18" w:rsidRDefault="00655F18" w:rsidP="00724249">
            <w:pPr>
              <w:suppressAutoHyphens/>
              <w:rPr>
                <w:rFonts w:eastAsia="Calibri"/>
                <w:lang w:eastAsia="en-US" w:bidi="ar-SA"/>
              </w:rPr>
            </w:pPr>
            <w:r>
              <w:rPr>
                <w:sz w:val="24"/>
                <w:szCs w:val="24"/>
              </w:rPr>
              <w:t>Тема 1.2 Техника речи в профессиональной деятельности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специалиста по социальным медиа </w:t>
            </w:r>
          </w:p>
        </w:tc>
        <w:tc>
          <w:tcPr>
            <w:tcW w:w="567" w:type="dxa"/>
            <w:vMerge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55F18" w:rsidRDefault="00655F18" w:rsidP="00724249">
            <w:pPr>
              <w:pStyle w:val="a9"/>
              <w:suppressAutoHyphens/>
              <w:jc w:val="both"/>
              <w:rPr>
                <w:b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8</w:t>
            </w:r>
          </w:p>
        </w:tc>
      </w:tr>
      <w:tr w:rsidR="00655F18" w:rsidTr="00724249">
        <w:tc>
          <w:tcPr>
            <w:tcW w:w="4531" w:type="dxa"/>
          </w:tcPr>
          <w:p w:rsidR="00655F18" w:rsidRDefault="00655F18" w:rsidP="00724249">
            <w:pPr>
              <w:pStyle w:val="a9"/>
              <w:suppressAutoHyphens/>
              <w:jc w:val="both"/>
            </w:pPr>
            <w:r>
              <w:t>Тема 1.3 Речевой слух в совершенствовании голоса и речи</w:t>
            </w:r>
          </w:p>
        </w:tc>
        <w:tc>
          <w:tcPr>
            <w:tcW w:w="567" w:type="dxa"/>
            <w:vMerge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55F18" w:rsidRDefault="00655F18" w:rsidP="00724249">
            <w:pPr>
              <w:pStyle w:val="a9"/>
              <w:suppressAutoHyphens/>
              <w:jc w:val="both"/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4</w:t>
            </w:r>
          </w:p>
        </w:tc>
      </w:tr>
      <w:tr w:rsidR="00655F18" w:rsidTr="006A0675">
        <w:trPr>
          <w:trHeight w:val="422"/>
        </w:trPr>
        <w:tc>
          <w:tcPr>
            <w:tcW w:w="4531" w:type="dxa"/>
          </w:tcPr>
          <w:p w:rsidR="00655F18" w:rsidRPr="006A0675" w:rsidRDefault="00655F18" w:rsidP="006A0675">
            <w:pPr>
              <w:suppressAutoHyphens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 xml:space="preserve">Тема 1.4 Основные закономерности устной речи </w:t>
            </w:r>
          </w:p>
        </w:tc>
        <w:tc>
          <w:tcPr>
            <w:tcW w:w="567" w:type="dxa"/>
            <w:vMerge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8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55F18" w:rsidRDefault="00655F18" w:rsidP="00724249">
            <w:pPr>
              <w:pStyle w:val="a9"/>
              <w:suppressAutoHyphens/>
              <w:jc w:val="both"/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8</w:t>
            </w:r>
          </w:p>
        </w:tc>
      </w:tr>
      <w:tr w:rsidR="00655F18" w:rsidTr="00724249">
        <w:trPr>
          <w:trHeight w:val="114"/>
        </w:trPr>
        <w:tc>
          <w:tcPr>
            <w:tcW w:w="4531" w:type="dxa"/>
          </w:tcPr>
          <w:p w:rsidR="00655F18" w:rsidRPr="006A0675" w:rsidRDefault="00655F18" w:rsidP="006A0675">
            <w:pPr>
              <w:suppressAutoHyphens/>
              <w:rPr>
                <w:sz w:val="24"/>
                <w:szCs w:val="24"/>
              </w:rPr>
            </w:pPr>
            <w:r w:rsidRPr="006A0675">
              <w:rPr>
                <w:bCs/>
                <w:sz w:val="24"/>
                <w:szCs w:val="24"/>
              </w:rPr>
              <w:t>Тема 1.5</w:t>
            </w:r>
            <w:r w:rsidRPr="006A0675">
              <w:rPr>
                <w:sz w:val="24"/>
                <w:szCs w:val="24"/>
              </w:rPr>
              <w:t xml:space="preserve">   Интонационная выразительность речи в медиакоммуникаци</w:t>
            </w:r>
            <w:r w:rsidR="006A0675">
              <w:rPr>
                <w:sz w:val="24"/>
                <w:szCs w:val="24"/>
              </w:rPr>
              <w:t>и</w:t>
            </w:r>
          </w:p>
        </w:tc>
        <w:tc>
          <w:tcPr>
            <w:tcW w:w="567" w:type="dxa"/>
            <w:vMerge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55F18" w:rsidRDefault="00655F18" w:rsidP="00724249">
            <w:pPr>
              <w:pStyle w:val="a9"/>
              <w:suppressAutoHyphens/>
              <w:jc w:val="both"/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suppressAutoHyphens/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</w:tr>
      <w:tr w:rsidR="00655F18" w:rsidTr="00724249">
        <w:trPr>
          <w:trHeight w:val="114"/>
        </w:trPr>
        <w:tc>
          <w:tcPr>
            <w:tcW w:w="4531" w:type="dxa"/>
          </w:tcPr>
          <w:p w:rsidR="00655F18" w:rsidRDefault="00655F18" w:rsidP="00724249">
            <w:pPr>
              <w:pStyle w:val="a9"/>
              <w:suppressAutoHyphens/>
              <w:rPr>
                <w:bCs/>
              </w:rPr>
            </w:pPr>
            <w:r>
              <w:rPr>
                <w:i/>
                <w:szCs w:val="22"/>
                <w:lang w:eastAsia="en-US" w:bidi="ar-SA"/>
              </w:rPr>
              <w:t>Всего</w:t>
            </w:r>
            <w:r>
              <w:rPr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i/>
                <w:szCs w:val="22"/>
                <w:lang w:eastAsia="en-US" w:bidi="ar-SA"/>
              </w:rPr>
              <w:t xml:space="preserve">по разделу 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34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both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rPr>
                <w:b/>
              </w:rPr>
              <w:t>32</w:t>
            </w:r>
          </w:p>
        </w:tc>
      </w:tr>
      <w:tr w:rsidR="00E5191B" w:rsidTr="00724249">
        <w:tc>
          <w:tcPr>
            <w:tcW w:w="9493" w:type="dxa"/>
            <w:gridSpan w:val="7"/>
          </w:tcPr>
          <w:p w:rsidR="00E5191B" w:rsidRDefault="001903DC" w:rsidP="00724249">
            <w:pPr>
              <w:tabs>
                <w:tab w:val="left" w:pos="9354"/>
              </w:tabs>
              <w:suppressAutoHyphens/>
              <w:jc w:val="center"/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</w:t>
            </w:r>
            <w:r>
              <w:rPr>
                <w:b/>
                <w:sz w:val="24"/>
                <w:szCs w:val="24"/>
              </w:rPr>
              <w:t>. Специфика устного делового общения</w:t>
            </w:r>
          </w:p>
        </w:tc>
      </w:tr>
      <w:tr w:rsidR="00655F18" w:rsidTr="00724249">
        <w:trPr>
          <w:trHeight w:val="445"/>
        </w:trPr>
        <w:tc>
          <w:tcPr>
            <w:tcW w:w="4531" w:type="dxa"/>
          </w:tcPr>
          <w:p w:rsidR="00655F18" w:rsidRDefault="00655F18" w:rsidP="00724249">
            <w:pPr>
              <w:suppressAutoHyphens/>
            </w:pPr>
            <w:r>
              <w:rPr>
                <w:sz w:val="24"/>
                <w:szCs w:val="24"/>
              </w:rPr>
              <w:t>Тема 2.1 Искусство делового общения как направление современной риторики</w:t>
            </w:r>
          </w:p>
        </w:tc>
        <w:tc>
          <w:tcPr>
            <w:tcW w:w="567" w:type="dxa"/>
            <w:vMerge w:val="restart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  <w:p w:rsidR="00655F18" w:rsidRDefault="00655F18" w:rsidP="00724249">
            <w:pPr>
              <w:suppressAutoHyphens/>
            </w:pP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655F18" w:rsidRDefault="00655F18" w:rsidP="00724249">
            <w:pPr>
              <w:pStyle w:val="a9"/>
              <w:suppressAutoHyphens/>
              <w:jc w:val="both"/>
            </w:pPr>
          </w:p>
          <w:p w:rsidR="00655F18" w:rsidRDefault="00655F18" w:rsidP="00724249">
            <w:pPr>
              <w:pStyle w:val="a9"/>
              <w:suppressAutoHyphens/>
              <w:jc w:val="both"/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6</w:t>
            </w:r>
          </w:p>
          <w:p w:rsidR="00655F18" w:rsidRDefault="00655F18" w:rsidP="00724249">
            <w:pPr>
              <w:suppressAutoHyphens/>
              <w:jc w:val="center"/>
              <w:rPr>
                <w:color w:val="FF0000"/>
              </w:rPr>
            </w:pPr>
          </w:p>
        </w:tc>
      </w:tr>
      <w:tr w:rsidR="00655F18" w:rsidTr="006A0675">
        <w:trPr>
          <w:trHeight w:val="131"/>
        </w:trPr>
        <w:tc>
          <w:tcPr>
            <w:tcW w:w="4531" w:type="dxa"/>
          </w:tcPr>
          <w:p w:rsidR="00655F18" w:rsidRPr="00515E33" w:rsidRDefault="00655F18" w:rsidP="00515E33">
            <w:pPr>
              <w:suppressAutoHyphens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Тема 2.2 Доказательность убеждающей речи</w:t>
            </w:r>
          </w:p>
        </w:tc>
        <w:tc>
          <w:tcPr>
            <w:tcW w:w="567" w:type="dxa"/>
            <w:vMerge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10/2*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2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5F18" w:rsidRDefault="00655F18" w:rsidP="00515E33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8</w:t>
            </w:r>
          </w:p>
          <w:p w:rsidR="00655F18" w:rsidRDefault="00655F18" w:rsidP="00724249">
            <w:pPr>
              <w:suppressAutoHyphens/>
              <w:jc w:val="center"/>
              <w:rPr>
                <w:color w:val="FF0000"/>
              </w:rPr>
            </w:pPr>
          </w:p>
        </w:tc>
      </w:tr>
      <w:tr w:rsidR="00655F18" w:rsidTr="00515E33">
        <w:tc>
          <w:tcPr>
            <w:tcW w:w="4531" w:type="dxa"/>
          </w:tcPr>
          <w:p w:rsidR="00655F18" w:rsidRDefault="00655F18" w:rsidP="00724249">
            <w:pPr>
              <w:widowControl/>
              <w:suppressAutoHyphens/>
              <w:autoSpaceDE/>
              <w:autoSpaceDN/>
            </w:pPr>
            <w:r>
              <w:rPr>
                <w:sz w:val="24"/>
                <w:szCs w:val="24"/>
              </w:rPr>
              <w:t>Тема 2.3 Законы логики и логические ошибки</w:t>
            </w:r>
          </w:p>
        </w:tc>
        <w:tc>
          <w:tcPr>
            <w:tcW w:w="567" w:type="dxa"/>
            <w:vMerge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8/2*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2</w:t>
            </w:r>
            <w:r>
              <w:rPr>
                <w:lang w:val="en-US"/>
              </w:rPr>
              <w:t>/</w:t>
            </w:r>
            <w:r>
              <w:t>2</w:t>
            </w:r>
            <w:r>
              <w:rPr>
                <w:lang w:val="en-US"/>
              </w:rPr>
              <w:t>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55F18" w:rsidRDefault="00655F18" w:rsidP="00515E33">
            <w:pPr>
              <w:pStyle w:val="a9"/>
              <w:suppressAutoHyphens/>
              <w:jc w:val="center"/>
            </w:pPr>
          </w:p>
          <w:p w:rsidR="00655F18" w:rsidRDefault="00655F18" w:rsidP="00515E33">
            <w:pPr>
              <w:pStyle w:val="a9"/>
              <w:suppressAutoHyphens/>
              <w:jc w:val="center"/>
              <w:rPr>
                <w:color w:val="FF0000"/>
              </w:rPr>
            </w:pPr>
            <w:r>
              <w:t>2*</w:t>
            </w: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suppressAutoHyphens/>
              <w:jc w:val="center"/>
              <w:rPr>
                <w:color w:val="FF0000"/>
              </w:rPr>
            </w:pPr>
            <w:r>
              <w:t>6</w:t>
            </w:r>
          </w:p>
        </w:tc>
      </w:tr>
      <w:tr w:rsidR="00655F18" w:rsidTr="00724249">
        <w:tc>
          <w:tcPr>
            <w:tcW w:w="4531" w:type="dxa"/>
          </w:tcPr>
          <w:p w:rsidR="00655F18" w:rsidRDefault="00655F18" w:rsidP="00724249">
            <w:pPr>
              <w:widowControl/>
              <w:suppressAutoHyphens/>
              <w:autoSpaceDE/>
              <w:autoSpaceDN/>
            </w:pPr>
            <w:r>
              <w:rPr>
                <w:sz w:val="24"/>
                <w:szCs w:val="24"/>
              </w:rPr>
              <w:t xml:space="preserve">Тема 2.4 Основы полемического мастерства </w:t>
            </w:r>
          </w:p>
        </w:tc>
        <w:tc>
          <w:tcPr>
            <w:tcW w:w="567" w:type="dxa"/>
            <w:vMerge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55F18" w:rsidRDefault="00655F18" w:rsidP="00724249">
            <w:pPr>
              <w:pStyle w:val="a9"/>
              <w:suppressAutoHyphens/>
              <w:jc w:val="both"/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suppressAutoHyphens/>
              <w:jc w:val="center"/>
              <w:rPr>
                <w:color w:val="FF0000"/>
              </w:rPr>
            </w:pPr>
            <w:r>
              <w:t>6</w:t>
            </w:r>
          </w:p>
        </w:tc>
      </w:tr>
      <w:tr w:rsidR="00655F18" w:rsidTr="00724249">
        <w:tc>
          <w:tcPr>
            <w:tcW w:w="4531" w:type="dxa"/>
          </w:tcPr>
          <w:p w:rsidR="00655F18" w:rsidRDefault="00655F18" w:rsidP="00515E3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2.5. Установление </w:t>
            </w:r>
            <w:r w:rsidR="00515E33">
              <w:rPr>
                <w:sz w:val="24"/>
                <w:szCs w:val="24"/>
              </w:rPr>
              <w:t>и поддержание деловых контактов</w:t>
            </w:r>
          </w:p>
        </w:tc>
        <w:tc>
          <w:tcPr>
            <w:tcW w:w="567" w:type="dxa"/>
            <w:vMerge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655F18" w:rsidRDefault="00655F18" w:rsidP="00724249">
            <w:pPr>
              <w:pStyle w:val="a9"/>
              <w:suppressAutoHyphens/>
              <w:jc w:val="both"/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suppressAutoHyphens/>
              <w:jc w:val="center"/>
            </w:pPr>
            <w:r>
              <w:t>6</w:t>
            </w:r>
          </w:p>
        </w:tc>
      </w:tr>
      <w:tr w:rsidR="00655F18" w:rsidTr="00724249">
        <w:tc>
          <w:tcPr>
            <w:tcW w:w="4531" w:type="dxa"/>
          </w:tcPr>
          <w:p w:rsidR="00655F18" w:rsidRDefault="00655F18" w:rsidP="00724249">
            <w:pPr>
              <w:pStyle w:val="a9"/>
              <w:suppressAutoHyphens/>
              <w:rPr>
                <w:bCs/>
              </w:rPr>
            </w:pPr>
            <w:r>
              <w:rPr>
                <w:b/>
                <w:i/>
                <w:szCs w:val="22"/>
                <w:lang w:eastAsia="en-US" w:bidi="ar-SA"/>
              </w:rPr>
              <w:lastRenderedPageBreak/>
              <w:t>Всего</w:t>
            </w:r>
            <w:r>
              <w:rPr>
                <w:b/>
                <w:i/>
                <w:spacing w:val="-1"/>
                <w:szCs w:val="22"/>
                <w:lang w:eastAsia="en-US" w:bidi="ar-SA"/>
              </w:rPr>
              <w:t xml:space="preserve"> </w:t>
            </w:r>
            <w:r>
              <w:rPr>
                <w:b/>
                <w:i/>
                <w:szCs w:val="22"/>
                <w:lang w:eastAsia="en-US" w:bidi="ar-SA"/>
              </w:rPr>
              <w:t xml:space="preserve">по разделу 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</w:pPr>
          </w:p>
        </w:tc>
        <w:tc>
          <w:tcPr>
            <w:tcW w:w="851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</w:rPr>
            </w:pPr>
            <w:r>
              <w:rPr>
                <w:b/>
              </w:rPr>
              <w:t>38/4*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</w:rPr>
            </w:pPr>
            <w:r>
              <w:rPr>
                <w:b/>
              </w:rPr>
              <w:t>4/4*</w:t>
            </w:r>
          </w:p>
        </w:tc>
        <w:tc>
          <w:tcPr>
            <w:tcW w:w="1276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32</w:t>
            </w:r>
          </w:p>
        </w:tc>
      </w:tr>
      <w:tr w:rsidR="00655F18" w:rsidTr="00724249">
        <w:tc>
          <w:tcPr>
            <w:tcW w:w="4531" w:type="dxa"/>
          </w:tcPr>
          <w:p w:rsidR="00655F18" w:rsidRDefault="00655F18" w:rsidP="00724249">
            <w:pPr>
              <w:pStyle w:val="a9"/>
              <w:suppressAutoHyphens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655F18" w:rsidRDefault="00655F18" w:rsidP="00724249">
            <w:pPr>
              <w:pStyle w:val="a9"/>
              <w:suppressAutoHyphens/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</w:rPr>
            </w:pPr>
            <w:r>
              <w:rPr>
                <w:b/>
              </w:rPr>
              <w:t>72/4*</w:t>
            </w:r>
          </w:p>
        </w:tc>
        <w:tc>
          <w:tcPr>
            <w:tcW w:w="567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4/4*</w:t>
            </w:r>
          </w:p>
        </w:tc>
        <w:tc>
          <w:tcPr>
            <w:tcW w:w="1276" w:type="dxa"/>
          </w:tcPr>
          <w:p w:rsidR="00655F18" w:rsidRDefault="00655F18" w:rsidP="00724249">
            <w:pPr>
              <w:pStyle w:val="a9"/>
              <w:suppressAutoHyphens/>
              <w:jc w:val="both"/>
              <w:rPr>
                <w:b/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655F18" w:rsidRDefault="00655F18" w:rsidP="00724249">
            <w:pPr>
              <w:pStyle w:val="a9"/>
              <w:suppressAutoHyphens/>
              <w:jc w:val="center"/>
              <w:rPr>
                <w:b/>
                <w:color w:val="FF0000"/>
              </w:rPr>
            </w:pPr>
            <w:r>
              <w:rPr>
                <w:b/>
              </w:rPr>
              <w:t>64</w:t>
            </w:r>
          </w:p>
        </w:tc>
      </w:tr>
    </w:tbl>
    <w:p w:rsidR="00E5191B" w:rsidRDefault="001903DC" w:rsidP="00724249">
      <w:pPr>
        <w:pStyle w:val="3"/>
        <w:tabs>
          <w:tab w:val="left" w:pos="709"/>
        </w:tabs>
        <w:suppressAutoHyphens/>
        <w:ind w:left="220"/>
        <w:jc w:val="both"/>
      </w:pPr>
      <w:bookmarkStart w:id="19" w:name="_Toc84187300"/>
      <w:bookmarkStart w:id="20" w:name="_Toc190779812"/>
      <w:r>
        <w:t>4.3 Содержание дисциплины</w:t>
      </w:r>
      <w:bookmarkEnd w:id="19"/>
      <w:bookmarkEnd w:id="20"/>
    </w:p>
    <w:tbl>
      <w:tblPr>
        <w:tblStyle w:val="af0"/>
        <w:tblW w:w="9493" w:type="dxa"/>
        <w:tblLayout w:type="fixed"/>
        <w:tblLook w:val="04A0" w:firstRow="1" w:lastRow="0" w:firstColumn="1" w:lastColumn="0" w:noHBand="0" w:noVBand="1"/>
      </w:tblPr>
      <w:tblGrid>
        <w:gridCol w:w="4957"/>
        <w:gridCol w:w="3260"/>
        <w:gridCol w:w="1276"/>
      </w:tblGrid>
      <w:tr w:rsidR="00E5191B" w:rsidTr="00724249">
        <w:trPr>
          <w:cantSplit/>
          <w:trHeight w:val="1134"/>
        </w:trPr>
        <w:tc>
          <w:tcPr>
            <w:tcW w:w="4957" w:type="dxa"/>
            <w:vAlign w:val="center"/>
          </w:tcPr>
          <w:p w:rsidR="00E5191B" w:rsidRPr="0064757C" w:rsidRDefault="001903DC" w:rsidP="00724249">
            <w:pPr>
              <w:suppressAutoHyphens/>
              <w:jc w:val="center"/>
              <w:rPr>
                <w:sz w:val="24"/>
              </w:rPr>
            </w:pPr>
            <w:r w:rsidRPr="0064757C">
              <w:rPr>
                <w:sz w:val="24"/>
              </w:rPr>
              <w:t>Содержание дисциплины</w:t>
            </w:r>
          </w:p>
          <w:p w:rsidR="00E5191B" w:rsidRPr="0064757C" w:rsidRDefault="001903DC" w:rsidP="00724249">
            <w:pPr>
              <w:suppressAutoHyphens/>
              <w:jc w:val="center"/>
              <w:rPr>
                <w:sz w:val="24"/>
              </w:rPr>
            </w:pPr>
            <w:r w:rsidRPr="0064757C">
              <w:rPr>
                <w:sz w:val="24"/>
              </w:rPr>
              <w:t>(разделы, темы)</w:t>
            </w:r>
          </w:p>
          <w:p w:rsidR="00E5191B" w:rsidRDefault="00E5191B" w:rsidP="00724249">
            <w:pPr>
              <w:suppressAutoHyphens/>
            </w:pPr>
          </w:p>
        </w:tc>
        <w:tc>
          <w:tcPr>
            <w:tcW w:w="3260" w:type="dxa"/>
            <w:vAlign w:val="center"/>
          </w:tcPr>
          <w:p w:rsidR="00E5191B" w:rsidRPr="00724249" w:rsidRDefault="001903DC" w:rsidP="00724249">
            <w:pPr>
              <w:suppressAutoHyphens/>
              <w:jc w:val="center"/>
              <w:rPr>
                <w:sz w:val="24"/>
              </w:rPr>
            </w:pPr>
            <w:r w:rsidRPr="00724249">
              <w:rPr>
                <w:sz w:val="24"/>
              </w:rPr>
              <w:t>Результаты</w:t>
            </w:r>
          </w:p>
          <w:p w:rsidR="00E5191B" w:rsidRPr="00724249" w:rsidRDefault="001903DC" w:rsidP="00724249">
            <w:pPr>
              <w:suppressAutoHyphens/>
              <w:jc w:val="center"/>
              <w:rPr>
                <w:sz w:val="24"/>
              </w:rPr>
            </w:pPr>
            <w:r w:rsidRPr="00724249">
              <w:rPr>
                <w:sz w:val="24"/>
              </w:rPr>
              <w:t>обучения</w:t>
            </w:r>
          </w:p>
        </w:tc>
        <w:tc>
          <w:tcPr>
            <w:tcW w:w="1276" w:type="dxa"/>
            <w:vAlign w:val="center"/>
          </w:tcPr>
          <w:p w:rsidR="00E5191B" w:rsidRPr="00724249" w:rsidRDefault="001903DC" w:rsidP="00724249">
            <w:pPr>
              <w:suppressAutoHyphens/>
              <w:jc w:val="center"/>
              <w:rPr>
                <w:sz w:val="24"/>
              </w:rPr>
            </w:pPr>
            <w:r w:rsidRPr="00724249">
              <w:rPr>
                <w:sz w:val="24"/>
              </w:rPr>
              <w:t>Виды оценочных средств; формы текущего контроля, промежуточной аттестации</w:t>
            </w:r>
          </w:p>
        </w:tc>
      </w:tr>
      <w:tr w:rsidR="00E5191B" w:rsidTr="00724249">
        <w:trPr>
          <w:cantSplit/>
          <w:trHeight w:val="473"/>
        </w:trPr>
        <w:tc>
          <w:tcPr>
            <w:tcW w:w="9493" w:type="dxa"/>
            <w:gridSpan w:val="3"/>
            <w:vAlign w:val="center"/>
          </w:tcPr>
          <w:p w:rsidR="00E5191B" w:rsidRDefault="001903DC" w:rsidP="00724249">
            <w:pPr>
              <w:suppressAutoHyphens/>
              <w:ind w:firstLine="29"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>
              <w:rPr>
                <w:b/>
                <w:sz w:val="24"/>
                <w:szCs w:val="24"/>
              </w:rPr>
              <w:t>РАЗДЕЛ I. Звучащая речь в медиакоммуникациях</w:t>
            </w:r>
          </w:p>
        </w:tc>
      </w:tr>
      <w:tr w:rsidR="00E5191B" w:rsidTr="00515E33">
        <w:trPr>
          <w:trHeight w:val="1867"/>
        </w:trPr>
        <w:tc>
          <w:tcPr>
            <w:tcW w:w="4957" w:type="dxa"/>
          </w:tcPr>
          <w:p w:rsidR="00E5191B" w:rsidRPr="006A0675" w:rsidRDefault="001903DC" w:rsidP="00724249">
            <w:pPr>
              <w:suppressAutoHyphens/>
              <w:ind w:rightChars="19" w:right="42" w:firstLineChars="200" w:firstLine="480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t xml:space="preserve">Тема 1.1 </w:t>
            </w:r>
            <w:r w:rsidRPr="006A0675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Коммуникативные</w:t>
            </w:r>
            <w:r w:rsidRPr="006A0675">
              <w:rPr>
                <w:b/>
                <w:bCs/>
                <w:sz w:val="24"/>
                <w:szCs w:val="24"/>
              </w:rPr>
              <w:t xml:space="preserve"> качества</w:t>
            </w:r>
            <w:r w:rsidRPr="006A0675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A0675">
              <w:rPr>
                <w:b/>
                <w:bCs/>
                <w:sz w:val="24"/>
                <w:szCs w:val="24"/>
              </w:rPr>
              <w:t>речи</w:t>
            </w:r>
          </w:p>
          <w:p w:rsidR="00E5191B" w:rsidRPr="006A0675" w:rsidRDefault="001903DC" w:rsidP="00724249">
            <w:pPr>
              <w:suppressAutoHyphens/>
              <w:ind w:rightChars="-80" w:right="-176" w:firstLineChars="200" w:firstLine="480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Понятие</w:t>
            </w:r>
            <w:r w:rsidRPr="006A0675">
              <w:rPr>
                <w:b/>
                <w:bCs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 xml:space="preserve">успешного общения. </w:t>
            </w:r>
          </w:p>
          <w:p w:rsidR="00E5191B" w:rsidRPr="006A0675" w:rsidRDefault="001903DC" w:rsidP="00724249">
            <w:pPr>
              <w:suppressAutoHyphens/>
              <w:ind w:firstLineChars="200" w:firstLine="480"/>
              <w:jc w:val="both"/>
              <w:rPr>
                <w:sz w:val="24"/>
                <w:szCs w:val="24"/>
                <w:lang w:eastAsia="en-US"/>
              </w:rPr>
            </w:pPr>
            <w:r w:rsidRPr="006A0675">
              <w:rPr>
                <w:color w:val="333333"/>
                <w:sz w:val="24"/>
                <w:szCs w:val="24"/>
                <w:shd w:val="clear" w:color="auto" w:fill="FFFFFF"/>
              </w:rPr>
              <w:t>Коммуникативные</w:t>
            </w:r>
            <w:r w:rsidRPr="006A0675">
              <w:rPr>
                <w:sz w:val="24"/>
                <w:szCs w:val="24"/>
              </w:rPr>
              <w:t xml:space="preserve"> качества</w:t>
            </w:r>
            <w:r w:rsidRPr="006A0675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6A0675">
              <w:rPr>
                <w:sz w:val="24"/>
                <w:szCs w:val="24"/>
                <w:lang w:eastAsia="en-US"/>
              </w:rPr>
              <w:t xml:space="preserve">речи </w:t>
            </w:r>
            <w:r w:rsidRPr="006A0675">
              <w:rPr>
                <w:color w:val="333333"/>
                <w:sz w:val="24"/>
                <w:szCs w:val="24"/>
                <w:shd w:val="clear" w:color="auto" w:fill="FFFFFF"/>
              </w:rPr>
              <w:t xml:space="preserve">в системе требований </w:t>
            </w:r>
            <w:r w:rsidRPr="006A0675">
              <w:rPr>
                <w:sz w:val="24"/>
                <w:szCs w:val="24"/>
                <w:lang w:eastAsia="en-US"/>
              </w:rPr>
              <w:t>к речевой деятельности.</w:t>
            </w:r>
          </w:p>
          <w:p w:rsidR="00E5191B" w:rsidRPr="006A0675" w:rsidRDefault="001903DC" w:rsidP="00724249">
            <w:pPr>
              <w:suppressAutoHyphens/>
              <w:ind w:firstLineChars="200" w:firstLine="480"/>
              <w:jc w:val="both"/>
              <w:rPr>
                <w:sz w:val="24"/>
                <w:szCs w:val="24"/>
                <w:lang w:eastAsia="en-US"/>
              </w:rPr>
            </w:pPr>
            <w:r w:rsidRPr="006A0675">
              <w:rPr>
                <w:sz w:val="24"/>
                <w:szCs w:val="24"/>
              </w:rPr>
              <w:t>Правильность, богатство, т</w:t>
            </w:r>
            <w:r w:rsidRPr="006A0675">
              <w:rPr>
                <w:bCs/>
                <w:sz w:val="24"/>
                <w:szCs w:val="24"/>
                <w:shd w:val="clear" w:color="auto" w:fill="FFFFFF"/>
              </w:rPr>
              <w:t>очность</w:t>
            </w:r>
            <w:r w:rsidRPr="006A0675">
              <w:rPr>
                <w:sz w:val="24"/>
                <w:szCs w:val="24"/>
              </w:rPr>
              <w:t xml:space="preserve">, </w:t>
            </w:r>
            <w:r w:rsidRPr="006A0675">
              <w:rPr>
                <w:bCs/>
                <w:sz w:val="24"/>
                <w:szCs w:val="24"/>
                <w:shd w:val="clear" w:color="auto" w:fill="FFFFFF"/>
              </w:rPr>
              <w:t>логичность, чистота, уместность.</w:t>
            </w:r>
            <w:r w:rsidRPr="006A06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:rsidR="00E5191B" w:rsidRDefault="001903DC" w:rsidP="00724249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rFonts w:ascii="Times New Roman" w:hAnsi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Формируемые компетенции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bidi="ar-SA"/>
              </w:rPr>
              <w:t>УК-</w:t>
            </w:r>
            <w:r w:rsidR="00CD7735">
              <w:rPr>
                <w:rFonts w:ascii="Times New Roman" w:hAnsi="Times New Roman"/>
                <w:sz w:val="24"/>
                <w:szCs w:val="24"/>
                <w:lang w:bidi="ar-SA"/>
              </w:rPr>
              <w:t>4, ПК-6</w:t>
            </w:r>
          </w:p>
          <w:p w:rsidR="00E5191B" w:rsidRDefault="001903DC" w:rsidP="00724249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b/>
                <w:i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bidi="ar-SA"/>
              </w:rPr>
              <w:t> 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ab/>
              <w:t>результате изучения раздела студент должен:</w:t>
            </w:r>
          </w:p>
          <w:p w:rsidR="00E5191B" w:rsidRDefault="001903DC" w:rsidP="00724249">
            <w:pPr>
              <w:suppressAutoHyphens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b/>
                <w:i/>
                <w:sz w:val="24"/>
                <w:szCs w:val="24"/>
              </w:rPr>
              <w:t>знать:</w:t>
            </w:r>
          </w:p>
          <w:p w:rsidR="00E5191B" w:rsidRDefault="001903DC" w:rsidP="00724249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D7735" w:rsidRPr="00CD7735">
              <w:rPr>
                <w:sz w:val="24"/>
                <w:szCs w:val="24"/>
              </w:rPr>
              <w:t>типы речевой коммуникации, языковые и невер</w:t>
            </w:r>
            <w:r w:rsidR="00CD7735">
              <w:rPr>
                <w:sz w:val="24"/>
                <w:szCs w:val="24"/>
              </w:rPr>
              <w:t>бальные средства устной коммуникации на государственном языке Российской Феде</w:t>
            </w:r>
            <w:r w:rsidR="00CD7735" w:rsidRPr="00CD7735">
              <w:rPr>
                <w:sz w:val="24"/>
                <w:szCs w:val="24"/>
              </w:rPr>
              <w:t>рации</w:t>
            </w:r>
            <w:r w:rsidR="00CD7735">
              <w:rPr>
                <w:sz w:val="24"/>
                <w:szCs w:val="24"/>
              </w:rPr>
              <w:t>;</w:t>
            </w:r>
          </w:p>
          <w:p w:rsidR="00CD7735" w:rsidRDefault="00CD7735" w:rsidP="00724249">
            <w:pPr>
              <w:tabs>
                <w:tab w:val="left" w:pos="0"/>
              </w:tabs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- принципы эффективной коммуникации при взаимодействии с разны</w:t>
            </w:r>
            <w:r w:rsidRPr="00CD7735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ми организациями, учреждениями для создания проектов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;</w:t>
            </w:r>
          </w:p>
          <w:p w:rsidR="00E5191B" w:rsidRDefault="001903DC" w:rsidP="00724249">
            <w:pPr>
              <w:tabs>
                <w:tab w:val="left" w:pos="0"/>
              </w:tabs>
              <w:suppressAutoHyphens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уметь: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E5191B" w:rsidRDefault="001903DC" w:rsidP="0072424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ar-SA"/>
              </w:rPr>
              <w:t>-</w:t>
            </w:r>
            <w:r>
              <w:rPr>
                <w:sz w:val="28"/>
                <w:szCs w:val="28"/>
                <w:lang w:bidi="ar-SA"/>
              </w:rPr>
              <w:t xml:space="preserve"> </w:t>
            </w:r>
            <w:r w:rsidR="00CD7735" w:rsidRPr="00CD7735">
              <w:rPr>
                <w:sz w:val="24"/>
                <w:szCs w:val="24"/>
              </w:rPr>
              <w:t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</w:t>
            </w:r>
            <w:r w:rsidR="00CD7735">
              <w:rPr>
                <w:sz w:val="24"/>
                <w:szCs w:val="24"/>
              </w:rPr>
              <w:t>;</w:t>
            </w:r>
          </w:p>
          <w:p w:rsidR="00CD7735" w:rsidRDefault="00CD7735" w:rsidP="00724249">
            <w:pPr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проектов;</w:t>
            </w:r>
          </w:p>
          <w:p w:rsidR="00E5191B" w:rsidRPr="001903DC" w:rsidRDefault="001903DC" w:rsidP="00724249">
            <w:pPr>
              <w:suppressAutoHyphens/>
              <w:jc w:val="both"/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владеть: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CD7735" w:rsidRDefault="001903DC" w:rsidP="00CD7735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 w:rsidR="00CD7735">
              <w:rPr>
                <w:rFonts w:eastAsia="SimSun"/>
                <w:sz w:val="24"/>
                <w:szCs w:val="24"/>
              </w:rPr>
              <w:t xml:space="preserve">навыками отбора и использования типов речевой коммуникации, языковых и невербальных средств устной </w:t>
            </w:r>
            <w:r w:rsidR="00CD7735">
              <w:rPr>
                <w:rFonts w:eastAsia="SimSun"/>
                <w:sz w:val="24"/>
                <w:szCs w:val="24"/>
              </w:rPr>
              <w:lastRenderedPageBreak/>
              <w:t>коммуникации на государственном языке Российской Федерации;</w:t>
            </w:r>
          </w:p>
          <w:p w:rsidR="00CD7735" w:rsidRDefault="00CD7735" w:rsidP="00CD7735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- 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проектов.</w:t>
            </w:r>
          </w:p>
          <w:p w:rsidR="00E5191B" w:rsidRDefault="00E5191B" w:rsidP="00CD7735">
            <w:pPr>
              <w:widowControl/>
              <w:shd w:val="clear" w:color="auto" w:fill="FFFFFF"/>
              <w:suppressAutoHyphens/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</w:pPr>
          </w:p>
        </w:tc>
        <w:tc>
          <w:tcPr>
            <w:tcW w:w="1276" w:type="dxa"/>
            <w:shd w:val="clear" w:color="auto" w:fill="auto"/>
          </w:tcPr>
          <w:p w:rsidR="00E5191B" w:rsidRDefault="001903DC" w:rsidP="00724249">
            <w:pPr>
              <w:pStyle w:val="a9"/>
              <w:suppressAutoHyphens/>
              <w:jc w:val="both"/>
            </w:pPr>
            <w:r>
              <w:lastRenderedPageBreak/>
              <w:t xml:space="preserve">Проверочная беседа, оценка </w:t>
            </w:r>
            <w:proofErr w:type="spellStart"/>
            <w:r>
              <w:t>ситуатив</w:t>
            </w:r>
            <w:proofErr w:type="spellEnd"/>
            <w:r>
              <w:t>. творческого задания</w:t>
            </w:r>
          </w:p>
        </w:tc>
      </w:tr>
      <w:tr w:rsidR="00E5191B" w:rsidTr="00724249">
        <w:tc>
          <w:tcPr>
            <w:tcW w:w="4957" w:type="dxa"/>
          </w:tcPr>
          <w:p w:rsidR="00E5191B" w:rsidRPr="006A0675" w:rsidRDefault="001903DC" w:rsidP="00724249">
            <w:pPr>
              <w:suppressAutoHyphens/>
              <w:ind w:firstLineChars="200" w:firstLine="480"/>
              <w:jc w:val="both"/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</w:pPr>
            <w:r w:rsidRPr="006A0675">
              <w:rPr>
                <w:b/>
                <w:bCs/>
                <w:sz w:val="24"/>
                <w:szCs w:val="24"/>
              </w:rPr>
              <w:t xml:space="preserve">Тема 1.2 Техника речи в профессиональной деятельности </w:t>
            </w:r>
            <w:r w:rsidRPr="006A0675">
              <w:rPr>
                <w:rStyle w:val="a6"/>
                <w:rFonts w:eastAsia="Arial"/>
                <w:color w:val="333333"/>
                <w:sz w:val="24"/>
                <w:szCs w:val="24"/>
                <w:shd w:val="clear" w:color="auto" w:fill="FFFFFF"/>
              </w:rPr>
              <w:t>специалиста по социальным медиа</w:t>
            </w:r>
            <w:r w:rsidRPr="006A0675"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E5191B" w:rsidRPr="006A0675" w:rsidRDefault="001903DC" w:rsidP="00724249">
            <w:pPr>
              <w:suppressAutoHyphens/>
              <w:ind w:firstLineChars="200" w:firstLine="480"/>
              <w:jc w:val="both"/>
              <w:rPr>
                <w:rStyle w:val="a6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  <w:lang w:eastAsia="en-US"/>
              </w:rPr>
            </w:pPr>
            <w:r w:rsidRPr="006A0675">
              <w:rPr>
                <w:sz w:val="24"/>
                <w:szCs w:val="24"/>
              </w:rPr>
              <w:t xml:space="preserve">Роль </w:t>
            </w:r>
            <w:proofErr w:type="spellStart"/>
            <w:r w:rsidRPr="006A0675">
              <w:rPr>
                <w:sz w:val="24"/>
                <w:szCs w:val="24"/>
              </w:rPr>
              <w:t>голосо</w:t>
            </w:r>
            <w:proofErr w:type="spellEnd"/>
            <w:r w:rsidRPr="006A0675">
              <w:rPr>
                <w:sz w:val="24"/>
                <w:szCs w:val="24"/>
              </w:rPr>
              <w:t xml:space="preserve">-речевой техники в выявлении образно-смыслового содержания текста. Физиологическое и фонационное дыхание. Дикция и ее совершенствование. Голос и его свойства. Резонаторы и их типы. Регистры. Проблемы речевого голоса. </w:t>
            </w:r>
          </w:p>
        </w:tc>
        <w:tc>
          <w:tcPr>
            <w:tcW w:w="3260" w:type="dxa"/>
            <w:vMerge/>
          </w:tcPr>
          <w:p w:rsidR="00E5191B" w:rsidRDefault="00E5191B" w:rsidP="00724249">
            <w:pPr>
              <w:pStyle w:val="3"/>
              <w:tabs>
                <w:tab w:val="left" w:pos="709"/>
              </w:tabs>
              <w:suppressAutoHyphens/>
              <w:ind w:left="0"/>
              <w:jc w:val="both"/>
              <w:rPr>
                <w:b w:val="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5191B" w:rsidRDefault="001903DC" w:rsidP="00724249">
            <w:pPr>
              <w:pStyle w:val="a9"/>
              <w:suppressAutoHyphens/>
              <w:jc w:val="both"/>
            </w:pPr>
            <w:r>
              <w:t>Оценка ситуативного задания</w:t>
            </w:r>
          </w:p>
        </w:tc>
      </w:tr>
      <w:tr w:rsidR="00E5191B" w:rsidTr="00724249">
        <w:tc>
          <w:tcPr>
            <w:tcW w:w="4957" w:type="dxa"/>
          </w:tcPr>
          <w:p w:rsidR="00E5191B" w:rsidRPr="006A0675" w:rsidRDefault="001903DC" w:rsidP="00724249">
            <w:pPr>
              <w:pStyle w:val="TableParagraph"/>
              <w:tabs>
                <w:tab w:val="left" w:pos="2589"/>
                <w:tab w:val="left" w:pos="3731"/>
              </w:tabs>
              <w:suppressAutoHyphens/>
              <w:ind w:firstLineChars="275" w:firstLine="660"/>
              <w:rPr>
                <w:b/>
                <w:bCs/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t xml:space="preserve">Тема </w:t>
            </w:r>
            <w:r w:rsidRPr="006A0675">
              <w:rPr>
                <w:rFonts w:ascii="Times New Roman" w:hAnsi="Times New Roman"/>
                <w:b/>
                <w:bCs/>
                <w:sz w:val="24"/>
                <w:szCs w:val="24"/>
              </w:rPr>
              <w:t>1.3</w:t>
            </w:r>
            <w:r w:rsidRPr="006A0675">
              <w:rPr>
                <w:b/>
                <w:bCs/>
                <w:sz w:val="24"/>
                <w:szCs w:val="24"/>
              </w:rPr>
              <w:t xml:space="preserve"> Речевой слух в совершенствовании голоса и речи</w:t>
            </w:r>
          </w:p>
          <w:p w:rsidR="00E5191B" w:rsidRPr="006A0675" w:rsidRDefault="001903DC" w:rsidP="00724249">
            <w:pPr>
              <w:pStyle w:val="TableParagraph"/>
              <w:tabs>
                <w:tab w:val="left" w:pos="2589"/>
                <w:tab w:val="left" w:pos="3731"/>
              </w:tabs>
              <w:suppressAutoHyphens/>
              <w:ind w:firstLineChars="183" w:firstLine="439"/>
              <w:rPr>
                <w:b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sz w:val="24"/>
                <w:szCs w:val="24"/>
              </w:rPr>
              <w:t xml:space="preserve">Роль слухового анализатора в работе </w:t>
            </w:r>
            <w:proofErr w:type="spellStart"/>
            <w:r w:rsidRPr="006A0675">
              <w:rPr>
                <w:rFonts w:ascii="Times New Roman" w:hAnsi="Times New Roman"/>
                <w:sz w:val="24"/>
                <w:szCs w:val="24"/>
              </w:rPr>
              <w:t>речедвигательного</w:t>
            </w:r>
            <w:proofErr w:type="spellEnd"/>
            <w:r w:rsidRPr="006A0675">
              <w:rPr>
                <w:rFonts w:ascii="Times New Roman" w:hAnsi="Times New Roman"/>
                <w:sz w:val="24"/>
                <w:szCs w:val="24"/>
              </w:rPr>
              <w:t xml:space="preserve"> аппарата. Компоненты речевого слуха (фонематический, </w:t>
            </w:r>
            <w:proofErr w:type="spellStart"/>
            <w:r w:rsidRPr="006A0675">
              <w:rPr>
                <w:rFonts w:ascii="Times New Roman" w:hAnsi="Times New Roman"/>
                <w:sz w:val="24"/>
                <w:szCs w:val="24"/>
              </w:rPr>
              <w:t>звуковысотный</w:t>
            </w:r>
            <w:proofErr w:type="spellEnd"/>
            <w:r w:rsidRPr="006A0675">
              <w:rPr>
                <w:rFonts w:ascii="Times New Roman" w:hAnsi="Times New Roman"/>
                <w:sz w:val="24"/>
                <w:szCs w:val="24"/>
              </w:rPr>
              <w:t xml:space="preserve">, динамический, </w:t>
            </w:r>
            <w:proofErr w:type="spellStart"/>
            <w:r w:rsidRPr="006A0675">
              <w:rPr>
                <w:rFonts w:ascii="Times New Roman" w:hAnsi="Times New Roman"/>
                <w:sz w:val="24"/>
                <w:szCs w:val="24"/>
              </w:rPr>
              <w:t>тембральный</w:t>
            </w:r>
            <w:proofErr w:type="spellEnd"/>
            <w:r w:rsidRPr="006A06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A0675">
              <w:rPr>
                <w:rFonts w:ascii="Times New Roman" w:hAnsi="Times New Roman"/>
                <w:sz w:val="24"/>
                <w:szCs w:val="24"/>
              </w:rPr>
              <w:t>темпоритмический</w:t>
            </w:r>
            <w:proofErr w:type="spellEnd"/>
            <w:r w:rsidRPr="006A0675">
              <w:rPr>
                <w:rFonts w:ascii="Times New Roman" w:hAnsi="Times New Roman"/>
                <w:sz w:val="24"/>
                <w:szCs w:val="24"/>
              </w:rPr>
              <w:t>, эмоциональный, диагностический) и их роль в воспитании</w:t>
            </w:r>
            <w:r w:rsidRPr="006A0675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6A0675">
              <w:rPr>
                <w:rFonts w:ascii="Times New Roman" w:hAnsi="Times New Roman"/>
                <w:sz w:val="24"/>
                <w:szCs w:val="24"/>
              </w:rPr>
              <w:t xml:space="preserve">чувства  </w:t>
            </w:r>
            <w:r w:rsidRPr="006A0675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6A0675">
              <w:rPr>
                <w:rFonts w:ascii="Times New Roman" w:hAnsi="Times New Roman"/>
                <w:sz w:val="24"/>
                <w:szCs w:val="24"/>
              </w:rPr>
              <w:t xml:space="preserve">слова. </w:t>
            </w:r>
          </w:p>
        </w:tc>
        <w:tc>
          <w:tcPr>
            <w:tcW w:w="3260" w:type="dxa"/>
            <w:vMerge/>
          </w:tcPr>
          <w:p w:rsidR="00E5191B" w:rsidRDefault="00E5191B" w:rsidP="00724249">
            <w:pPr>
              <w:pStyle w:val="3"/>
              <w:tabs>
                <w:tab w:val="left" w:pos="709"/>
              </w:tabs>
              <w:suppressAutoHyphens/>
              <w:ind w:left="0"/>
              <w:jc w:val="both"/>
              <w:rPr>
                <w:b w:val="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5191B" w:rsidRDefault="001903DC" w:rsidP="00724249">
            <w:pPr>
              <w:pStyle w:val="a9"/>
              <w:suppressAutoHyphens/>
              <w:jc w:val="both"/>
            </w:pPr>
            <w:r>
              <w:t>опрос</w:t>
            </w:r>
          </w:p>
        </w:tc>
      </w:tr>
      <w:tr w:rsidR="00E5191B" w:rsidTr="00724249">
        <w:trPr>
          <w:trHeight w:val="568"/>
        </w:trPr>
        <w:tc>
          <w:tcPr>
            <w:tcW w:w="4957" w:type="dxa"/>
          </w:tcPr>
          <w:p w:rsidR="00E5191B" w:rsidRPr="006A0675" w:rsidRDefault="001903DC" w:rsidP="00724249">
            <w:pPr>
              <w:suppressAutoHyphens/>
              <w:ind w:firstLineChars="200" w:firstLine="480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t xml:space="preserve">Тема 1.4 Основные закономерности устной речи </w:t>
            </w:r>
          </w:p>
          <w:p w:rsidR="00E5191B" w:rsidRPr="006A0675" w:rsidRDefault="001903DC" w:rsidP="00724249">
            <w:pPr>
              <w:suppressAutoHyphens/>
              <w:ind w:firstLineChars="200" w:firstLine="480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Отличие устной речи от письменной.  Знаки препинания и стилистика.  Паузы, ударения, интонационная выразительность и эмоциональная насыщенность речи.</w:t>
            </w:r>
          </w:p>
          <w:p w:rsidR="00E5191B" w:rsidRPr="006A0675" w:rsidRDefault="001903DC" w:rsidP="00724249">
            <w:pPr>
              <w:suppressAutoHyphens/>
              <w:ind w:firstLineChars="200" w:firstLine="480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Определение смыслового центра в предложении.</w:t>
            </w:r>
          </w:p>
          <w:p w:rsidR="00E5191B" w:rsidRPr="006A0675" w:rsidRDefault="001903DC" w:rsidP="00724249">
            <w:pPr>
              <w:suppressAutoHyphens/>
              <w:ind w:firstLineChars="183" w:firstLine="439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Законы контекста и сверхзадачи. Закон противопоставления. Закон нового понятия.  </w:t>
            </w:r>
            <w:r w:rsidRPr="006A0675"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  <w:t xml:space="preserve">Превращение текста в киноленту </w:t>
            </w:r>
            <w:r w:rsidRPr="006A0675"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  <w:lastRenderedPageBreak/>
              <w:t>«видений». Сопоставление и противопоставление.</w:t>
            </w:r>
          </w:p>
        </w:tc>
        <w:tc>
          <w:tcPr>
            <w:tcW w:w="3260" w:type="dxa"/>
            <w:vMerge/>
          </w:tcPr>
          <w:p w:rsidR="00E5191B" w:rsidRDefault="00E5191B" w:rsidP="00724249">
            <w:pPr>
              <w:pStyle w:val="3"/>
              <w:tabs>
                <w:tab w:val="left" w:pos="709"/>
              </w:tabs>
              <w:suppressAutoHyphens/>
              <w:ind w:left="0"/>
              <w:jc w:val="both"/>
              <w:rPr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E5191B" w:rsidRDefault="001903DC" w:rsidP="00724249">
            <w:pPr>
              <w:pStyle w:val="a9"/>
              <w:suppressAutoHyphens/>
            </w:pPr>
            <w:r>
              <w:t>Тестовый контроль</w:t>
            </w:r>
          </w:p>
        </w:tc>
      </w:tr>
      <w:tr w:rsidR="00E5191B" w:rsidTr="00724249">
        <w:trPr>
          <w:trHeight w:val="682"/>
        </w:trPr>
        <w:tc>
          <w:tcPr>
            <w:tcW w:w="4957" w:type="dxa"/>
          </w:tcPr>
          <w:p w:rsidR="00E5191B" w:rsidRPr="006A0675" w:rsidRDefault="001903DC" w:rsidP="00724249">
            <w:pPr>
              <w:suppressAutoHyphens/>
              <w:ind w:firstLineChars="200" w:firstLine="480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lastRenderedPageBreak/>
              <w:t>Тема 1.5 Интонационная выразительность речи</w:t>
            </w:r>
          </w:p>
          <w:p w:rsidR="00E5191B" w:rsidRPr="006A0675" w:rsidRDefault="001903DC" w:rsidP="00515E33">
            <w:pPr>
              <w:suppressAutoHyphens/>
              <w:ind w:firstLineChars="200" w:firstLine="480"/>
              <w:jc w:val="both"/>
              <w:rPr>
                <w:b/>
                <w:bCs/>
                <w:color w:val="303030"/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Роль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интонации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в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речевом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действии.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Мелодика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как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компонент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интонации. Виды мелодики</w:t>
            </w:r>
            <w:r w:rsidRPr="006A0675">
              <w:rPr>
                <w:spacing w:val="-58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(восходящая,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нисходящая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восходяще-нисходящая,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A0675">
              <w:rPr>
                <w:sz w:val="24"/>
                <w:szCs w:val="24"/>
              </w:rPr>
              <w:t>монотон</w:t>
            </w:r>
            <w:proofErr w:type="spellEnd"/>
            <w:r w:rsidRPr="006A0675">
              <w:rPr>
                <w:sz w:val="24"/>
                <w:szCs w:val="24"/>
              </w:rPr>
              <w:t>)</w:t>
            </w:r>
            <w:r w:rsidRPr="006A0675">
              <w:rPr>
                <w:rFonts w:ascii="Calibri" w:hAnsi="Calibri"/>
                <w:sz w:val="24"/>
                <w:szCs w:val="24"/>
              </w:rPr>
              <w:t>.</w:t>
            </w:r>
            <w:r w:rsidRPr="006A0675">
              <w:rPr>
                <w:rFonts w:ascii="Calibri" w:hAnsi="Calibri"/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Развитие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и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завершение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мысли.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Изучение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мелодических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фигур</w:t>
            </w:r>
            <w:r w:rsidRPr="006A0675">
              <w:rPr>
                <w:spacing w:val="6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как</w:t>
            </w:r>
            <w:r w:rsidRPr="006A0675">
              <w:rPr>
                <w:spacing w:val="6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школа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речевой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выразительности. Интонационная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выразительность речи в р</w:t>
            </w:r>
            <w:r w:rsidRPr="006A0675">
              <w:rPr>
                <w:spacing w:val="-1"/>
                <w:sz w:val="24"/>
                <w:szCs w:val="24"/>
              </w:rPr>
              <w:t xml:space="preserve">азвитии </w:t>
            </w:r>
            <w:r w:rsidRPr="006A0675">
              <w:rPr>
                <w:sz w:val="24"/>
                <w:szCs w:val="24"/>
              </w:rPr>
              <w:t>мысли, способов</w:t>
            </w:r>
            <w:r w:rsidRPr="006A0675">
              <w:rPr>
                <w:spacing w:val="17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воздействия</w:t>
            </w:r>
            <w:r w:rsidRPr="006A0675">
              <w:rPr>
                <w:spacing w:val="-57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на партнера.</w:t>
            </w:r>
            <w:r w:rsidRPr="006A0675">
              <w:rPr>
                <w:sz w:val="24"/>
                <w:szCs w:val="24"/>
              </w:rPr>
              <w:tab/>
            </w:r>
          </w:p>
        </w:tc>
        <w:tc>
          <w:tcPr>
            <w:tcW w:w="3260" w:type="dxa"/>
            <w:vMerge/>
          </w:tcPr>
          <w:p w:rsidR="00E5191B" w:rsidRDefault="00E5191B" w:rsidP="00724249">
            <w:pPr>
              <w:pStyle w:val="3"/>
              <w:tabs>
                <w:tab w:val="left" w:pos="709"/>
              </w:tabs>
              <w:suppressAutoHyphens/>
              <w:ind w:left="0"/>
              <w:jc w:val="both"/>
              <w:rPr>
                <w:b w:val="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5191B" w:rsidRDefault="001903DC" w:rsidP="00724249">
            <w:pPr>
              <w:pStyle w:val="a9"/>
              <w:suppressAutoHyphens/>
              <w:jc w:val="both"/>
            </w:pPr>
            <w:r>
              <w:t>Оценка ситуативного задания; проверочная беседа</w:t>
            </w:r>
          </w:p>
        </w:tc>
      </w:tr>
      <w:tr w:rsidR="00E5191B" w:rsidTr="00724249">
        <w:trPr>
          <w:trHeight w:val="341"/>
        </w:trPr>
        <w:tc>
          <w:tcPr>
            <w:tcW w:w="9493" w:type="dxa"/>
            <w:gridSpan w:val="3"/>
            <w:tcBorders>
              <w:bottom w:val="single" w:sz="4" w:space="0" w:color="auto"/>
            </w:tcBorders>
          </w:tcPr>
          <w:p w:rsidR="00E5191B" w:rsidRPr="006A0675" w:rsidRDefault="001903DC" w:rsidP="00724249">
            <w:pPr>
              <w:suppressAutoHyphens/>
              <w:jc w:val="center"/>
              <w:rPr>
                <w:sz w:val="24"/>
                <w:szCs w:val="24"/>
              </w:rPr>
            </w:pPr>
            <w:r w:rsidRPr="006A0675">
              <w:rPr>
                <w:b/>
                <w:sz w:val="24"/>
                <w:szCs w:val="24"/>
              </w:rPr>
              <w:t xml:space="preserve">РАЗДЕЛ </w:t>
            </w:r>
            <w:r w:rsidRPr="006A0675">
              <w:rPr>
                <w:b/>
                <w:sz w:val="24"/>
                <w:szCs w:val="24"/>
                <w:lang w:val="en-US"/>
              </w:rPr>
              <w:t>II</w:t>
            </w:r>
            <w:r w:rsidRPr="006A0675">
              <w:rPr>
                <w:b/>
                <w:sz w:val="24"/>
                <w:szCs w:val="24"/>
              </w:rPr>
              <w:t>. Специфика устного делового общения</w:t>
            </w:r>
          </w:p>
        </w:tc>
      </w:tr>
      <w:tr w:rsidR="00E5191B" w:rsidTr="00724249">
        <w:trPr>
          <w:trHeight w:val="665"/>
        </w:trPr>
        <w:tc>
          <w:tcPr>
            <w:tcW w:w="4957" w:type="dxa"/>
            <w:shd w:val="clear" w:color="auto" w:fill="auto"/>
          </w:tcPr>
          <w:p w:rsidR="00E5191B" w:rsidRPr="006A0675" w:rsidRDefault="001903DC" w:rsidP="00724249">
            <w:pPr>
              <w:suppressAutoHyphens/>
              <w:ind w:firstLineChars="183" w:firstLine="439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t>Тема 2.1 Искусство делового общения как направление современной риторики</w:t>
            </w:r>
          </w:p>
          <w:p w:rsidR="00E5191B" w:rsidRPr="006A0675" w:rsidRDefault="001903DC" w:rsidP="00724249">
            <w:pPr>
              <w:suppressAutoHyphens/>
              <w:ind w:firstLineChars="183" w:firstLine="439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 xml:space="preserve">Становление русской деловой риторики. Монолог как разновидность делового общения. Освоение навыков ведения деловой беседы, делового телефонного разговора. Изобразительно-выразительные средства речи. </w:t>
            </w:r>
          </w:p>
          <w:p w:rsidR="00E5191B" w:rsidRPr="006A0675" w:rsidRDefault="001903DC" w:rsidP="00724249">
            <w:pPr>
              <w:suppressAutoHyphens/>
              <w:ind w:firstLineChars="183" w:firstLine="439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Освоение этикетных формул.</w:t>
            </w:r>
          </w:p>
        </w:tc>
        <w:tc>
          <w:tcPr>
            <w:tcW w:w="3260" w:type="dxa"/>
            <w:vMerge w:val="restart"/>
          </w:tcPr>
          <w:p w:rsidR="00CD7735" w:rsidRDefault="001903DC" w:rsidP="00CD7735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rFonts w:ascii="Times New Roman" w:hAnsi="Times New Roman"/>
                <w:sz w:val="24"/>
                <w:szCs w:val="24"/>
                <w:lang w:bidi="ar-SA"/>
              </w:rPr>
            </w:pPr>
            <w:r w:rsidRPr="001903DC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 w:rsidR="00CD773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Формируемые компетенции</w:t>
            </w:r>
            <w:r w:rsidR="00CD77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="00CD7735">
              <w:rPr>
                <w:rFonts w:ascii="Times New Roman" w:hAnsi="Times New Roman"/>
                <w:sz w:val="24"/>
                <w:szCs w:val="24"/>
                <w:lang w:bidi="ar-SA"/>
              </w:rPr>
              <w:t>УК-4, ПК-6</w:t>
            </w:r>
          </w:p>
          <w:p w:rsidR="00CD7735" w:rsidRDefault="00CD7735" w:rsidP="00CD7735">
            <w:pPr>
              <w:pStyle w:val="TableParagraph"/>
              <w:tabs>
                <w:tab w:val="left" w:pos="717"/>
                <w:tab w:val="left" w:pos="1733"/>
              </w:tabs>
              <w:suppressAutoHyphens/>
              <w:rPr>
                <w:b/>
                <w:i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bidi="ar-SA"/>
              </w:rPr>
              <w:t> 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ab/>
              <w:t>результате изучения раздела студент должен:</w:t>
            </w:r>
          </w:p>
          <w:p w:rsidR="00CD7735" w:rsidRDefault="00CD7735" w:rsidP="00CD7735">
            <w:pPr>
              <w:suppressAutoHyphens/>
              <w:jc w:val="both"/>
              <w:rPr>
                <w:color w:val="FF0000"/>
                <w:sz w:val="24"/>
                <w:szCs w:val="24"/>
                <w:lang w:bidi="ar-SA"/>
              </w:rPr>
            </w:pPr>
            <w:r>
              <w:rPr>
                <w:b/>
                <w:i/>
                <w:sz w:val="24"/>
                <w:szCs w:val="24"/>
              </w:rPr>
              <w:t>знать:</w:t>
            </w:r>
          </w:p>
          <w:p w:rsidR="00CD7735" w:rsidRDefault="00CD7735" w:rsidP="00CD7735">
            <w:pPr>
              <w:tabs>
                <w:tab w:val="left" w:pos="0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D7735">
              <w:rPr>
                <w:sz w:val="24"/>
                <w:szCs w:val="24"/>
              </w:rPr>
              <w:t>типы речевой коммуникации, языковые и невер</w:t>
            </w:r>
            <w:r>
              <w:rPr>
                <w:sz w:val="24"/>
                <w:szCs w:val="24"/>
              </w:rPr>
              <w:t>бальные средства устной коммуникации на государственном языке Российской Феде</w:t>
            </w:r>
            <w:r w:rsidRPr="00CD7735">
              <w:rPr>
                <w:sz w:val="24"/>
                <w:szCs w:val="24"/>
              </w:rPr>
              <w:t>рации</w:t>
            </w:r>
            <w:r>
              <w:rPr>
                <w:sz w:val="24"/>
                <w:szCs w:val="24"/>
              </w:rPr>
              <w:t>;</w:t>
            </w:r>
          </w:p>
          <w:p w:rsidR="00CD7735" w:rsidRDefault="00CD7735" w:rsidP="00CD7735">
            <w:pPr>
              <w:tabs>
                <w:tab w:val="left" w:pos="0"/>
              </w:tabs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- принципы эффективной коммуникации при взаимодействии с разны</w:t>
            </w:r>
            <w:r w:rsidRPr="00CD7735"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ми организациями, учреждениями для создания проектов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>;</w:t>
            </w:r>
          </w:p>
          <w:p w:rsidR="00CD7735" w:rsidRDefault="00CD7735" w:rsidP="00CD7735">
            <w:pPr>
              <w:tabs>
                <w:tab w:val="left" w:pos="0"/>
              </w:tabs>
              <w:suppressAutoHyphens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уметь: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CD7735" w:rsidRDefault="00CD7735" w:rsidP="00CD7735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ar-SA"/>
              </w:rPr>
              <w:t>-</w:t>
            </w:r>
            <w:r>
              <w:rPr>
                <w:sz w:val="28"/>
                <w:szCs w:val="28"/>
                <w:lang w:bidi="ar-SA"/>
              </w:rPr>
              <w:t xml:space="preserve"> </w:t>
            </w:r>
            <w:r w:rsidRPr="00CD7735">
              <w:rPr>
                <w:sz w:val="24"/>
                <w:szCs w:val="24"/>
              </w:rPr>
              <w:t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</w:t>
            </w:r>
            <w:r>
              <w:rPr>
                <w:sz w:val="24"/>
                <w:szCs w:val="24"/>
              </w:rPr>
              <w:t>;</w:t>
            </w:r>
          </w:p>
          <w:p w:rsidR="00CD7735" w:rsidRDefault="00CD7735" w:rsidP="00CD7735">
            <w:pPr>
              <w:suppressAutoHyphens/>
              <w:jc w:val="both"/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sz w:val="24"/>
                <w:szCs w:val="24"/>
              </w:rPr>
              <w:t xml:space="preserve">- выбирать </w:t>
            </w:r>
            <w:r>
              <w:rPr>
                <w:rFonts w:eastAsia="SimSun"/>
                <w:sz w:val="24"/>
                <w:szCs w:val="24"/>
              </w:rPr>
              <w:t xml:space="preserve">способы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</w:t>
            </w:r>
          </w:p>
          <w:p w:rsidR="00CD7735" w:rsidRPr="001903DC" w:rsidRDefault="00CD7735" w:rsidP="00CD7735">
            <w:pPr>
              <w:suppressAutoHyphens/>
              <w:jc w:val="both"/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>владеть:</w:t>
            </w:r>
            <w:r w:rsidRPr="001903DC"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</w:p>
          <w:p w:rsidR="00CD7735" w:rsidRDefault="00CD7735" w:rsidP="00CD7735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b/>
                <w:bCs/>
                <w:i/>
                <w:iCs/>
                <w:sz w:val="24"/>
                <w:szCs w:val="24"/>
                <w:shd w:val="clear" w:color="auto" w:fill="FFFFFF"/>
                <w:lang w:eastAsia="zh-CN" w:bidi="ar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 xml:space="preserve">навыками отбора и использования типов речевой коммуникации, языковых и невербальных средств устной коммуникации на </w:t>
            </w:r>
            <w:r>
              <w:rPr>
                <w:rFonts w:eastAsia="SimSun"/>
                <w:sz w:val="24"/>
                <w:szCs w:val="24"/>
              </w:rPr>
              <w:lastRenderedPageBreak/>
              <w:t>государственном языке Российской Федерации;</w:t>
            </w:r>
          </w:p>
          <w:p w:rsidR="00CD7735" w:rsidRDefault="00CD7735" w:rsidP="00CD7735">
            <w:pPr>
              <w:widowControl/>
              <w:shd w:val="clear" w:color="auto" w:fill="FFFFFF"/>
              <w:suppressAutoHyphens/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 xml:space="preserve">- навыками </w:t>
            </w:r>
            <w:r>
              <w:rPr>
                <w:rFonts w:eastAsia="SimSun"/>
                <w:sz w:val="24"/>
                <w:szCs w:val="24"/>
                <w:shd w:val="clear" w:color="auto" w:fill="FFFFFF"/>
                <w:lang w:eastAsia="zh-CN" w:bidi="ar"/>
              </w:rPr>
              <w:t xml:space="preserve">эффективной коммуникации при </w:t>
            </w:r>
            <w:r>
              <w:rPr>
                <w:rFonts w:eastAsia="SimSun"/>
                <w:sz w:val="24"/>
                <w:szCs w:val="24"/>
              </w:rPr>
              <w:t>взаимодействии с разными организациями, учреждениями для создания проектов.</w:t>
            </w:r>
          </w:p>
          <w:p w:rsidR="00E5191B" w:rsidRDefault="00E5191B" w:rsidP="00724249">
            <w:pPr>
              <w:widowControl/>
              <w:shd w:val="clear" w:color="auto" w:fill="FFFFFF"/>
              <w:suppressAutoHyphens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</w:p>
        </w:tc>
        <w:tc>
          <w:tcPr>
            <w:tcW w:w="1276" w:type="dxa"/>
            <w:shd w:val="clear" w:color="auto" w:fill="auto"/>
          </w:tcPr>
          <w:p w:rsidR="00E5191B" w:rsidRDefault="001903DC" w:rsidP="0072424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Проверочная беседа</w:t>
            </w:r>
          </w:p>
        </w:tc>
      </w:tr>
      <w:tr w:rsidR="00E5191B" w:rsidTr="00724249">
        <w:trPr>
          <w:trHeight w:val="337"/>
        </w:trPr>
        <w:tc>
          <w:tcPr>
            <w:tcW w:w="4957" w:type="dxa"/>
            <w:shd w:val="clear" w:color="auto" w:fill="auto"/>
          </w:tcPr>
          <w:p w:rsidR="00E5191B" w:rsidRPr="006A0675" w:rsidRDefault="001903DC" w:rsidP="00724249">
            <w:pPr>
              <w:suppressAutoHyphens/>
              <w:ind w:firstLineChars="183" w:firstLine="439"/>
              <w:jc w:val="both"/>
              <w:rPr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t>Тема 2.2 Доказательность убеждающей речи</w:t>
            </w:r>
          </w:p>
          <w:p w:rsidR="00E5191B" w:rsidRPr="006A0675" w:rsidRDefault="001903DC" w:rsidP="00724249">
            <w:pPr>
              <w:widowControl/>
              <w:suppressAutoHyphens/>
              <w:autoSpaceDE/>
              <w:autoSpaceDN/>
              <w:ind w:firstLineChars="183" w:firstLine="439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 xml:space="preserve">Виды речей. Особенности убеждающей речи. Правила выдвижения тезиса. Условия успешной аргументации. Виды аргументов: сильные, слабые, несостоятельные. </w:t>
            </w:r>
            <w:r w:rsidRPr="006A0675">
              <w:rPr>
                <w:bCs/>
                <w:sz w:val="24"/>
                <w:szCs w:val="24"/>
              </w:rPr>
              <w:t>Прямые и косвенные доказательства.</w:t>
            </w:r>
          </w:p>
        </w:tc>
        <w:tc>
          <w:tcPr>
            <w:tcW w:w="3260" w:type="dxa"/>
            <w:vMerge/>
          </w:tcPr>
          <w:p w:rsidR="00E5191B" w:rsidRDefault="00E5191B" w:rsidP="00724249">
            <w:pPr>
              <w:pStyle w:val="3"/>
              <w:tabs>
                <w:tab w:val="left" w:pos="709"/>
              </w:tabs>
              <w:suppressAutoHyphens/>
              <w:ind w:left="0" w:firstLine="175"/>
              <w:jc w:val="both"/>
              <w:rPr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E5191B" w:rsidRDefault="001903DC" w:rsidP="0072424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ситуативного задания; проверочная беседа</w:t>
            </w:r>
          </w:p>
        </w:tc>
      </w:tr>
      <w:tr w:rsidR="00E5191B" w:rsidTr="00724249">
        <w:trPr>
          <w:trHeight w:val="425"/>
        </w:trPr>
        <w:tc>
          <w:tcPr>
            <w:tcW w:w="4957" w:type="dxa"/>
            <w:shd w:val="clear" w:color="auto" w:fill="auto"/>
          </w:tcPr>
          <w:p w:rsidR="00E5191B" w:rsidRPr="006A0675" w:rsidRDefault="001903DC" w:rsidP="00724249">
            <w:pPr>
              <w:widowControl/>
              <w:suppressAutoHyphens/>
              <w:autoSpaceDE/>
              <w:autoSpaceDN/>
              <w:ind w:firstLineChars="183" w:firstLine="439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t>Тема 2.3 Законы логики и логические ошибки</w:t>
            </w:r>
          </w:p>
          <w:p w:rsidR="00E5191B" w:rsidRPr="006A0675" w:rsidRDefault="001903DC" w:rsidP="00724249">
            <w:pPr>
              <w:widowControl/>
              <w:suppressAutoHyphens/>
              <w:autoSpaceDE/>
              <w:autoSpaceDN/>
              <w:ind w:firstLineChars="183" w:firstLine="439"/>
              <w:jc w:val="both"/>
              <w:rPr>
                <w:sz w:val="24"/>
                <w:szCs w:val="24"/>
              </w:rPr>
            </w:pPr>
            <w:r w:rsidRPr="006A0675">
              <w:rPr>
                <w:color w:val="000000"/>
                <w:sz w:val="24"/>
                <w:szCs w:val="24"/>
              </w:rPr>
              <w:t xml:space="preserve">Закон тождества, </w:t>
            </w:r>
            <w:proofErr w:type="spellStart"/>
            <w:r w:rsidRPr="006A0675">
              <w:rPr>
                <w:color w:val="000000"/>
                <w:sz w:val="24"/>
                <w:szCs w:val="24"/>
              </w:rPr>
              <w:t>непротиворечия</w:t>
            </w:r>
            <w:proofErr w:type="spellEnd"/>
            <w:r w:rsidRPr="006A0675">
              <w:rPr>
                <w:color w:val="000000"/>
                <w:sz w:val="24"/>
                <w:szCs w:val="24"/>
              </w:rPr>
              <w:t>, исключенного третьего, достаточного основания.</w:t>
            </w:r>
            <w:r w:rsidRPr="006A067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Логичность речи как выражение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связей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и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отношений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между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частями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(компонентами) мысли. Семантическая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значимость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ключевых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слов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и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их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заместителей.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Рождение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главного</w:t>
            </w:r>
            <w:r w:rsidRPr="006A0675">
              <w:rPr>
                <w:spacing w:val="-57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(ударного)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слова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из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предлагаемых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обстоятельств, подтекста, действенной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задачи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общения.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Теория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z w:val="24"/>
                <w:szCs w:val="24"/>
              </w:rPr>
              <w:t>актуального</w:t>
            </w:r>
            <w:r w:rsidRPr="006A0675">
              <w:rPr>
                <w:spacing w:val="1"/>
                <w:sz w:val="24"/>
                <w:szCs w:val="24"/>
              </w:rPr>
              <w:t xml:space="preserve"> </w:t>
            </w:r>
            <w:r w:rsidRPr="006A0675">
              <w:rPr>
                <w:spacing w:val="-2"/>
                <w:sz w:val="24"/>
                <w:szCs w:val="24"/>
              </w:rPr>
              <w:t xml:space="preserve">членения </w:t>
            </w:r>
            <w:r w:rsidRPr="006A0675">
              <w:rPr>
                <w:spacing w:val="-1"/>
                <w:sz w:val="24"/>
                <w:szCs w:val="24"/>
              </w:rPr>
              <w:t>предложения.</w:t>
            </w:r>
            <w:r w:rsidRPr="006A0675">
              <w:rPr>
                <w:sz w:val="24"/>
                <w:szCs w:val="24"/>
              </w:rPr>
              <w:tab/>
            </w:r>
          </w:p>
        </w:tc>
        <w:tc>
          <w:tcPr>
            <w:tcW w:w="3260" w:type="dxa"/>
            <w:vMerge/>
          </w:tcPr>
          <w:p w:rsidR="00E5191B" w:rsidRDefault="00E5191B" w:rsidP="00724249">
            <w:pPr>
              <w:pStyle w:val="3"/>
              <w:tabs>
                <w:tab w:val="left" w:pos="709"/>
              </w:tabs>
              <w:suppressAutoHyphens/>
              <w:ind w:left="0" w:firstLine="175"/>
              <w:jc w:val="both"/>
              <w:rPr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E5191B" w:rsidRDefault="001903DC" w:rsidP="0072424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ситуативного задания; проверочная беседа</w:t>
            </w:r>
          </w:p>
        </w:tc>
      </w:tr>
      <w:tr w:rsidR="00E5191B" w:rsidTr="00724249">
        <w:trPr>
          <w:trHeight w:val="356"/>
        </w:trPr>
        <w:tc>
          <w:tcPr>
            <w:tcW w:w="4957" w:type="dxa"/>
            <w:shd w:val="clear" w:color="auto" w:fill="auto"/>
          </w:tcPr>
          <w:p w:rsidR="00E5191B" w:rsidRPr="006A0675" w:rsidRDefault="001903DC" w:rsidP="00724249">
            <w:pPr>
              <w:widowControl/>
              <w:suppressAutoHyphens/>
              <w:autoSpaceDE/>
              <w:autoSpaceDN/>
              <w:ind w:rightChars="19" w:right="42" w:firstLineChars="183" w:firstLine="439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t>Тема 2.4 Основы полемического мастерства</w:t>
            </w:r>
          </w:p>
          <w:p w:rsidR="00E5191B" w:rsidRPr="006A0675" w:rsidRDefault="001903DC" w:rsidP="00724249">
            <w:pPr>
              <w:suppressAutoHyphens/>
              <w:ind w:rightChars="19" w:right="42" w:firstLine="540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 xml:space="preserve">Спор как способ коллективного исследования проблемы. Виды споров по целевой установке и использованию средств. Дифференциальные характеристики понятий «спор», «дискуссия», «полемика», «диспут», «дебаты». </w:t>
            </w:r>
          </w:p>
          <w:p w:rsidR="00E5191B" w:rsidRPr="006A0675" w:rsidRDefault="001903DC" w:rsidP="00724249">
            <w:pPr>
              <w:suppressAutoHyphens/>
              <w:ind w:rightChars="19" w:right="42" w:firstLine="540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 xml:space="preserve">Аргументационная деятельность. Типы аргументов: пример, иллюстрация, образец, </w:t>
            </w:r>
            <w:r w:rsidRPr="006A0675">
              <w:rPr>
                <w:sz w:val="24"/>
                <w:szCs w:val="24"/>
              </w:rPr>
              <w:lastRenderedPageBreak/>
              <w:t>факты, статистические данные, ссылки на авторитет и др. Ошибки в аргументационной деятельности. Принципы и правила ведения спора. Уловки в споре. Контрприемы против некорректного ведения спора.</w:t>
            </w:r>
          </w:p>
          <w:p w:rsidR="00E5191B" w:rsidRPr="006A0675" w:rsidRDefault="001903DC" w:rsidP="00724249">
            <w:pPr>
              <w:suppressAutoHyphens/>
              <w:ind w:rightChars="19" w:right="42" w:firstLine="540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Обеспечение высоких результатов обсуждения проблемы: подготовленность спора, регулирование процесса обсуждения, уважительное отношение к оппоненту, творческая обстановка.</w:t>
            </w:r>
          </w:p>
        </w:tc>
        <w:tc>
          <w:tcPr>
            <w:tcW w:w="3260" w:type="dxa"/>
            <w:vMerge/>
          </w:tcPr>
          <w:p w:rsidR="00E5191B" w:rsidRDefault="00E5191B" w:rsidP="00724249">
            <w:pPr>
              <w:pStyle w:val="3"/>
              <w:tabs>
                <w:tab w:val="left" w:pos="709"/>
              </w:tabs>
              <w:suppressAutoHyphens/>
              <w:ind w:left="0"/>
              <w:rPr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E5191B" w:rsidRDefault="001903DC" w:rsidP="0072424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работы в малых группах</w:t>
            </w:r>
          </w:p>
        </w:tc>
      </w:tr>
      <w:tr w:rsidR="00E5191B" w:rsidTr="00724249">
        <w:trPr>
          <w:trHeight w:val="620"/>
        </w:trPr>
        <w:tc>
          <w:tcPr>
            <w:tcW w:w="4957" w:type="dxa"/>
            <w:shd w:val="clear" w:color="auto" w:fill="auto"/>
          </w:tcPr>
          <w:p w:rsidR="00E5191B" w:rsidRPr="006A0675" w:rsidRDefault="001903DC" w:rsidP="00724249">
            <w:pPr>
              <w:suppressAutoHyphens/>
              <w:ind w:firstLineChars="183" w:firstLine="439"/>
              <w:jc w:val="both"/>
              <w:rPr>
                <w:b/>
                <w:bCs/>
                <w:sz w:val="24"/>
                <w:szCs w:val="24"/>
              </w:rPr>
            </w:pPr>
            <w:r w:rsidRPr="006A0675">
              <w:rPr>
                <w:b/>
                <w:bCs/>
                <w:sz w:val="24"/>
                <w:szCs w:val="24"/>
              </w:rPr>
              <w:lastRenderedPageBreak/>
              <w:t>Тема 2.5. Установление и поддержание деловых контактов</w:t>
            </w:r>
          </w:p>
          <w:p w:rsidR="00E5191B" w:rsidRPr="006A0675" w:rsidRDefault="001903DC" w:rsidP="00724249">
            <w:pPr>
              <w:tabs>
                <w:tab w:val="left" w:pos="720"/>
              </w:tabs>
              <w:suppressAutoHyphens/>
              <w:ind w:rightChars="19" w:right="42" w:firstLine="540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>Знание речевого этикета как условие вступления в деловую коммуникацию. Ситуация общения и выбор речевого поведения. Определение социально-профессиональной роли участников общения. Социально-символические средства демонстрации официального статуса: ролевые установки.</w:t>
            </w:r>
          </w:p>
          <w:p w:rsidR="00E5191B" w:rsidRPr="006A0675" w:rsidRDefault="001903DC" w:rsidP="00724249">
            <w:pPr>
              <w:tabs>
                <w:tab w:val="left" w:pos="0"/>
              </w:tabs>
              <w:suppressAutoHyphens/>
              <w:ind w:rightChars="19" w:right="42" w:firstLine="540"/>
              <w:jc w:val="both"/>
              <w:rPr>
                <w:sz w:val="24"/>
                <w:szCs w:val="24"/>
              </w:rPr>
            </w:pPr>
            <w:proofErr w:type="spellStart"/>
            <w:r w:rsidRPr="006A0675">
              <w:rPr>
                <w:sz w:val="24"/>
                <w:szCs w:val="24"/>
              </w:rPr>
              <w:t>Этикетно</w:t>
            </w:r>
            <w:proofErr w:type="spellEnd"/>
            <w:r w:rsidRPr="006A0675">
              <w:rPr>
                <w:sz w:val="24"/>
                <w:szCs w:val="24"/>
              </w:rPr>
              <w:t xml:space="preserve">-речевые формулы и знаки «социального «поглаживания».   Коммуникативные установки утверждения, предположения, опровержения, обоснования, </w:t>
            </w:r>
            <w:proofErr w:type="spellStart"/>
            <w:r w:rsidRPr="006A0675">
              <w:rPr>
                <w:sz w:val="24"/>
                <w:szCs w:val="24"/>
              </w:rPr>
              <w:t>резюмирования</w:t>
            </w:r>
            <w:proofErr w:type="spellEnd"/>
            <w:r w:rsidRPr="006A0675">
              <w:rPr>
                <w:sz w:val="24"/>
                <w:szCs w:val="24"/>
              </w:rPr>
              <w:t xml:space="preserve">, предложения, просьбы. </w:t>
            </w:r>
          </w:p>
          <w:p w:rsidR="00E5191B" w:rsidRPr="006A0675" w:rsidRDefault="001903DC" w:rsidP="00724249">
            <w:pPr>
              <w:suppressAutoHyphens/>
              <w:ind w:rightChars="19" w:right="42" w:firstLine="540"/>
              <w:jc w:val="both"/>
              <w:rPr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 xml:space="preserve">Невербальные средства в установлении деловых контактов. Значение интонации, «языка» жестов, экспрессии взгляда, мимики в передаче и получении информации. Активное слушание. </w:t>
            </w:r>
          </w:p>
          <w:p w:rsidR="00E5191B" w:rsidRPr="006A0675" w:rsidRDefault="001903DC" w:rsidP="00724249">
            <w:pPr>
              <w:widowControl/>
              <w:suppressAutoHyphens/>
              <w:autoSpaceDE/>
              <w:autoSpaceDN/>
              <w:ind w:rightChars="19" w:right="42" w:firstLineChars="183" w:firstLine="439"/>
              <w:rPr>
                <w:b/>
                <w:bCs/>
                <w:sz w:val="24"/>
                <w:szCs w:val="24"/>
              </w:rPr>
            </w:pPr>
            <w:r w:rsidRPr="006A0675">
              <w:rPr>
                <w:sz w:val="24"/>
                <w:szCs w:val="24"/>
              </w:rPr>
              <w:t xml:space="preserve">Причины коммуникативных неудач и их устранение. </w:t>
            </w:r>
          </w:p>
        </w:tc>
        <w:tc>
          <w:tcPr>
            <w:tcW w:w="3260" w:type="dxa"/>
            <w:vMerge/>
          </w:tcPr>
          <w:p w:rsidR="00E5191B" w:rsidRDefault="00E5191B" w:rsidP="00724249">
            <w:pPr>
              <w:pStyle w:val="3"/>
              <w:tabs>
                <w:tab w:val="left" w:pos="709"/>
              </w:tabs>
              <w:suppressAutoHyphens/>
              <w:ind w:left="0"/>
              <w:rPr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E5191B" w:rsidRDefault="001903DC" w:rsidP="0072424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ситуативного задания; </w:t>
            </w:r>
          </w:p>
        </w:tc>
      </w:tr>
    </w:tbl>
    <w:p w:rsidR="00E5191B" w:rsidRDefault="00E5191B" w:rsidP="00724249">
      <w:pPr>
        <w:pStyle w:val="a9"/>
        <w:suppressAutoHyphens/>
        <w:jc w:val="both"/>
        <w:rPr>
          <w:i/>
        </w:rPr>
      </w:pPr>
    </w:p>
    <w:p w:rsidR="00E5191B" w:rsidRDefault="001903DC" w:rsidP="00724249">
      <w:pPr>
        <w:pStyle w:val="3"/>
        <w:tabs>
          <w:tab w:val="left" w:pos="709"/>
        </w:tabs>
        <w:suppressAutoHyphens/>
        <w:ind w:left="660"/>
        <w:jc w:val="both"/>
      </w:pPr>
      <w:bookmarkStart w:id="21" w:name="_Toc84187301"/>
      <w:bookmarkStart w:id="22" w:name="_Toc190779813"/>
      <w:r>
        <w:t>5.Образовательные и информационно-коммуникационные технологии</w:t>
      </w:r>
      <w:bookmarkEnd w:id="21"/>
      <w:bookmarkEnd w:id="22"/>
    </w:p>
    <w:p w:rsidR="00E5191B" w:rsidRPr="00724249" w:rsidRDefault="001903DC" w:rsidP="00724249">
      <w:pPr>
        <w:pStyle w:val="3"/>
        <w:tabs>
          <w:tab w:val="left" w:pos="142"/>
        </w:tabs>
        <w:suppressAutoHyphens/>
        <w:ind w:left="0"/>
        <w:jc w:val="both"/>
      </w:pPr>
      <w:bookmarkStart w:id="23" w:name="_Toc190779814"/>
      <w:r w:rsidRPr="00724249">
        <w:t>5.1 Образовательные технологии</w:t>
      </w:r>
      <w:bookmarkEnd w:id="23"/>
    </w:p>
    <w:p w:rsidR="00655F18" w:rsidRPr="002644D6" w:rsidRDefault="00655F18" w:rsidP="00724249">
      <w:pPr>
        <w:suppressAutoHyphens/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>В соответствии с требованиями ФГОС ВО 3+</w:t>
      </w:r>
      <w:r>
        <w:rPr>
          <w:bCs/>
          <w:sz w:val="24"/>
          <w:szCs w:val="24"/>
        </w:rPr>
        <w:t>+</w:t>
      </w:r>
      <w:r w:rsidRPr="002644D6">
        <w:rPr>
          <w:bCs/>
          <w:sz w:val="24"/>
          <w:szCs w:val="24"/>
        </w:rPr>
        <w:t xml:space="preserve"> по направлению подготовки </w:t>
      </w:r>
      <w:r>
        <w:rPr>
          <w:bCs/>
          <w:sz w:val="24"/>
          <w:szCs w:val="24"/>
        </w:rPr>
        <w:t>42.03.05</w:t>
      </w:r>
      <w:r w:rsidRPr="002644D6">
        <w:rPr>
          <w:bCs/>
          <w:sz w:val="24"/>
          <w:szCs w:val="24"/>
        </w:rPr>
        <w:t xml:space="preserve"> «</w:t>
      </w:r>
      <w:r>
        <w:rPr>
          <w:bCs/>
          <w:sz w:val="24"/>
          <w:szCs w:val="24"/>
        </w:rPr>
        <w:t>Меди</w:t>
      </w:r>
      <w:r w:rsidR="00515E33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коммуникации</w:t>
      </w:r>
      <w:r w:rsidRPr="002644D6">
        <w:rPr>
          <w:bCs/>
          <w:sz w:val="24"/>
          <w:szCs w:val="24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>
        <w:rPr>
          <w:bCs/>
          <w:sz w:val="24"/>
          <w:szCs w:val="24"/>
        </w:rPr>
        <w:t>ситуационные задания</w:t>
      </w:r>
      <w:r w:rsidRPr="002644D6">
        <w:rPr>
          <w:bCs/>
          <w:sz w:val="24"/>
          <w:szCs w:val="24"/>
        </w:rPr>
        <w:t>.</w:t>
      </w:r>
    </w:p>
    <w:p w:rsidR="00655F18" w:rsidRPr="002644D6" w:rsidRDefault="00655F18" w:rsidP="00724249">
      <w:pPr>
        <w:suppressAutoHyphens/>
        <w:ind w:firstLine="567"/>
        <w:jc w:val="both"/>
        <w:rPr>
          <w:bCs/>
          <w:sz w:val="24"/>
          <w:szCs w:val="24"/>
        </w:rPr>
      </w:pPr>
      <w:r w:rsidRPr="002644D6">
        <w:rPr>
          <w:bCs/>
          <w:sz w:val="24"/>
          <w:szCs w:val="24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</w:t>
      </w:r>
      <w:r>
        <w:rPr>
          <w:bCs/>
          <w:sz w:val="24"/>
          <w:szCs w:val="24"/>
        </w:rPr>
        <w:t xml:space="preserve">заданий, </w:t>
      </w:r>
      <w:r w:rsidRPr="002644D6">
        <w:rPr>
          <w:bCs/>
          <w:sz w:val="24"/>
          <w:szCs w:val="24"/>
        </w:rPr>
        <w:t>собеседование, коллоквиум,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</w:rPr>
        <w:t>ием компьютера, зачет.</w:t>
      </w:r>
    </w:p>
    <w:p w:rsidR="00E5191B" w:rsidRPr="00724249" w:rsidRDefault="001903DC" w:rsidP="00724249">
      <w:pPr>
        <w:pStyle w:val="3"/>
        <w:tabs>
          <w:tab w:val="left" w:pos="142"/>
        </w:tabs>
        <w:suppressAutoHyphens/>
        <w:ind w:left="0"/>
        <w:jc w:val="both"/>
      </w:pPr>
      <w:bookmarkStart w:id="24" w:name="_Toc190779815"/>
      <w:r w:rsidRPr="00724249">
        <w:t>5.2. Информационно-коммуникационные технологии</w:t>
      </w:r>
      <w:bookmarkEnd w:id="24"/>
    </w:p>
    <w:p w:rsidR="00655F18" w:rsidRPr="002644D6" w:rsidRDefault="00655F18" w:rsidP="00724249">
      <w:pPr>
        <w:suppressAutoHyphens/>
        <w:ind w:firstLine="567"/>
        <w:jc w:val="both"/>
        <w:rPr>
          <w:rFonts w:eastAsia="Calibri"/>
          <w:sz w:val="24"/>
          <w:szCs w:val="24"/>
        </w:rPr>
      </w:pPr>
      <w:bookmarkStart w:id="25" w:name="_Toc84187305"/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</w:rPr>
        <w:t>(</w:t>
      </w:r>
      <w:hyperlink r:id="rId12" w:history="1">
        <w:r w:rsidRPr="002644D6">
          <w:rPr>
            <w:color w:val="0563C1"/>
            <w:sz w:val="24"/>
            <w:szCs w:val="24"/>
            <w:u w:val="single"/>
          </w:rPr>
          <w:t>http://edu.kemguki.ru</w:t>
        </w:r>
      </w:hyperlink>
      <w:r w:rsidRPr="002644D6">
        <w:rPr>
          <w:color w:val="000000"/>
          <w:sz w:val="24"/>
          <w:szCs w:val="24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55F18" w:rsidRPr="002644D6" w:rsidRDefault="00655F18" w:rsidP="00724249">
      <w:pPr>
        <w:suppressAutoHyphens/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color w:val="000000"/>
          <w:sz w:val="24"/>
          <w:szCs w:val="24"/>
        </w:rPr>
        <w:lastRenderedPageBreak/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 xml:space="preserve"> дисциплины включают: </w:t>
      </w:r>
    </w:p>
    <w:p w:rsidR="00655F18" w:rsidRPr="002644D6" w:rsidRDefault="00655F18" w:rsidP="00724249">
      <w:pPr>
        <w:numPr>
          <w:ilvl w:val="0"/>
          <w:numId w:val="13"/>
        </w:numPr>
        <w:tabs>
          <w:tab w:val="left" w:pos="993"/>
        </w:tabs>
        <w:suppressAutoHyphens/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i/>
          <w:kern w:val="36"/>
          <w:sz w:val="24"/>
          <w:szCs w:val="24"/>
        </w:rPr>
        <w:t xml:space="preserve">статичные </w:t>
      </w:r>
      <w:r w:rsidRPr="002644D6">
        <w:rPr>
          <w:i/>
          <w:color w:val="000000"/>
          <w:sz w:val="24"/>
          <w:szCs w:val="24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55F18" w:rsidRPr="002644D6" w:rsidRDefault="00655F18" w:rsidP="00724249">
      <w:pPr>
        <w:numPr>
          <w:ilvl w:val="0"/>
          <w:numId w:val="13"/>
        </w:numPr>
        <w:tabs>
          <w:tab w:val="left" w:pos="993"/>
        </w:tabs>
        <w:suppressAutoHyphens/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 </w:t>
      </w:r>
      <w:r w:rsidRPr="002644D6">
        <w:rPr>
          <w:bCs/>
          <w:i/>
          <w:kern w:val="36"/>
          <w:sz w:val="24"/>
          <w:szCs w:val="24"/>
        </w:rPr>
        <w:t>интерактивные элементы,</w:t>
      </w:r>
      <w:r w:rsidRPr="002644D6">
        <w:rPr>
          <w:bCs/>
          <w:kern w:val="36"/>
          <w:sz w:val="24"/>
          <w:szCs w:val="24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</w:rPr>
        <w:t xml:space="preserve"> </w:t>
      </w:r>
      <w:r w:rsidRPr="002644D6">
        <w:rPr>
          <w:bCs/>
          <w:kern w:val="36"/>
          <w:sz w:val="24"/>
          <w:szCs w:val="24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55F18" w:rsidRPr="002644D6" w:rsidRDefault="00655F18" w:rsidP="00724249">
      <w:pPr>
        <w:suppressAutoHyphens/>
        <w:ind w:firstLine="567"/>
        <w:jc w:val="both"/>
        <w:rPr>
          <w:bCs/>
          <w:kern w:val="36"/>
          <w:sz w:val="24"/>
          <w:szCs w:val="24"/>
        </w:rPr>
      </w:pPr>
      <w:r w:rsidRPr="002644D6">
        <w:rPr>
          <w:bCs/>
          <w:kern w:val="36"/>
          <w:sz w:val="24"/>
          <w:szCs w:val="24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E5191B" w:rsidRDefault="00E5191B" w:rsidP="00724249">
      <w:pPr>
        <w:pStyle w:val="3"/>
        <w:tabs>
          <w:tab w:val="left" w:pos="709"/>
        </w:tabs>
        <w:suppressAutoHyphens/>
        <w:ind w:left="0" w:firstLine="709"/>
        <w:rPr>
          <w:b w:val="0"/>
        </w:rPr>
      </w:pPr>
    </w:p>
    <w:p w:rsidR="00E5191B" w:rsidRDefault="001903DC" w:rsidP="00724249">
      <w:pPr>
        <w:pStyle w:val="3"/>
        <w:numPr>
          <w:ilvl w:val="0"/>
          <w:numId w:val="3"/>
        </w:numPr>
        <w:tabs>
          <w:tab w:val="left" w:pos="709"/>
        </w:tabs>
        <w:suppressAutoHyphens/>
        <w:ind w:left="0"/>
        <w:jc w:val="both"/>
      </w:pPr>
      <w:bookmarkStart w:id="26" w:name="_Toc190779816"/>
      <w:r>
        <w:t>Учебно-методическое обеспечение самостоятельной работы обучающихся</w:t>
      </w:r>
      <w:bookmarkEnd w:id="26"/>
    </w:p>
    <w:p w:rsidR="00E5191B" w:rsidRDefault="001903DC" w:rsidP="00724249">
      <w:pPr>
        <w:pStyle w:val="3"/>
        <w:tabs>
          <w:tab w:val="left" w:pos="142"/>
        </w:tabs>
        <w:suppressAutoHyphens/>
        <w:ind w:left="0"/>
        <w:jc w:val="both"/>
      </w:pPr>
      <w:bookmarkStart w:id="27" w:name="_Toc190779817"/>
      <w:r>
        <w:t>6.1 Перечень учебно-методического об</w:t>
      </w:r>
      <w:r w:rsidR="00655F18">
        <w:t>еспечения для самостоятельной ра</w:t>
      </w:r>
      <w:r>
        <w:t>боты обучающихся</w:t>
      </w:r>
      <w:bookmarkEnd w:id="27"/>
    </w:p>
    <w:p w:rsidR="00655F18" w:rsidRPr="00AB4A50" w:rsidRDefault="00655F18" w:rsidP="006A0675">
      <w:pPr>
        <w:pStyle w:val="a9"/>
        <w:suppressAutoHyphens/>
        <w:ind w:firstLine="567"/>
      </w:pPr>
      <w:r w:rsidRPr="00C6580B">
        <w:t xml:space="preserve">Материалы для организации самостоятельной работы обучающихся по дисциплине </w:t>
      </w:r>
      <w:r w:rsidRPr="00AB4A50">
        <w:t xml:space="preserve">«Мастер-класс по деловой риторике» размещены в «Электронной образовательной среде» </w:t>
      </w:r>
      <w:r w:rsidR="00AB4A50" w:rsidRPr="00AB4A50">
        <w:t>(https://edu2020.kemgik.ru/course/view.php?id=5325</w:t>
      </w:r>
      <w:r w:rsidRPr="00AB4A50">
        <w:t>) и включают:</w:t>
      </w:r>
    </w:p>
    <w:p w:rsidR="00E5191B" w:rsidRPr="00AB4A50" w:rsidRDefault="001903DC" w:rsidP="00724249">
      <w:pPr>
        <w:pStyle w:val="a9"/>
        <w:suppressAutoHyphens/>
        <w:rPr>
          <w:i/>
        </w:rPr>
      </w:pPr>
      <w:r w:rsidRPr="00AB4A50">
        <w:rPr>
          <w:i/>
        </w:rPr>
        <w:t xml:space="preserve">Организационные ресурсы </w:t>
      </w:r>
    </w:p>
    <w:p w:rsidR="00E5191B" w:rsidRPr="00AB4A50" w:rsidRDefault="001903DC" w:rsidP="00724249">
      <w:pPr>
        <w:pStyle w:val="a9"/>
        <w:suppressAutoHyphens/>
      </w:pPr>
      <w:r w:rsidRPr="00AB4A50">
        <w:t xml:space="preserve">Тематический план дисциплины </w:t>
      </w:r>
    </w:p>
    <w:p w:rsidR="00E5191B" w:rsidRPr="00AB4A50" w:rsidRDefault="001903DC" w:rsidP="00724249">
      <w:pPr>
        <w:pStyle w:val="a9"/>
        <w:suppressAutoHyphens/>
        <w:rPr>
          <w:i/>
        </w:rPr>
      </w:pPr>
      <w:r w:rsidRPr="00AB4A50">
        <w:rPr>
          <w:i/>
        </w:rPr>
        <w:t xml:space="preserve">Учебно-теоретические ресурсы </w:t>
      </w:r>
    </w:p>
    <w:p w:rsidR="00E5191B" w:rsidRPr="00AB4A50" w:rsidRDefault="001903DC" w:rsidP="00724249">
      <w:pPr>
        <w:pStyle w:val="a9"/>
        <w:suppressAutoHyphens/>
      </w:pPr>
      <w:r w:rsidRPr="00AB4A50">
        <w:t xml:space="preserve">Путеводитель по литературе для изучения теоретического материала </w:t>
      </w:r>
    </w:p>
    <w:p w:rsidR="00E5191B" w:rsidRPr="00AB4A50" w:rsidRDefault="001903DC" w:rsidP="00724249">
      <w:pPr>
        <w:pStyle w:val="a9"/>
        <w:suppressAutoHyphens/>
        <w:rPr>
          <w:i/>
        </w:rPr>
      </w:pPr>
      <w:r w:rsidRPr="00AB4A50">
        <w:rPr>
          <w:i/>
        </w:rPr>
        <w:t xml:space="preserve">Учебно-практические ресурсы </w:t>
      </w:r>
    </w:p>
    <w:p w:rsidR="00E5191B" w:rsidRPr="00AB4A50" w:rsidRDefault="001903DC" w:rsidP="00724249">
      <w:pPr>
        <w:pStyle w:val="a9"/>
        <w:suppressAutoHyphens/>
      </w:pPr>
      <w:r w:rsidRPr="00AB4A50">
        <w:t xml:space="preserve">Примерные творчески задания; </w:t>
      </w:r>
    </w:p>
    <w:p w:rsidR="00E5191B" w:rsidRPr="00AB4A50" w:rsidRDefault="001903DC" w:rsidP="00724249">
      <w:pPr>
        <w:pStyle w:val="a9"/>
        <w:suppressAutoHyphens/>
        <w:rPr>
          <w:i/>
        </w:rPr>
      </w:pPr>
      <w:r w:rsidRPr="00AB4A50">
        <w:rPr>
          <w:i/>
        </w:rPr>
        <w:t xml:space="preserve">Учебно-методические ресурсы </w:t>
      </w:r>
    </w:p>
    <w:p w:rsidR="00E5191B" w:rsidRPr="00AB4A50" w:rsidRDefault="001903DC" w:rsidP="00724249">
      <w:pPr>
        <w:pStyle w:val="a9"/>
        <w:suppressAutoHyphens/>
      </w:pPr>
      <w:r w:rsidRPr="00AB4A50">
        <w:t xml:space="preserve">Методические указания по изучению дисциплины; </w:t>
      </w:r>
    </w:p>
    <w:p w:rsidR="00E5191B" w:rsidRPr="00AB4A50" w:rsidRDefault="001903DC" w:rsidP="00724249">
      <w:pPr>
        <w:pStyle w:val="a9"/>
        <w:suppressAutoHyphens/>
      </w:pPr>
      <w:r w:rsidRPr="00AB4A50">
        <w:t xml:space="preserve">Методические указания для обучающихся по организации самостоятельной работы </w:t>
      </w:r>
    </w:p>
    <w:p w:rsidR="00AB4A50" w:rsidRPr="002644D6" w:rsidRDefault="0064757C" w:rsidP="00724249">
      <w:pPr>
        <w:pStyle w:val="3"/>
        <w:keepNext/>
        <w:widowControl/>
        <w:suppressAutoHyphens/>
        <w:autoSpaceDE/>
        <w:autoSpaceDN/>
        <w:ind w:left="0"/>
        <w:jc w:val="both"/>
      </w:pPr>
      <w:bookmarkStart w:id="28" w:name="_Toc4695157"/>
      <w:bookmarkStart w:id="29" w:name="_Toc190025329"/>
      <w:bookmarkStart w:id="30" w:name="_Toc190779818"/>
      <w:r>
        <w:t xml:space="preserve">6.2. </w:t>
      </w:r>
      <w:r w:rsidR="00AB4A50" w:rsidRPr="002644D6">
        <w:t>Методические указания для обучающихся по организации СР</w:t>
      </w:r>
      <w:bookmarkEnd w:id="28"/>
      <w:bookmarkEnd w:id="29"/>
      <w:bookmarkEnd w:id="30"/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lastRenderedPageBreak/>
        <w:t>- формирование умений публичного выступления, участия в дискуссии и диспуте.</w:t>
      </w:r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AB4A50" w:rsidRPr="002644D6" w:rsidRDefault="0064757C" w:rsidP="00724249">
      <w:pPr>
        <w:pStyle w:val="3"/>
        <w:keepNext/>
        <w:widowControl/>
        <w:suppressAutoHyphens/>
        <w:autoSpaceDE/>
        <w:autoSpaceDN/>
        <w:ind w:left="0"/>
        <w:jc w:val="both"/>
      </w:pPr>
      <w:bookmarkStart w:id="31" w:name="_Toc4695158"/>
      <w:bookmarkStart w:id="32" w:name="_Toc190025330"/>
      <w:bookmarkStart w:id="33" w:name="_Toc190779819"/>
      <w:r>
        <w:t xml:space="preserve">6.3. </w:t>
      </w:r>
      <w:r w:rsidR="00AB4A50" w:rsidRPr="002644D6">
        <w:t xml:space="preserve">Организация самостоятельной работы </w:t>
      </w:r>
      <w:bookmarkEnd w:id="31"/>
      <w:bookmarkEnd w:id="32"/>
      <w:r>
        <w:t>обучающихся</w:t>
      </w:r>
      <w:bookmarkEnd w:id="33"/>
    </w:p>
    <w:p w:rsidR="00AB4A50" w:rsidRPr="002644D6" w:rsidRDefault="00AB4A50" w:rsidP="00724249">
      <w:pPr>
        <w:suppressAutoHyphens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</w:t>
      </w:r>
      <w:r w:rsidR="0064757C">
        <w:rPr>
          <w:sz w:val="24"/>
          <w:szCs w:val="24"/>
        </w:rPr>
        <w:t>обучающихся</w:t>
      </w:r>
      <w:r w:rsidRPr="002644D6">
        <w:rPr>
          <w:sz w:val="24"/>
          <w:szCs w:val="24"/>
        </w:rPr>
        <w:t xml:space="preserve"> (СР</w:t>
      </w:r>
      <w:r w:rsidR="0064757C">
        <w:rPr>
          <w:sz w:val="24"/>
          <w:szCs w:val="24"/>
        </w:rPr>
        <w:t>О</w:t>
      </w:r>
      <w:r w:rsidRPr="002644D6">
        <w:rPr>
          <w:sz w:val="24"/>
          <w:szCs w:val="24"/>
        </w:rPr>
        <w:t xml:space="preserve">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AB4A50" w:rsidRPr="00724249" w:rsidRDefault="00AB4A50" w:rsidP="00724249">
      <w:pPr>
        <w:pStyle w:val="a9"/>
        <w:suppressAutoHyphens/>
        <w:jc w:val="center"/>
        <w:rPr>
          <w:b/>
        </w:rPr>
      </w:pPr>
      <w:bookmarkStart w:id="34" w:name="_Toc4695161"/>
      <w:bookmarkStart w:id="35" w:name="_Toc190025331"/>
      <w:r w:rsidRPr="00724249">
        <w:rPr>
          <w:b/>
        </w:rPr>
        <w:t xml:space="preserve">Содержание самостоятельной работы </w:t>
      </w:r>
      <w:bookmarkEnd w:id="34"/>
      <w:bookmarkEnd w:id="35"/>
      <w:r w:rsidR="0064757C" w:rsidRPr="00724249">
        <w:rPr>
          <w:b/>
        </w:rPr>
        <w:t>обучающихся</w:t>
      </w:r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1540"/>
        <w:gridCol w:w="1513"/>
        <w:gridCol w:w="2759"/>
      </w:tblGrid>
      <w:tr w:rsidR="00AB4A50" w:rsidRPr="00AB4A50" w:rsidTr="004C66DA">
        <w:trPr>
          <w:trHeight w:val="89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50" w:rsidRPr="00AB4A50" w:rsidRDefault="00AB4A50" w:rsidP="00724249">
            <w:pPr>
              <w:suppressAutoHyphens/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50" w:rsidRPr="00AB4A50" w:rsidRDefault="00AB4A50" w:rsidP="00C4222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A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очная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50" w:rsidRPr="00AB4A50" w:rsidRDefault="00AB4A50" w:rsidP="00C4222A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A5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заочная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50" w:rsidRPr="00AB4A50" w:rsidRDefault="00AB4A50" w:rsidP="0072424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AB4A50" w:rsidRPr="00AB4A50" w:rsidRDefault="00AB4A50" w:rsidP="00724249">
            <w:pPr>
              <w:suppressAutoHyphens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студентов </w:t>
            </w:r>
          </w:p>
        </w:tc>
      </w:tr>
      <w:tr w:rsidR="0064757C" w:rsidRPr="0064757C" w:rsidTr="004C66DA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 xml:space="preserve">Тема 1.1 </w:t>
            </w:r>
            <w:r w:rsidRPr="006475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Коммуникативные</w:t>
            </w: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</w:t>
            </w:r>
            <w:r w:rsidRPr="0064757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2</w:t>
            </w:r>
          </w:p>
          <w:p w:rsidR="0064757C" w:rsidRPr="0064757C" w:rsidRDefault="0064757C" w:rsidP="00724249">
            <w:pPr>
              <w:pStyle w:val="a9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64757C" w:rsidRPr="0064757C" w:rsidTr="004C66DA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Тема 1.2 Техника речи в профессиональной деятельности</w:t>
            </w:r>
            <w:r w:rsidRPr="0064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757C">
              <w:rPr>
                <w:rStyle w:val="a6"/>
                <w:rFonts w:ascii="Times New Roman" w:eastAsia="Arial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специалиста по социальным медиа 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6</w:t>
            </w:r>
          </w:p>
          <w:p w:rsidR="0064757C" w:rsidRPr="0064757C" w:rsidRDefault="0064757C" w:rsidP="00724249">
            <w:pPr>
              <w:pStyle w:val="a9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64757C" w:rsidRPr="0064757C" w:rsidTr="004C66DA">
        <w:trPr>
          <w:trHeight w:val="28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pStyle w:val="a9"/>
              <w:suppressAutoHyphens/>
              <w:jc w:val="both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Тема 1.3 Речевой слух в совершенствовании голоса и речи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64757C" w:rsidRPr="0064757C" w:rsidTr="004C66DA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515E33" w:rsidRDefault="0064757C" w:rsidP="00515E3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Тема 1.4 Основ</w:t>
            </w:r>
            <w:r w:rsidR="00515E33">
              <w:rPr>
                <w:rFonts w:ascii="Times New Roman" w:hAnsi="Times New Roman" w:cs="Times New Roman"/>
                <w:sz w:val="24"/>
                <w:szCs w:val="24"/>
              </w:rPr>
              <w:t xml:space="preserve">ные закономерности устной речи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4</w:t>
            </w:r>
          </w:p>
          <w:p w:rsidR="0064757C" w:rsidRPr="0064757C" w:rsidRDefault="0064757C" w:rsidP="00724249">
            <w:pPr>
              <w:pStyle w:val="a9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64757C" w:rsidRPr="0064757C" w:rsidTr="004C66DA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hAnsi="Times New Roman" w:cs="Times New Roman"/>
                <w:bCs/>
                <w:sz w:val="24"/>
                <w:szCs w:val="24"/>
              </w:rPr>
              <w:t>Тема 1.5</w:t>
            </w: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4757C" w:rsidRPr="0064757C" w:rsidRDefault="0064757C" w:rsidP="00724249">
            <w:pPr>
              <w:pStyle w:val="a9"/>
              <w:suppressAutoHyphens/>
              <w:jc w:val="both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 xml:space="preserve"> Интонационная выразительность речи в медиакоммуникаци</w:t>
            </w:r>
            <w:r w:rsidR="00515E33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64757C" w:rsidRPr="0064757C" w:rsidTr="004C66DA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Тема 2.1 Искусство делового общения как направление современной риторики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6</w:t>
            </w:r>
          </w:p>
          <w:p w:rsidR="0064757C" w:rsidRPr="0064757C" w:rsidRDefault="0064757C" w:rsidP="00724249">
            <w:pPr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64757C" w:rsidRPr="0064757C" w:rsidTr="004C66DA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515E33" w:rsidRDefault="0064757C" w:rsidP="00515E33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Тема 2.2 Доказательность убеждающей речи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8</w:t>
            </w:r>
          </w:p>
          <w:p w:rsidR="0064757C" w:rsidRPr="0064757C" w:rsidRDefault="0064757C" w:rsidP="00724249">
            <w:pPr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64757C" w:rsidRPr="0064757C" w:rsidTr="004C66DA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widowControl/>
              <w:suppressAutoHyphens/>
              <w:autoSpaceDE/>
              <w:autoSpaceDN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Тема 2.3 Законы логики и логические ошибки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4</w:t>
            </w:r>
          </w:p>
          <w:p w:rsidR="0064757C" w:rsidRPr="0064757C" w:rsidRDefault="0064757C" w:rsidP="0072424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64757C" w:rsidRPr="0064757C" w:rsidTr="004C66DA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widowControl/>
              <w:suppressAutoHyphens/>
              <w:autoSpaceDE/>
              <w:autoSpaceDN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 xml:space="preserve">Тема 2.4 Основы полемического мастерства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4</w:t>
            </w:r>
          </w:p>
          <w:p w:rsidR="0064757C" w:rsidRPr="0064757C" w:rsidRDefault="0064757C" w:rsidP="0072424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64757C" w:rsidRPr="0064757C" w:rsidTr="004C66DA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515E3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 xml:space="preserve">Тема 2.5. Установление и </w:t>
            </w:r>
            <w:r w:rsidR="00515E33">
              <w:rPr>
                <w:rFonts w:ascii="Times New Roman" w:hAnsi="Times New Roman" w:cs="Times New Roman"/>
                <w:sz w:val="24"/>
                <w:szCs w:val="24"/>
              </w:rPr>
              <w:t>поддержание деловых контактов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pStyle w:val="a9"/>
              <w:suppressAutoHyphens/>
              <w:jc w:val="center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C" w:rsidRPr="0064757C" w:rsidRDefault="0064757C" w:rsidP="0072424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5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57C" w:rsidRPr="0064757C" w:rsidRDefault="0064757C" w:rsidP="00724249">
            <w:pPr>
              <w:suppressAutoHyphens/>
              <w:ind w:left="75"/>
              <w:rPr>
                <w:rFonts w:ascii="Times New Roman" w:hAnsi="Times New Roman" w:cs="Times New Roman"/>
              </w:rPr>
            </w:pPr>
            <w:r w:rsidRPr="006475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творческой работе</w:t>
            </w:r>
          </w:p>
        </w:tc>
      </w:tr>
      <w:tr w:rsidR="00AB4A50" w:rsidRPr="00AB4A50" w:rsidTr="004C66DA">
        <w:trPr>
          <w:trHeight w:val="3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50" w:rsidRPr="00AB4A50" w:rsidRDefault="00AB4A50" w:rsidP="00724249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B4A50">
              <w:rPr>
                <w:rFonts w:ascii="Times New Roman" w:hAnsi="Times New Roman" w:cs="Times New Roman"/>
                <w:sz w:val="24"/>
                <w:szCs w:val="24"/>
              </w:rPr>
              <w:t>Итого по дисциплине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A50" w:rsidRPr="00AB4A50" w:rsidRDefault="00AB4A50" w:rsidP="00724249">
            <w:pPr>
              <w:suppressAutoHyphens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A5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A50" w:rsidRPr="00AB4A50" w:rsidRDefault="0064757C" w:rsidP="00724249">
            <w:pPr>
              <w:suppressAutoHyphens/>
              <w:ind w:left="75" w:right="205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50" w:rsidRPr="00AB4A50" w:rsidRDefault="00AB4A50" w:rsidP="00724249">
            <w:pPr>
              <w:suppressAutoHyphens/>
              <w:ind w:left="75" w:right="20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15E33" w:rsidRDefault="00515E33" w:rsidP="00724249">
      <w:pPr>
        <w:pStyle w:val="a9"/>
        <w:suppressAutoHyphens/>
        <w:jc w:val="both"/>
        <w:rPr>
          <w:b/>
        </w:rPr>
      </w:pPr>
      <w:bookmarkStart w:id="36" w:name="_Toc4695162"/>
      <w:bookmarkStart w:id="37" w:name="_Toc190025332"/>
    </w:p>
    <w:p w:rsidR="00AB4A50" w:rsidRPr="0064757C" w:rsidRDefault="00AB4A50" w:rsidP="00724249">
      <w:pPr>
        <w:pStyle w:val="a9"/>
        <w:suppressAutoHyphens/>
        <w:jc w:val="both"/>
        <w:rPr>
          <w:b/>
        </w:rPr>
      </w:pPr>
      <w:r w:rsidRPr="0064757C">
        <w:rPr>
          <w:b/>
        </w:rPr>
        <w:t>7. Фонд оценочных средств</w:t>
      </w:r>
      <w:bookmarkEnd w:id="36"/>
      <w:bookmarkEnd w:id="37"/>
      <w:r w:rsidRPr="0064757C">
        <w:rPr>
          <w:b/>
        </w:rPr>
        <w:t xml:space="preserve"> </w:t>
      </w:r>
    </w:p>
    <w:bookmarkEnd w:id="25"/>
    <w:p w:rsidR="00E5191B" w:rsidRPr="006A0675" w:rsidRDefault="001903DC" w:rsidP="006A0675">
      <w:pPr>
        <w:suppressAutoHyphens/>
        <w:ind w:left="-15" w:firstLine="582"/>
        <w:jc w:val="both"/>
        <w:rPr>
          <w:sz w:val="24"/>
          <w:szCs w:val="24"/>
        </w:rPr>
      </w:pPr>
      <w:r w:rsidRPr="006A0675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AB4A50" w:rsidRPr="006A0675">
        <w:rPr>
          <w:sz w:val="24"/>
          <w:szCs w:val="24"/>
        </w:rPr>
        <w:t>https://edu2020.kemgik.ru/course/view.php?id=5325</w:t>
      </w:r>
      <w:r w:rsidRPr="006A0675">
        <w:rPr>
          <w:sz w:val="24"/>
          <w:szCs w:val="24"/>
        </w:rPr>
        <w:t xml:space="preserve">).  </w:t>
      </w:r>
    </w:p>
    <w:p w:rsidR="00E5191B" w:rsidRDefault="00E5191B" w:rsidP="00724249">
      <w:pPr>
        <w:pStyle w:val="3"/>
        <w:tabs>
          <w:tab w:val="left" w:pos="709"/>
        </w:tabs>
        <w:suppressAutoHyphens/>
        <w:ind w:left="0"/>
        <w:jc w:val="both"/>
      </w:pPr>
      <w:bookmarkStart w:id="38" w:name="_Toc84187306"/>
    </w:p>
    <w:p w:rsidR="004C66DA" w:rsidRDefault="004C66DA" w:rsidP="00724249">
      <w:pPr>
        <w:pStyle w:val="3"/>
        <w:tabs>
          <w:tab w:val="left" w:pos="709"/>
        </w:tabs>
        <w:suppressAutoHyphens/>
        <w:ind w:left="0"/>
        <w:jc w:val="both"/>
      </w:pPr>
    </w:p>
    <w:p w:rsidR="004C66DA" w:rsidRDefault="004C66DA" w:rsidP="00724249">
      <w:pPr>
        <w:pStyle w:val="3"/>
        <w:tabs>
          <w:tab w:val="left" w:pos="709"/>
        </w:tabs>
        <w:suppressAutoHyphens/>
        <w:ind w:left="0"/>
        <w:jc w:val="both"/>
      </w:pPr>
    </w:p>
    <w:p w:rsidR="004C66DA" w:rsidRDefault="004C66DA" w:rsidP="00724249">
      <w:pPr>
        <w:pStyle w:val="3"/>
        <w:tabs>
          <w:tab w:val="left" w:pos="709"/>
        </w:tabs>
        <w:suppressAutoHyphens/>
        <w:ind w:left="0"/>
        <w:jc w:val="both"/>
      </w:pPr>
    </w:p>
    <w:p w:rsidR="00E5191B" w:rsidRPr="0064757C" w:rsidRDefault="001903DC" w:rsidP="00724249">
      <w:pPr>
        <w:pStyle w:val="a9"/>
        <w:suppressAutoHyphens/>
        <w:jc w:val="both"/>
        <w:rPr>
          <w:b/>
        </w:rPr>
      </w:pPr>
      <w:r w:rsidRPr="0064757C">
        <w:rPr>
          <w:b/>
        </w:rPr>
        <w:lastRenderedPageBreak/>
        <w:t>8.</w:t>
      </w:r>
      <w:r w:rsidR="0064757C" w:rsidRPr="0064757C">
        <w:rPr>
          <w:b/>
        </w:rPr>
        <w:t xml:space="preserve"> </w:t>
      </w:r>
      <w:r w:rsidRPr="0064757C">
        <w:rPr>
          <w:b/>
        </w:rPr>
        <w:t>Учебно-методическое и информационное обеспечение дисциплины</w:t>
      </w:r>
      <w:bookmarkEnd w:id="38"/>
    </w:p>
    <w:p w:rsidR="00E5191B" w:rsidRPr="0057217C" w:rsidRDefault="001903DC" w:rsidP="00724249">
      <w:pPr>
        <w:pStyle w:val="3"/>
        <w:tabs>
          <w:tab w:val="left" w:pos="709"/>
          <w:tab w:val="left" w:pos="8647"/>
        </w:tabs>
        <w:suppressAutoHyphens/>
        <w:ind w:left="0"/>
        <w:jc w:val="both"/>
      </w:pPr>
      <w:bookmarkStart w:id="39" w:name="_Toc84187307"/>
      <w:bookmarkStart w:id="40" w:name="_Toc190779820"/>
      <w:r>
        <w:t>8.1</w:t>
      </w:r>
      <w:bookmarkEnd w:id="39"/>
      <w:r w:rsidR="00724249">
        <w:t xml:space="preserve">. </w:t>
      </w:r>
      <w:r w:rsidRPr="0057217C">
        <w:t>Основная литература</w:t>
      </w:r>
      <w:bookmarkEnd w:id="40"/>
    </w:p>
    <w:p w:rsidR="001903DC" w:rsidRPr="00911F5D" w:rsidRDefault="001903DC" w:rsidP="00724249">
      <w:pPr>
        <w:widowControl/>
        <w:numPr>
          <w:ilvl w:val="0"/>
          <w:numId w:val="4"/>
        </w:numPr>
        <w:shd w:val="clear" w:color="auto" w:fill="FFFFFF"/>
        <w:suppressAutoHyphens/>
        <w:ind w:firstLineChars="183" w:firstLine="439"/>
        <w:rPr>
          <w:rFonts w:eastAsia="Helvetica"/>
          <w:color w:val="1A1A1A"/>
          <w:sz w:val="24"/>
          <w:szCs w:val="24"/>
        </w:rPr>
      </w:pP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Александров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, 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Д.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Н. Риторика, или Русское красноречи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е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: учеб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.</w:t>
      </w:r>
      <w:r w:rsid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пособие</w:t>
      </w:r>
      <w:r w:rsid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/ 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Д.Н. Александров. </w:t>
      </w:r>
      <w:r w:rsidR="00580D34">
        <w:rPr>
          <w:sz w:val="24"/>
          <w:szCs w:val="24"/>
        </w:rPr>
        <w:t xml:space="preserve">– 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М.: ЮНИТИ-ДАНА, 2015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. </w:t>
      </w:r>
      <w:r>
        <w:rPr>
          <w:sz w:val="24"/>
          <w:szCs w:val="24"/>
        </w:rPr>
        <w:t>–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351 </w:t>
      </w:r>
      <w:r>
        <w:rPr>
          <w:rFonts w:eastAsia="Helvetica"/>
          <w:color w:val="1A1A1A"/>
          <w:sz w:val="24"/>
          <w:szCs w:val="24"/>
          <w:shd w:val="clear" w:color="auto" w:fill="FFFFFF"/>
          <w:lang w:val="en-US" w:eastAsia="zh-CN" w:bidi="ar"/>
        </w:rPr>
        <w:t>c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.</w:t>
      </w:r>
      <w:r w:rsidRPr="001903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Текст непосредственный. </w:t>
      </w:r>
    </w:p>
    <w:p w:rsidR="00911F5D" w:rsidRDefault="00911F5D" w:rsidP="00724249">
      <w:pPr>
        <w:widowControl/>
        <w:numPr>
          <w:ilvl w:val="0"/>
          <w:numId w:val="4"/>
        </w:numPr>
        <w:shd w:val="clear" w:color="auto" w:fill="FFFFFF"/>
        <w:suppressAutoHyphens/>
        <w:ind w:firstLineChars="183" w:firstLine="439"/>
        <w:rPr>
          <w:rFonts w:eastAsia="Helvetica"/>
          <w:color w:val="1A1A1A"/>
          <w:sz w:val="24"/>
          <w:szCs w:val="24"/>
        </w:rPr>
      </w:pP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Алферова, Л.</w:t>
      </w:r>
      <w:r>
        <w:rPr>
          <w:rFonts w:eastAsia="Helvetica"/>
          <w:color w:val="1A1A1A"/>
          <w:sz w:val="24"/>
          <w:szCs w:val="24"/>
        </w:rPr>
        <w:t xml:space="preserve"> Д. Ораторское искусство. Пособие для самостоятельной работы. – изд. 2-е, </w:t>
      </w:r>
      <w:proofErr w:type="spellStart"/>
      <w:r>
        <w:rPr>
          <w:rFonts w:eastAsia="Helvetica"/>
          <w:color w:val="1A1A1A"/>
          <w:sz w:val="24"/>
          <w:szCs w:val="24"/>
        </w:rPr>
        <w:t>испр</w:t>
      </w:r>
      <w:proofErr w:type="spellEnd"/>
      <w:r>
        <w:rPr>
          <w:rFonts w:eastAsia="Helvetica"/>
          <w:color w:val="1A1A1A"/>
          <w:sz w:val="24"/>
          <w:szCs w:val="24"/>
        </w:rPr>
        <w:t xml:space="preserve">. и доп. / 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Л.</w:t>
      </w:r>
      <w:r>
        <w:rPr>
          <w:rFonts w:eastAsia="Helvetica"/>
          <w:color w:val="1A1A1A"/>
          <w:sz w:val="24"/>
          <w:szCs w:val="24"/>
        </w:rPr>
        <w:t xml:space="preserve"> Д. 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Алферова</w:t>
      </w:r>
      <w:r>
        <w:rPr>
          <w:rFonts w:eastAsia="Helvetica"/>
          <w:color w:val="1A1A1A"/>
          <w:sz w:val="24"/>
          <w:szCs w:val="24"/>
        </w:rPr>
        <w:t xml:space="preserve">. – Санкт-Петербург: </w:t>
      </w:r>
      <w:proofErr w:type="spellStart"/>
      <w:r>
        <w:rPr>
          <w:rFonts w:eastAsia="Helvetica"/>
          <w:color w:val="1A1A1A"/>
          <w:sz w:val="24"/>
          <w:szCs w:val="24"/>
        </w:rPr>
        <w:t>СПбГАТИ</w:t>
      </w:r>
      <w:proofErr w:type="spellEnd"/>
      <w:r>
        <w:rPr>
          <w:rFonts w:eastAsia="Helvetica"/>
          <w:color w:val="1A1A1A"/>
          <w:sz w:val="24"/>
          <w:szCs w:val="24"/>
        </w:rPr>
        <w:t xml:space="preserve">, 2009. – 116 с. </w:t>
      </w:r>
      <w:r w:rsidR="002540FC">
        <w:rPr>
          <w:sz w:val="24"/>
          <w:szCs w:val="24"/>
        </w:rPr>
        <w:t xml:space="preserve">– </w:t>
      </w:r>
      <w:proofErr w:type="gramStart"/>
      <w:r w:rsidR="002540FC">
        <w:rPr>
          <w:sz w:val="24"/>
          <w:szCs w:val="24"/>
        </w:rPr>
        <w:t>Текст :</w:t>
      </w:r>
      <w:proofErr w:type="gramEnd"/>
      <w:r w:rsidR="002540FC">
        <w:rPr>
          <w:sz w:val="24"/>
          <w:szCs w:val="24"/>
        </w:rPr>
        <w:t xml:space="preserve"> непосредственный.</w:t>
      </w:r>
    </w:p>
    <w:p w:rsidR="002540FC" w:rsidRPr="002540FC" w:rsidRDefault="002540FC" w:rsidP="00724249">
      <w:pPr>
        <w:widowControl/>
        <w:numPr>
          <w:ilvl w:val="0"/>
          <w:numId w:val="4"/>
        </w:numPr>
        <w:shd w:val="clear" w:color="auto" w:fill="FFFFFF"/>
        <w:suppressAutoHyphens/>
        <w:ind w:firstLineChars="183" w:firstLine="439"/>
        <w:rPr>
          <w:rFonts w:eastAsia="Helvetica"/>
          <w:color w:val="1A1A1A"/>
          <w:sz w:val="24"/>
          <w:szCs w:val="24"/>
        </w:rPr>
      </w:pPr>
      <w:r>
        <w:rPr>
          <w:sz w:val="24"/>
          <w:szCs w:val="24"/>
          <w:shd w:val="clear" w:color="auto" w:fill="FFFFFF"/>
        </w:rPr>
        <w:t>Введенская, Л. А.</w:t>
      </w:r>
      <w:r w:rsidRPr="002540F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Риторика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и культура речи / </w:t>
      </w:r>
      <w:r>
        <w:rPr>
          <w:sz w:val="24"/>
          <w:szCs w:val="24"/>
          <w:shd w:val="clear" w:color="auto" w:fill="FFFFFF"/>
        </w:rPr>
        <w:t>Л. А.</w:t>
      </w:r>
      <w:r w:rsidRPr="002540F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>
        <w:rPr>
          <w:sz w:val="24"/>
          <w:szCs w:val="24"/>
          <w:shd w:val="clear" w:color="auto" w:fill="FFFFFF"/>
        </w:rPr>
        <w:t>Введенская, Л. Г. Павлова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. </w:t>
      </w:r>
      <w:r>
        <w:rPr>
          <w:sz w:val="24"/>
          <w:szCs w:val="24"/>
        </w:rPr>
        <w:t>–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proofErr w:type="spellStart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изд</w:t>
      </w:r>
      <w:proofErr w:type="spellEnd"/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-е 1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2-е</w:t>
      </w:r>
      <w:r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, стер. </w:t>
      </w:r>
      <w:r w:rsidRPr="001903DC">
        <w:rPr>
          <w:sz w:val="24"/>
          <w:szCs w:val="24"/>
        </w:rPr>
        <w:t>–</w:t>
      </w:r>
      <w:r>
        <w:rPr>
          <w:sz w:val="24"/>
          <w:szCs w:val="24"/>
        </w:rPr>
        <w:t xml:space="preserve"> Ростов н/Дону: Феникс, 2012. – 537 с.</w:t>
      </w:r>
      <w:r w:rsidRPr="002540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1903DC" w:rsidRPr="001903DC" w:rsidRDefault="001903DC" w:rsidP="00724249">
      <w:pPr>
        <w:widowControl/>
        <w:numPr>
          <w:ilvl w:val="0"/>
          <w:numId w:val="4"/>
        </w:numPr>
        <w:shd w:val="clear" w:color="auto" w:fill="FFFFFF"/>
        <w:suppressAutoHyphens/>
        <w:ind w:firstLineChars="183" w:firstLine="439"/>
        <w:rPr>
          <w:rFonts w:eastAsia="Helvetica"/>
          <w:color w:val="1A1A1A"/>
          <w:sz w:val="24"/>
          <w:szCs w:val="24"/>
        </w:rPr>
      </w:pP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Голуб И. Б. Русская риторика и культура речи: учеб. пособие / И. Б. Голуб, В. Д. Неклюдов. </w:t>
      </w:r>
      <w:r w:rsidRPr="001903DC">
        <w:rPr>
          <w:sz w:val="24"/>
          <w:szCs w:val="24"/>
        </w:rPr>
        <w:t>–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Москва: Логос, 2014. </w:t>
      </w:r>
      <w:r w:rsidRPr="001903DC">
        <w:rPr>
          <w:sz w:val="24"/>
          <w:szCs w:val="24"/>
        </w:rPr>
        <w:t xml:space="preserve">– 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328 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val="en-US" w:eastAsia="zh-CN" w:bidi="ar"/>
        </w:rPr>
        <w:t>c</w:t>
      </w:r>
      <w:r w:rsidRPr="001903D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.</w:t>
      </w:r>
      <w:r w:rsidRPr="001903DC">
        <w:rPr>
          <w:rFonts w:eastAsia="Helvetica"/>
          <w:sz w:val="24"/>
          <w:szCs w:val="24"/>
          <w:shd w:val="clear" w:color="auto" w:fill="FFFFFF"/>
          <w:lang w:eastAsia="zh-CN" w:bidi="ar"/>
        </w:rPr>
        <w:t xml:space="preserve"> </w:t>
      </w:r>
      <w:r w:rsidRPr="001903DC">
        <w:rPr>
          <w:sz w:val="24"/>
          <w:szCs w:val="24"/>
        </w:rPr>
        <w:t xml:space="preserve">– </w:t>
      </w:r>
      <w:r>
        <w:t xml:space="preserve">URL: </w:t>
      </w:r>
      <w:hyperlink r:id="rId13" w:history="1">
        <w:r w:rsidRPr="001903DC">
          <w:rPr>
            <w:rStyle w:val="a5"/>
            <w:rFonts w:eastAsia="Helvetica"/>
            <w:color w:val="auto"/>
            <w:sz w:val="24"/>
            <w:szCs w:val="24"/>
            <w:shd w:val="clear" w:color="auto" w:fill="FFFFFF"/>
            <w:lang w:val="en-US" w:eastAsia="zh-CN" w:bidi="ar"/>
          </w:rPr>
          <w:t>http</w:t>
        </w:r>
        <w:r w:rsidRPr="001903DC">
          <w:rPr>
            <w:rStyle w:val="a5"/>
            <w:rFonts w:eastAsia="Helvetica"/>
            <w:color w:val="auto"/>
            <w:sz w:val="24"/>
            <w:szCs w:val="24"/>
            <w:shd w:val="clear" w:color="auto" w:fill="FFFFFF"/>
            <w:lang w:eastAsia="zh-CN" w:bidi="ar"/>
          </w:rPr>
          <w:t>://</w:t>
        </w:r>
        <w:r w:rsidRPr="001903DC">
          <w:rPr>
            <w:rStyle w:val="a5"/>
            <w:rFonts w:eastAsia="Helvetica"/>
            <w:color w:val="auto"/>
            <w:sz w:val="24"/>
            <w:szCs w:val="24"/>
            <w:shd w:val="clear" w:color="auto" w:fill="FFFFFF"/>
            <w:lang w:val="en-US" w:eastAsia="zh-CN" w:bidi="ar"/>
          </w:rPr>
          <w:t>www</w:t>
        </w:r>
        <w:r w:rsidRPr="001903DC">
          <w:rPr>
            <w:rStyle w:val="a5"/>
            <w:rFonts w:eastAsia="Helvetica"/>
            <w:color w:val="auto"/>
            <w:sz w:val="24"/>
            <w:szCs w:val="24"/>
            <w:shd w:val="clear" w:color="auto" w:fill="FFFFFF"/>
            <w:lang w:eastAsia="zh-CN" w:bidi="ar"/>
          </w:rPr>
          <w:t>.</w:t>
        </w:r>
        <w:r w:rsidRPr="001903DC">
          <w:rPr>
            <w:rStyle w:val="a5"/>
            <w:rFonts w:eastAsia="Helvetica"/>
            <w:color w:val="auto"/>
            <w:sz w:val="24"/>
            <w:szCs w:val="24"/>
            <w:shd w:val="clear" w:color="auto" w:fill="FFFFFF"/>
            <w:lang w:val="en-US" w:eastAsia="zh-CN" w:bidi="ar"/>
          </w:rPr>
          <w:t>iprbookshop</w:t>
        </w:r>
        <w:r w:rsidRPr="001903DC">
          <w:rPr>
            <w:rStyle w:val="a5"/>
            <w:rFonts w:eastAsia="Helvetica"/>
            <w:color w:val="auto"/>
            <w:sz w:val="24"/>
            <w:szCs w:val="24"/>
            <w:shd w:val="clear" w:color="auto" w:fill="FFFFFF"/>
            <w:lang w:eastAsia="zh-CN" w:bidi="ar"/>
          </w:rPr>
          <w:t>.</w:t>
        </w:r>
        <w:r w:rsidRPr="001903DC">
          <w:rPr>
            <w:rStyle w:val="a5"/>
            <w:rFonts w:eastAsia="Helvetica"/>
            <w:color w:val="auto"/>
            <w:sz w:val="24"/>
            <w:szCs w:val="24"/>
            <w:shd w:val="clear" w:color="auto" w:fill="FFFFFF"/>
            <w:lang w:val="en-US" w:eastAsia="zh-CN" w:bidi="ar"/>
          </w:rPr>
          <w:t>ru</w:t>
        </w:r>
        <w:r w:rsidRPr="001903DC">
          <w:rPr>
            <w:rStyle w:val="a5"/>
            <w:rFonts w:eastAsia="Helvetica"/>
            <w:color w:val="auto"/>
            <w:sz w:val="24"/>
            <w:szCs w:val="24"/>
            <w:shd w:val="clear" w:color="auto" w:fill="FFFFFF"/>
            <w:lang w:eastAsia="zh-CN" w:bidi="ar"/>
          </w:rPr>
          <w:t>/51640.</w:t>
        </w:r>
      </w:hyperlink>
      <w:r w:rsidRPr="001903DC">
        <w:rPr>
          <w:rFonts w:eastAsia="Helvetica"/>
          <w:sz w:val="24"/>
          <w:szCs w:val="24"/>
          <w:shd w:val="clear" w:color="auto" w:fill="FFFFFF"/>
          <w:lang w:eastAsia="zh-CN" w:bidi="ar"/>
        </w:rPr>
        <w:t xml:space="preserve"> </w:t>
      </w:r>
      <w:r w:rsidRPr="001903DC">
        <w:rPr>
          <w:sz w:val="24"/>
          <w:szCs w:val="24"/>
        </w:rPr>
        <w:t>–</w:t>
      </w:r>
      <w:r w:rsidRPr="001903DC">
        <w:rPr>
          <w:rFonts w:eastAsia="Helvetica"/>
          <w:sz w:val="24"/>
          <w:szCs w:val="24"/>
          <w:shd w:val="clear" w:color="auto" w:fill="FFFFFF"/>
          <w:lang w:eastAsia="zh-CN" w:bidi="ar"/>
        </w:rPr>
        <w:t>Текст : э</w:t>
      </w:r>
      <w:r w:rsidRPr="001903DC">
        <w:rPr>
          <w:sz w:val="24"/>
          <w:szCs w:val="24"/>
        </w:rPr>
        <w:t>лектронный.</w:t>
      </w:r>
    </w:p>
    <w:p w:rsidR="002540FC" w:rsidRDefault="002540FC" w:rsidP="00724249">
      <w:pPr>
        <w:widowControl/>
        <w:numPr>
          <w:ilvl w:val="0"/>
          <w:numId w:val="4"/>
        </w:numPr>
        <w:shd w:val="clear" w:color="auto" w:fill="FFFFFF"/>
        <w:suppressAutoHyphens/>
        <w:ind w:firstLineChars="183" w:firstLine="439"/>
        <w:rPr>
          <w:rFonts w:eastAsia="Helvetica"/>
          <w:color w:val="1A1A1A"/>
          <w:sz w:val="24"/>
          <w:szCs w:val="24"/>
        </w:rPr>
      </w:pPr>
      <w:proofErr w:type="spellStart"/>
      <w:r>
        <w:rPr>
          <w:rFonts w:eastAsia="Helvetica"/>
          <w:color w:val="1A1A1A"/>
          <w:sz w:val="24"/>
          <w:szCs w:val="24"/>
        </w:rPr>
        <w:t>Зауэрвайн</w:t>
      </w:r>
      <w:proofErr w:type="spellEnd"/>
      <w:r>
        <w:rPr>
          <w:rFonts w:eastAsia="Helvetica"/>
          <w:color w:val="1A1A1A"/>
          <w:sz w:val="24"/>
          <w:szCs w:val="24"/>
        </w:rPr>
        <w:t xml:space="preserve"> Л. Т. Риторика: учеб. пособие / Л. Т. </w:t>
      </w:r>
      <w:proofErr w:type="spellStart"/>
      <w:r>
        <w:rPr>
          <w:rFonts w:eastAsia="Helvetica"/>
          <w:color w:val="1A1A1A"/>
          <w:sz w:val="24"/>
          <w:szCs w:val="24"/>
        </w:rPr>
        <w:t>Зауэрвайн</w:t>
      </w:r>
      <w:proofErr w:type="spellEnd"/>
      <w:r>
        <w:rPr>
          <w:rFonts w:eastAsia="Helvetica"/>
          <w:color w:val="1A1A1A"/>
          <w:sz w:val="24"/>
          <w:szCs w:val="24"/>
        </w:rPr>
        <w:t>. – Кемерово, 2010. – 240</w:t>
      </w:r>
      <w:r w:rsidR="0057217C">
        <w:rPr>
          <w:rFonts w:eastAsia="Helvetica"/>
          <w:color w:val="1A1A1A"/>
          <w:sz w:val="24"/>
          <w:szCs w:val="24"/>
        </w:rPr>
        <w:t xml:space="preserve"> </w:t>
      </w:r>
      <w:r>
        <w:rPr>
          <w:rFonts w:eastAsia="Helvetica"/>
          <w:color w:val="1A1A1A"/>
          <w:sz w:val="24"/>
          <w:szCs w:val="24"/>
        </w:rPr>
        <w:t xml:space="preserve">с. </w:t>
      </w:r>
      <w:r w:rsidR="0057217C">
        <w:rPr>
          <w:sz w:val="24"/>
          <w:szCs w:val="24"/>
        </w:rPr>
        <w:t xml:space="preserve">– </w:t>
      </w:r>
      <w:proofErr w:type="gramStart"/>
      <w:r w:rsidR="0057217C">
        <w:rPr>
          <w:sz w:val="24"/>
          <w:szCs w:val="24"/>
        </w:rPr>
        <w:t>Текст :</w:t>
      </w:r>
      <w:proofErr w:type="gramEnd"/>
      <w:r w:rsidR="0057217C">
        <w:rPr>
          <w:sz w:val="24"/>
          <w:szCs w:val="24"/>
        </w:rPr>
        <w:t xml:space="preserve"> непосредственный.</w:t>
      </w:r>
    </w:p>
    <w:p w:rsidR="00911F5D" w:rsidRPr="00AB2546" w:rsidRDefault="00911F5D" w:rsidP="00724249">
      <w:pPr>
        <w:widowControl/>
        <w:numPr>
          <w:ilvl w:val="0"/>
          <w:numId w:val="4"/>
        </w:numPr>
        <w:shd w:val="clear" w:color="auto" w:fill="FFFFFF"/>
        <w:suppressAutoHyphens/>
        <w:ind w:firstLineChars="183" w:firstLine="439"/>
        <w:rPr>
          <w:sz w:val="24"/>
          <w:szCs w:val="24"/>
        </w:rPr>
      </w:pPr>
      <w:proofErr w:type="spellStart"/>
      <w:r>
        <w:rPr>
          <w:sz w:val="24"/>
          <w:szCs w:val="24"/>
        </w:rPr>
        <w:t>Штриккер</w:t>
      </w:r>
      <w:proofErr w:type="spellEnd"/>
      <w:r>
        <w:rPr>
          <w:sz w:val="24"/>
          <w:szCs w:val="24"/>
        </w:rPr>
        <w:t xml:space="preserve"> Ф., Искусство красноречия в свете рампы</w:t>
      </w:r>
      <w:r w:rsidR="002540FC">
        <w:rPr>
          <w:sz w:val="24"/>
          <w:szCs w:val="24"/>
        </w:rPr>
        <w:t xml:space="preserve"> / Ф. </w:t>
      </w:r>
      <w:proofErr w:type="spellStart"/>
      <w:r w:rsidR="002540FC">
        <w:rPr>
          <w:sz w:val="24"/>
          <w:szCs w:val="24"/>
        </w:rPr>
        <w:t>Штриккер</w:t>
      </w:r>
      <w:proofErr w:type="spellEnd"/>
      <w:r w:rsidR="002540FC">
        <w:rPr>
          <w:sz w:val="24"/>
          <w:szCs w:val="24"/>
        </w:rPr>
        <w:t xml:space="preserve">, Х. </w:t>
      </w:r>
      <w:proofErr w:type="spellStart"/>
      <w:r w:rsidR="002540FC">
        <w:rPr>
          <w:sz w:val="24"/>
          <w:szCs w:val="24"/>
        </w:rPr>
        <w:t>Штриккер</w:t>
      </w:r>
      <w:proofErr w:type="spellEnd"/>
      <w:r w:rsidR="002540FC">
        <w:rPr>
          <w:sz w:val="24"/>
          <w:szCs w:val="24"/>
        </w:rPr>
        <w:t xml:space="preserve">. </w:t>
      </w:r>
      <w:r>
        <w:rPr>
          <w:sz w:val="24"/>
          <w:szCs w:val="24"/>
        </w:rPr>
        <w:t>– Москва:</w:t>
      </w:r>
      <w:r w:rsidR="002540F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Интерэксперт</w:t>
      </w:r>
      <w:proofErr w:type="spellEnd"/>
      <w:r>
        <w:rPr>
          <w:sz w:val="24"/>
          <w:szCs w:val="24"/>
        </w:rPr>
        <w:t>, 2005</w:t>
      </w:r>
      <w:r w:rsidR="0057217C">
        <w:rPr>
          <w:sz w:val="24"/>
          <w:szCs w:val="24"/>
        </w:rPr>
        <w:t>.</w:t>
      </w:r>
      <w:r>
        <w:rPr>
          <w:sz w:val="24"/>
          <w:szCs w:val="24"/>
        </w:rPr>
        <w:t xml:space="preserve"> – 272 с.</w:t>
      </w:r>
    </w:p>
    <w:p w:rsidR="00E5191B" w:rsidRPr="00724249" w:rsidRDefault="00AB4A50" w:rsidP="00724249">
      <w:pPr>
        <w:pStyle w:val="3"/>
        <w:tabs>
          <w:tab w:val="left" w:pos="709"/>
          <w:tab w:val="left" w:pos="8647"/>
        </w:tabs>
        <w:suppressAutoHyphens/>
        <w:ind w:left="0"/>
        <w:jc w:val="both"/>
      </w:pPr>
      <w:bookmarkStart w:id="41" w:name="_Toc190779821"/>
      <w:r w:rsidRPr="00724249">
        <w:t xml:space="preserve">8.2. </w:t>
      </w:r>
      <w:r w:rsidR="001903DC" w:rsidRPr="00724249">
        <w:t>Дополнительная литература</w:t>
      </w:r>
      <w:bookmarkEnd w:id="41"/>
    </w:p>
    <w:p w:rsid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proofErr w:type="spellStart"/>
      <w:r w:rsidRPr="001903DC">
        <w:rPr>
          <w:sz w:val="24"/>
          <w:szCs w:val="24"/>
        </w:rPr>
        <w:t>Арредондо</w:t>
      </w:r>
      <w:proofErr w:type="spellEnd"/>
      <w:r w:rsidRPr="001903DC">
        <w:rPr>
          <w:sz w:val="24"/>
          <w:szCs w:val="24"/>
        </w:rPr>
        <w:t xml:space="preserve">, Л. Искусство деловой презентации / Л. </w:t>
      </w:r>
      <w:proofErr w:type="spellStart"/>
      <w:r w:rsidRPr="001903DC">
        <w:rPr>
          <w:sz w:val="24"/>
          <w:szCs w:val="24"/>
        </w:rPr>
        <w:t>Арредондо</w:t>
      </w:r>
      <w:proofErr w:type="spellEnd"/>
      <w:r w:rsidRPr="001903DC">
        <w:rPr>
          <w:sz w:val="24"/>
          <w:szCs w:val="24"/>
        </w:rPr>
        <w:t xml:space="preserve">. – Челябинск: Урал </w:t>
      </w:r>
      <w:r w:rsidRPr="001903DC">
        <w:rPr>
          <w:sz w:val="24"/>
          <w:szCs w:val="24"/>
          <w:lang w:val="en-US"/>
        </w:rPr>
        <w:t>LTD</w:t>
      </w:r>
      <w:r w:rsidRPr="001903DC">
        <w:rPr>
          <w:sz w:val="24"/>
          <w:szCs w:val="24"/>
        </w:rPr>
        <w:t xml:space="preserve">. – 1998. – 513 </w:t>
      </w:r>
      <w:r w:rsidRPr="001903DC">
        <w:rPr>
          <w:sz w:val="24"/>
          <w:szCs w:val="24"/>
          <w:lang w:val="en-US"/>
        </w:rPr>
        <w:t>c</w:t>
      </w:r>
      <w:r w:rsidRPr="001903D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proofErr w:type="spellStart"/>
      <w:r w:rsidRPr="001903DC">
        <w:rPr>
          <w:sz w:val="24"/>
          <w:szCs w:val="24"/>
          <w:shd w:val="clear" w:color="auto" w:fill="FFFFFF"/>
        </w:rPr>
        <w:t>Гойхман</w:t>
      </w:r>
      <w:proofErr w:type="spellEnd"/>
      <w:r w:rsidRPr="001903DC">
        <w:rPr>
          <w:sz w:val="24"/>
          <w:szCs w:val="24"/>
          <w:shd w:val="clear" w:color="auto" w:fill="FFFFFF"/>
        </w:rPr>
        <w:t xml:space="preserve"> О. Я. </w:t>
      </w:r>
      <w:proofErr w:type="spellStart"/>
      <w:r w:rsidRPr="001903DC">
        <w:rPr>
          <w:color w:val="000000"/>
          <w:sz w:val="24"/>
          <w:szCs w:val="24"/>
        </w:rPr>
        <w:t>Гойхман</w:t>
      </w:r>
      <w:proofErr w:type="spellEnd"/>
      <w:r w:rsidRPr="001903DC">
        <w:rPr>
          <w:color w:val="000000"/>
          <w:sz w:val="24"/>
          <w:szCs w:val="24"/>
        </w:rPr>
        <w:t xml:space="preserve"> О.Я., </w:t>
      </w:r>
      <w:proofErr w:type="spellStart"/>
      <w:r w:rsidRPr="001903DC">
        <w:rPr>
          <w:color w:val="000000"/>
          <w:sz w:val="24"/>
          <w:szCs w:val="24"/>
        </w:rPr>
        <w:t>Надеина</w:t>
      </w:r>
      <w:proofErr w:type="spellEnd"/>
      <w:r w:rsidRPr="001903DC">
        <w:rPr>
          <w:color w:val="000000"/>
          <w:sz w:val="24"/>
          <w:szCs w:val="24"/>
        </w:rPr>
        <w:t xml:space="preserve"> Т.М. Основы речевой коммуникации: Учебник для вузов / Под ред. проф. О.Я. </w:t>
      </w:r>
      <w:proofErr w:type="spellStart"/>
      <w:r w:rsidRPr="001903DC">
        <w:rPr>
          <w:color w:val="000000"/>
          <w:sz w:val="24"/>
          <w:szCs w:val="24"/>
        </w:rPr>
        <w:t>Гойхмана</w:t>
      </w:r>
      <w:proofErr w:type="spellEnd"/>
      <w:r w:rsidRPr="001903DC">
        <w:rPr>
          <w:color w:val="000000"/>
          <w:sz w:val="24"/>
          <w:szCs w:val="24"/>
        </w:rPr>
        <w:t>. — М.: ИНФРА-М, 1997. — 272 с.</w:t>
      </w:r>
      <w:r w:rsidRPr="001903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proofErr w:type="gramStart"/>
      <w:r>
        <w:rPr>
          <w:sz w:val="24"/>
          <w:szCs w:val="24"/>
        </w:rPr>
        <w:t>Текст :</w:t>
      </w:r>
      <w:proofErr w:type="gramEnd"/>
      <w:r>
        <w:rPr>
          <w:sz w:val="24"/>
          <w:szCs w:val="24"/>
        </w:rPr>
        <w:t xml:space="preserve"> непосредственный.</w:t>
      </w:r>
    </w:p>
    <w:p w:rsid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r w:rsidRPr="0057217C">
        <w:rPr>
          <w:sz w:val="24"/>
          <w:szCs w:val="24"/>
        </w:rPr>
        <w:t>Зарецкая, Е.Н. Риторика: теория и практика речевой коммуникации / Е.Н. Зарецкая. – Москва: Дело, 1998. – 480 с. – Текст непосредственный.</w:t>
      </w:r>
    </w:p>
    <w:p w:rsid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r w:rsidRPr="0057217C">
        <w:rPr>
          <w:rFonts w:eastAsia="Helvetica"/>
          <w:color w:val="1A1A1A"/>
          <w:sz w:val="24"/>
          <w:szCs w:val="24"/>
        </w:rPr>
        <w:t xml:space="preserve">Зубра А.С. Ораторское искусство / А.С. Зубра. – Минск: </w:t>
      </w:r>
      <w:proofErr w:type="spellStart"/>
      <w:r w:rsidRPr="0057217C">
        <w:rPr>
          <w:rFonts w:eastAsia="Helvetica"/>
          <w:color w:val="1A1A1A"/>
          <w:sz w:val="24"/>
          <w:szCs w:val="24"/>
        </w:rPr>
        <w:t>Дикта</w:t>
      </w:r>
      <w:proofErr w:type="spellEnd"/>
      <w:r w:rsidRPr="0057217C">
        <w:rPr>
          <w:rFonts w:eastAsia="Helvetica"/>
          <w:color w:val="1A1A1A"/>
          <w:sz w:val="24"/>
          <w:szCs w:val="24"/>
        </w:rPr>
        <w:t xml:space="preserve">, 2008. – 288 с. </w:t>
      </w:r>
      <w:r w:rsidRPr="0057217C">
        <w:rPr>
          <w:sz w:val="24"/>
          <w:szCs w:val="24"/>
        </w:rPr>
        <w:t xml:space="preserve">– </w:t>
      </w:r>
      <w:proofErr w:type="gramStart"/>
      <w:r w:rsidRPr="0057217C">
        <w:rPr>
          <w:sz w:val="24"/>
          <w:szCs w:val="24"/>
        </w:rPr>
        <w:t>Текст :</w:t>
      </w:r>
      <w:proofErr w:type="gramEnd"/>
      <w:r w:rsidRPr="0057217C">
        <w:rPr>
          <w:sz w:val="24"/>
          <w:szCs w:val="24"/>
        </w:rPr>
        <w:t xml:space="preserve"> непосредственный.</w:t>
      </w:r>
    </w:p>
    <w:p w:rsid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r w:rsidRPr="0057217C">
        <w:rPr>
          <w:sz w:val="24"/>
          <w:szCs w:val="24"/>
        </w:rPr>
        <w:t xml:space="preserve">Иванова, С.Ф. Уроки развивающей риторики / С.Ф. Иванова. – Москва: Школа-пресс. – 1997. – 400 с. – </w:t>
      </w:r>
      <w:proofErr w:type="gramStart"/>
      <w:r w:rsidRPr="0057217C">
        <w:rPr>
          <w:sz w:val="24"/>
          <w:szCs w:val="24"/>
        </w:rPr>
        <w:t>Текст :</w:t>
      </w:r>
      <w:proofErr w:type="gramEnd"/>
      <w:r w:rsidRPr="0057217C">
        <w:rPr>
          <w:sz w:val="24"/>
          <w:szCs w:val="24"/>
        </w:rPr>
        <w:t xml:space="preserve"> непосредственный.</w:t>
      </w:r>
    </w:p>
    <w:p w:rsid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r w:rsidRPr="0057217C">
        <w:rPr>
          <w:sz w:val="24"/>
          <w:szCs w:val="24"/>
        </w:rPr>
        <w:t>Кондаков Н.И. Крылатые аргументы: афоризмы и крылатые выражения</w:t>
      </w:r>
      <w:r w:rsidRPr="0057217C">
        <w:rPr>
          <w:sz w:val="24"/>
          <w:szCs w:val="24"/>
          <w:shd w:val="clear" w:color="auto" w:fill="FFFFFF"/>
        </w:rPr>
        <w:t xml:space="preserve"> в трудах и выступлениях К. Маркса, Ф. Энгельса и В. И. Ленина / Н. И. Кондаков, Л. А. </w:t>
      </w:r>
      <w:proofErr w:type="spellStart"/>
      <w:r w:rsidRPr="0057217C">
        <w:rPr>
          <w:sz w:val="24"/>
          <w:szCs w:val="24"/>
          <w:shd w:val="clear" w:color="auto" w:fill="FFFFFF"/>
        </w:rPr>
        <w:t>Кленовская</w:t>
      </w:r>
      <w:proofErr w:type="spellEnd"/>
      <w:r w:rsidRPr="0057217C">
        <w:rPr>
          <w:sz w:val="24"/>
          <w:szCs w:val="24"/>
          <w:shd w:val="clear" w:color="auto" w:fill="FFFFFF"/>
        </w:rPr>
        <w:t>.</w:t>
      </w:r>
      <w:r w:rsidRPr="0057217C">
        <w:rPr>
          <w:sz w:val="24"/>
          <w:szCs w:val="24"/>
        </w:rPr>
        <w:t xml:space="preserve"> –</w:t>
      </w:r>
      <w:r w:rsidRPr="0057217C">
        <w:rPr>
          <w:sz w:val="24"/>
          <w:szCs w:val="24"/>
          <w:shd w:val="clear" w:color="auto" w:fill="FFFFFF"/>
        </w:rPr>
        <w:t xml:space="preserve"> Москва: Знание, 1989. - 203 с.</w:t>
      </w:r>
      <w:r w:rsidRPr="0057217C">
        <w:rPr>
          <w:sz w:val="24"/>
          <w:szCs w:val="24"/>
        </w:rPr>
        <w:t xml:space="preserve"> – Текст непосредственный.</w:t>
      </w:r>
    </w:p>
    <w:p w:rsid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proofErr w:type="spellStart"/>
      <w:r w:rsidRPr="0057217C">
        <w:rPr>
          <w:sz w:val="24"/>
          <w:szCs w:val="24"/>
        </w:rPr>
        <w:t>Конович</w:t>
      </w:r>
      <w:proofErr w:type="spellEnd"/>
      <w:r w:rsidRPr="0057217C">
        <w:rPr>
          <w:sz w:val="24"/>
          <w:szCs w:val="24"/>
        </w:rPr>
        <w:t>, Н. Д. Культура речи и риторика:</w:t>
      </w:r>
      <w:r w:rsidRP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57217C">
        <w:rPr>
          <w:sz w:val="24"/>
          <w:szCs w:val="24"/>
        </w:rPr>
        <w:t>учеб. пособие</w:t>
      </w:r>
      <w:r w:rsidRP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. </w:t>
      </w:r>
      <w:r w:rsidRPr="0057217C">
        <w:rPr>
          <w:sz w:val="24"/>
          <w:szCs w:val="24"/>
        </w:rPr>
        <w:t>–</w:t>
      </w:r>
      <w:r w:rsidRP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Санкт-Петербург: </w:t>
      </w:r>
      <w:proofErr w:type="spellStart"/>
      <w:r w:rsidRP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СПбГАТИ</w:t>
      </w:r>
      <w:proofErr w:type="spellEnd"/>
      <w:r w:rsidRP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>, 2007. – 188 с.</w:t>
      </w:r>
      <w:r w:rsidRPr="0057217C">
        <w:rPr>
          <w:sz w:val="24"/>
          <w:szCs w:val="24"/>
        </w:rPr>
        <w:t xml:space="preserve"> – </w:t>
      </w:r>
      <w:proofErr w:type="gramStart"/>
      <w:r w:rsidRPr="0057217C">
        <w:rPr>
          <w:sz w:val="24"/>
          <w:szCs w:val="24"/>
        </w:rPr>
        <w:t>Текст :</w:t>
      </w:r>
      <w:proofErr w:type="gramEnd"/>
      <w:r w:rsidRPr="0057217C">
        <w:rPr>
          <w:sz w:val="24"/>
          <w:szCs w:val="24"/>
        </w:rPr>
        <w:t xml:space="preserve"> непосредственный.</w:t>
      </w:r>
    </w:p>
    <w:p w:rsid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r w:rsidRPr="0057217C">
        <w:rPr>
          <w:sz w:val="24"/>
          <w:szCs w:val="24"/>
        </w:rPr>
        <w:t>Риторика, или Ораторское искусство: учеб. пособие</w:t>
      </w:r>
      <w:r w:rsidRP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/ авт.-сост.  И.Н. Кузнецов. – Москва: ЮНИТИ-ДАНА, 2004. – 431 с. </w:t>
      </w:r>
    </w:p>
    <w:p w:rsidR="0057217C" w:rsidRPr="0057217C" w:rsidRDefault="0057217C" w:rsidP="00724249">
      <w:pPr>
        <w:widowControl/>
        <w:numPr>
          <w:ilvl w:val="0"/>
          <w:numId w:val="8"/>
        </w:numPr>
        <w:shd w:val="clear" w:color="auto" w:fill="FFFFFF"/>
        <w:suppressAutoHyphens/>
        <w:ind w:firstLine="439"/>
        <w:rPr>
          <w:rFonts w:eastAsia="Helvetica"/>
          <w:color w:val="1A1A1A"/>
          <w:sz w:val="24"/>
          <w:szCs w:val="24"/>
        </w:rPr>
      </w:pPr>
      <w:r w:rsidRPr="0057217C">
        <w:rPr>
          <w:sz w:val="24"/>
          <w:szCs w:val="24"/>
        </w:rPr>
        <w:t>Филиппов, А. В. Публичная речь в понятиях и упражнениях: справочник: учеб. пособие / А. В. Филиппов, Н.Н.</w:t>
      </w:r>
      <w:r w:rsidRPr="0057217C">
        <w:rPr>
          <w:rFonts w:eastAsia="Helvetica"/>
          <w:color w:val="1A1A1A"/>
          <w:sz w:val="24"/>
          <w:szCs w:val="24"/>
          <w:shd w:val="clear" w:color="auto" w:fill="FFFFFF"/>
          <w:lang w:eastAsia="zh-CN" w:bidi="ar"/>
        </w:rPr>
        <w:t xml:space="preserve"> </w:t>
      </w:r>
      <w:r w:rsidRPr="0057217C">
        <w:rPr>
          <w:sz w:val="24"/>
          <w:szCs w:val="24"/>
        </w:rPr>
        <w:t xml:space="preserve">Романова. – Москва: Академия, 2002. – 160 с. – </w:t>
      </w:r>
      <w:proofErr w:type="gramStart"/>
      <w:r w:rsidRPr="0057217C">
        <w:rPr>
          <w:sz w:val="24"/>
          <w:szCs w:val="24"/>
        </w:rPr>
        <w:t>Текст :</w:t>
      </w:r>
      <w:proofErr w:type="gramEnd"/>
      <w:r w:rsidRPr="0057217C">
        <w:rPr>
          <w:sz w:val="24"/>
          <w:szCs w:val="24"/>
        </w:rPr>
        <w:t xml:space="preserve"> непосредственный.</w:t>
      </w:r>
    </w:p>
    <w:p w:rsidR="00E5191B" w:rsidRPr="0057217C" w:rsidRDefault="00AB4A50" w:rsidP="00724249">
      <w:pPr>
        <w:pStyle w:val="3"/>
        <w:tabs>
          <w:tab w:val="left" w:pos="709"/>
          <w:tab w:val="left" w:pos="8647"/>
        </w:tabs>
        <w:suppressAutoHyphens/>
        <w:ind w:left="0"/>
        <w:jc w:val="both"/>
        <w:rPr>
          <w:i/>
        </w:rPr>
      </w:pPr>
      <w:bookmarkStart w:id="42" w:name="_Toc84187308"/>
      <w:bookmarkStart w:id="43" w:name="_Toc190779822"/>
      <w:r>
        <w:t xml:space="preserve">8.3. </w:t>
      </w:r>
      <w:r w:rsidR="001903DC">
        <w:t>Ресурсы информационно-телекоммуникационной сети «интернет»</w:t>
      </w:r>
      <w:bookmarkEnd w:id="42"/>
      <w:bookmarkEnd w:id="43"/>
    </w:p>
    <w:p w:rsidR="00E5191B" w:rsidRDefault="001903DC" w:rsidP="00724249">
      <w:pPr>
        <w:pStyle w:val="a9"/>
        <w:numPr>
          <w:ilvl w:val="0"/>
          <w:numId w:val="5"/>
        </w:numPr>
        <w:tabs>
          <w:tab w:val="left" w:pos="220"/>
          <w:tab w:val="left" w:pos="660"/>
          <w:tab w:val="left" w:pos="880"/>
        </w:tabs>
        <w:suppressAutoHyphens/>
        <w:ind w:left="0" w:firstLineChars="275" w:firstLine="660"/>
        <w:jc w:val="both"/>
        <w:rPr>
          <w:i/>
        </w:rPr>
      </w:pPr>
      <w:r>
        <w:t xml:space="preserve">ЭБС «Университетская библиотека </w:t>
      </w:r>
      <w:proofErr w:type="spellStart"/>
      <w:r>
        <w:t>online</w:t>
      </w:r>
      <w:proofErr w:type="spellEnd"/>
      <w:r>
        <w:t xml:space="preserve">»: сайт [Электронный ресурс]. – URL: </w:t>
      </w:r>
      <w:hyperlink r:id="rId14" w:history="1">
        <w:r>
          <w:rPr>
            <w:rStyle w:val="a3"/>
            <w:color w:val="auto"/>
          </w:rPr>
          <w:t>http://biblioclub.ru/index.php?page=static&amp;id=107</w:t>
        </w:r>
      </w:hyperlink>
      <w:r>
        <w:t xml:space="preserve">  </w:t>
      </w:r>
    </w:p>
    <w:p w:rsidR="00E5191B" w:rsidRDefault="001903DC" w:rsidP="00724249">
      <w:pPr>
        <w:pStyle w:val="a9"/>
        <w:tabs>
          <w:tab w:val="left" w:pos="1701"/>
          <w:tab w:val="left" w:pos="8647"/>
        </w:tabs>
        <w:suppressAutoHyphens/>
        <w:ind w:firstLineChars="275" w:firstLine="660"/>
        <w:jc w:val="both"/>
      </w:pPr>
      <w:r>
        <w:t xml:space="preserve">2. ЭБС «Лань» [Электронный ресурс]: сайт. – URL: </w:t>
      </w:r>
      <w:hyperlink r:id="rId15" w:history="1">
        <w:r>
          <w:rPr>
            <w:rStyle w:val="a5"/>
            <w:color w:val="auto"/>
          </w:rPr>
          <w:t>https://e.lanbook.com/</w:t>
        </w:r>
      </w:hyperlink>
      <w:r>
        <w:t xml:space="preserve">  </w:t>
      </w:r>
    </w:p>
    <w:p w:rsidR="00E5191B" w:rsidRDefault="001903DC" w:rsidP="00724249">
      <w:pPr>
        <w:pStyle w:val="a9"/>
        <w:tabs>
          <w:tab w:val="left" w:pos="1701"/>
          <w:tab w:val="left" w:pos="8647"/>
        </w:tabs>
        <w:suppressAutoHyphens/>
        <w:ind w:firstLineChars="275" w:firstLine="660"/>
        <w:jc w:val="both"/>
      </w:pPr>
      <w:r>
        <w:t xml:space="preserve">3. Российская государственная библиотека искусств [Электронный ресурс]: сайт. – URL: </w:t>
      </w:r>
      <w:hyperlink r:id="rId16" w:history="1">
        <w:r>
          <w:rPr>
            <w:rStyle w:val="a5"/>
            <w:color w:val="auto"/>
          </w:rPr>
          <w:t>http://liart.ru/ru/</w:t>
        </w:r>
      </w:hyperlink>
      <w:r>
        <w:t xml:space="preserve"> </w:t>
      </w:r>
    </w:p>
    <w:p w:rsidR="00E5191B" w:rsidRDefault="001903DC" w:rsidP="00724249">
      <w:pPr>
        <w:pStyle w:val="a9"/>
        <w:tabs>
          <w:tab w:val="left" w:pos="1701"/>
          <w:tab w:val="left" w:pos="8647"/>
        </w:tabs>
        <w:suppressAutoHyphens/>
        <w:ind w:firstLineChars="275" w:firstLine="660"/>
        <w:jc w:val="both"/>
        <w:rPr>
          <w:sz w:val="28"/>
          <w:szCs w:val="28"/>
        </w:rPr>
      </w:pPr>
      <w:r>
        <w:rPr>
          <w:rFonts w:eastAsia="sans-serif"/>
          <w:shd w:val="clear" w:color="auto" w:fill="FFFFFF"/>
        </w:rPr>
        <w:t>4. Государственная научная библиотека Кузбасса им. В. Д. Федорова</w:t>
      </w:r>
      <w:r>
        <w:t>: сайт</w:t>
      </w:r>
      <w:r>
        <w:rPr>
          <w:rFonts w:eastAsia="sans-serif"/>
          <w:shd w:val="clear" w:color="auto" w:fill="FFFFFF"/>
        </w:rPr>
        <w:t xml:space="preserve"> </w:t>
      </w:r>
      <w:r>
        <w:t>[Электронный ресурс]</w:t>
      </w:r>
      <w:r>
        <w:rPr>
          <w:rFonts w:eastAsia="sans-serif"/>
          <w:sz w:val="28"/>
          <w:szCs w:val="28"/>
          <w:shd w:val="clear" w:color="auto" w:fill="FFFFFF"/>
        </w:rPr>
        <w:t xml:space="preserve">: </w:t>
      </w:r>
      <w:r>
        <w:t xml:space="preserve">URL: </w:t>
      </w:r>
      <w:hyperlink r:id="rId17" w:history="1">
        <w:r>
          <w:rPr>
            <w:rStyle w:val="a5"/>
            <w:rFonts w:eastAsia="sans-serif"/>
            <w:color w:val="auto"/>
            <w:shd w:val="clear" w:color="auto" w:fill="FFFFFF"/>
          </w:rPr>
          <w:t>https://kemrsl.ru/?ysclid=m5jwd1h5uj421576277</w:t>
        </w:r>
      </w:hyperlink>
      <w:r>
        <w:rPr>
          <w:rFonts w:eastAsia="sans-serif"/>
          <w:shd w:val="clear" w:color="auto" w:fill="FFFFFF"/>
        </w:rPr>
        <w:t xml:space="preserve"> </w:t>
      </w:r>
      <w:r>
        <w:t xml:space="preserve">     </w:t>
      </w:r>
    </w:p>
    <w:p w:rsidR="00E5191B" w:rsidRPr="00515E33" w:rsidRDefault="001903DC" w:rsidP="00515E33">
      <w:pPr>
        <w:pStyle w:val="a9"/>
        <w:tabs>
          <w:tab w:val="left" w:pos="1701"/>
          <w:tab w:val="left" w:pos="8647"/>
        </w:tabs>
        <w:suppressAutoHyphens/>
        <w:ind w:firstLineChars="275" w:firstLine="660"/>
        <w:jc w:val="both"/>
      </w:pPr>
      <w:r>
        <w:t xml:space="preserve">5. Библиотека Кемеровского государственного института культуры [Электронный ресурс]: сайт. – URL: </w:t>
      </w:r>
      <w:hyperlink r:id="rId18" w:history="1">
        <w:r>
          <w:rPr>
            <w:rStyle w:val="a5"/>
            <w:color w:val="auto"/>
          </w:rPr>
          <w:t>https://library.kemgik</w:t>
        </w:r>
        <w:r>
          <w:rPr>
            <w:rStyle w:val="a5"/>
            <w:color w:val="auto"/>
            <w:lang w:val="en-US"/>
          </w:rPr>
          <w:t>i</w:t>
        </w:r>
        <w:r>
          <w:rPr>
            <w:rStyle w:val="a5"/>
            <w:color w:val="auto"/>
          </w:rPr>
          <w:t>.ru/</w:t>
        </w:r>
      </w:hyperlink>
      <w:r w:rsidRPr="001903DC">
        <w:t xml:space="preserve"> </w:t>
      </w:r>
      <w:r>
        <w:t xml:space="preserve"> </w:t>
      </w:r>
    </w:p>
    <w:p w:rsidR="00E5191B" w:rsidRDefault="00AB4A50" w:rsidP="00724249">
      <w:pPr>
        <w:pStyle w:val="3"/>
        <w:tabs>
          <w:tab w:val="left" w:pos="709"/>
        </w:tabs>
        <w:suppressAutoHyphens/>
        <w:ind w:left="0"/>
        <w:jc w:val="both"/>
      </w:pPr>
      <w:bookmarkStart w:id="44" w:name="_Toc84187309"/>
      <w:bookmarkStart w:id="45" w:name="_Toc190779823"/>
      <w:r>
        <w:t>8.4.</w:t>
      </w:r>
      <w:r w:rsidR="001903DC">
        <w:t xml:space="preserve"> Программное обеспечение и информационные справочные системы</w:t>
      </w:r>
      <w:bookmarkEnd w:id="44"/>
      <w:bookmarkEnd w:id="45"/>
    </w:p>
    <w:p w:rsidR="00724249" w:rsidRDefault="00724249" w:rsidP="00724249">
      <w:pPr>
        <w:ind w:firstLine="709"/>
        <w:jc w:val="both"/>
        <w:rPr>
          <w:bCs/>
          <w:sz w:val="24"/>
          <w:szCs w:val="24"/>
        </w:rPr>
      </w:pPr>
      <w:r w:rsidRPr="00290A80">
        <w:rPr>
          <w:bCs/>
          <w:sz w:val="24"/>
          <w:szCs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724249" w:rsidRPr="00290A80" w:rsidRDefault="00724249" w:rsidP="00724249">
      <w:pPr>
        <w:ind w:firstLine="709"/>
        <w:rPr>
          <w:b/>
          <w:bCs/>
          <w:sz w:val="24"/>
          <w:szCs w:val="24"/>
        </w:rPr>
      </w:pPr>
      <w:r w:rsidRPr="00290A80">
        <w:rPr>
          <w:b/>
          <w:bCs/>
          <w:sz w:val="24"/>
          <w:szCs w:val="24"/>
        </w:rPr>
        <w:lastRenderedPageBreak/>
        <w:t>Программное обеспечение</w:t>
      </w:r>
    </w:p>
    <w:p w:rsidR="00724249" w:rsidRPr="00290A80" w:rsidRDefault="00724249" w:rsidP="00724249">
      <w:pPr>
        <w:pStyle w:val="af1"/>
        <w:widowControl/>
        <w:numPr>
          <w:ilvl w:val="0"/>
          <w:numId w:val="18"/>
        </w:numPr>
        <w:autoSpaceDE/>
        <w:autoSpaceDN/>
        <w:ind w:left="709" w:hanging="142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724249" w:rsidRPr="00290A80" w:rsidRDefault="00724249" w:rsidP="00724249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724249" w:rsidRPr="00290A80" w:rsidRDefault="00724249" w:rsidP="00724249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724249" w:rsidRPr="00290A80" w:rsidRDefault="00724249" w:rsidP="00724249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724249" w:rsidRPr="00290A80" w:rsidRDefault="00724249" w:rsidP="00724249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724249" w:rsidRPr="00290A80" w:rsidRDefault="00724249" w:rsidP="00724249">
      <w:pPr>
        <w:pStyle w:val="af1"/>
        <w:widowControl/>
        <w:numPr>
          <w:ilvl w:val="0"/>
          <w:numId w:val="18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724249" w:rsidRPr="00290A80" w:rsidRDefault="00724249" w:rsidP="00724249">
      <w:pPr>
        <w:pStyle w:val="af1"/>
        <w:widowControl/>
        <w:numPr>
          <w:ilvl w:val="0"/>
          <w:numId w:val="19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724249" w:rsidRPr="00290A80" w:rsidRDefault="00724249" w:rsidP="00724249">
      <w:pPr>
        <w:pStyle w:val="af1"/>
        <w:widowControl/>
        <w:numPr>
          <w:ilvl w:val="0"/>
          <w:numId w:val="19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724249" w:rsidRPr="00290A80" w:rsidRDefault="00724249" w:rsidP="00724249">
      <w:pPr>
        <w:pStyle w:val="af1"/>
        <w:widowControl/>
        <w:numPr>
          <w:ilvl w:val="0"/>
          <w:numId w:val="18"/>
        </w:numPr>
        <w:tabs>
          <w:tab w:val="left" w:pos="993"/>
        </w:tabs>
        <w:autoSpaceDE/>
        <w:autoSpaceDN/>
        <w:ind w:left="709" w:hanging="142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724249" w:rsidRPr="00290A80" w:rsidRDefault="00724249" w:rsidP="00724249">
      <w:pPr>
        <w:pStyle w:val="af1"/>
        <w:widowControl/>
        <w:numPr>
          <w:ilvl w:val="0"/>
          <w:numId w:val="20"/>
        </w:numPr>
        <w:tabs>
          <w:tab w:val="left" w:pos="993"/>
          <w:tab w:val="left" w:pos="1701"/>
        </w:tabs>
        <w:autoSpaceDE/>
        <w:autoSpaceDN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E5191B" w:rsidRDefault="00E5191B" w:rsidP="00724249">
      <w:pPr>
        <w:pStyle w:val="a9"/>
        <w:suppressAutoHyphens/>
        <w:ind w:firstLineChars="275" w:firstLine="660"/>
        <w:jc w:val="both"/>
        <w:rPr>
          <w:i/>
        </w:rPr>
      </w:pPr>
    </w:p>
    <w:p w:rsidR="00E5191B" w:rsidRPr="00724249" w:rsidRDefault="00724249" w:rsidP="00724249">
      <w:pPr>
        <w:pStyle w:val="3"/>
        <w:tabs>
          <w:tab w:val="left" w:pos="709"/>
          <w:tab w:val="left" w:pos="8647"/>
        </w:tabs>
        <w:suppressAutoHyphens/>
        <w:ind w:left="0"/>
        <w:jc w:val="both"/>
      </w:pPr>
      <w:bookmarkStart w:id="46" w:name="_Toc190779824"/>
      <w:bookmarkStart w:id="47" w:name="_Toc84187310"/>
      <w:r>
        <w:t xml:space="preserve">9. </w:t>
      </w:r>
      <w:r w:rsidR="001903DC" w:rsidRPr="00724249">
        <w:t>Материально-техническое обеспечение дисциплины</w:t>
      </w:r>
      <w:bookmarkEnd w:id="46"/>
    </w:p>
    <w:p w:rsidR="00724249" w:rsidRDefault="00724249" w:rsidP="00724249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E5191B" w:rsidRDefault="00E5191B" w:rsidP="00724249">
      <w:pPr>
        <w:pStyle w:val="3"/>
        <w:tabs>
          <w:tab w:val="left" w:pos="709"/>
        </w:tabs>
        <w:suppressAutoHyphens/>
        <w:ind w:left="0" w:firstLineChars="275" w:firstLine="660"/>
        <w:jc w:val="both"/>
      </w:pPr>
    </w:p>
    <w:p w:rsidR="00E5191B" w:rsidRDefault="00724249" w:rsidP="00724249">
      <w:pPr>
        <w:pStyle w:val="3"/>
        <w:tabs>
          <w:tab w:val="left" w:pos="709"/>
        </w:tabs>
        <w:suppressAutoHyphens/>
        <w:ind w:left="-28"/>
        <w:jc w:val="both"/>
      </w:pPr>
      <w:bookmarkStart w:id="48" w:name="_Toc190779825"/>
      <w:r>
        <w:t xml:space="preserve">10. </w:t>
      </w:r>
      <w:r w:rsidR="001903DC">
        <w:t>Особенности реализации дисциплины для инвалидов и лиц с ограниченными</w:t>
      </w:r>
      <w:r w:rsidR="001903DC">
        <w:rPr>
          <w:u w:val="thick" w:color="FDF47E"/>
        </w:rPr>
        <w:t xml:space="preserve"> </w:t>
      </w:r>
      <w:r w:rsidR="001903DC">
        <w:t>возможностями здоровья</w:t>
      </w:r>
      <w:bookmarkEnd w:id="47"/>
      <w:bookmarkEnd w:id="48"/>
    </w:p>
    <w:p w:rsidR="0064757C" w:rsidRPr="00395C6F" w:rsidRDefault="0064757C" w:rsidP="00724249">
      <w:pPr>
        <w:suppressAutoHyphens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64757C" w:rsidRPr="00395C6F" w:rsidRDefault="0064757C" w:rsidP="00724249">
      <w:pPr>
        <w:pStyle w:val="s1"/>
        <w:widowControl w:val="0"/>
        <w:suppressAutoHyphens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64757C" w:rsidRPr="00395C6F" w:rsidRDefault="0064757C" w:rsidP="00724249">
      <w:pPr>
        <w:suppressAutoHyphens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</w:t>
      </w:r>
      <w:r>
        <w:rPr>
          <w:sz w:val="24"/>
          <w:szCs w:val="24"/>
        </w:rPr>
        <w:t>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64757C" w:rsidRPr="00395C6F" w:rsidRDefault="0064757C" w:rsidP="00724249">
      <w:pPr>
        <w:suppressAutoHyphens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413CF1">
        <w:rPr>
          <w:sz w:val="24"/>
          <w:szCs w:val="24"/>
        </w:rPr>
        <w:t xml:space="preserve">Мастер-класс по деловой </w:t>
      </w:r>
      <w:r w:rsidR="00413CF1">
        <w:rPr>
          <w:sz w:val="24"/>
          <w:szCs w:val="24"/>
        </w:rPr>
        <w:lastRenderedPageBreak/>
        <w:t>риторике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</w:t>
      </w:r>
      <w:r w:rsidRPr="00AB4A50">
        <w:t>https://edu2020.kemgik.ru/course/view.php?id=5325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E5191B" w:rsidRDefault="00E5191B" w:rsidP="00724249">
      <w:pPr>
        <w:pStyle w:val="a9"/>
        <w:suppressAutoHyphens/>
        <w:jc w:val="both"/>
        <w:rPr>
          <w:i/>
        </w:rPr>
      </w:pPr>
    </w:p>
    <w:p w:rsidR="00E5191B" w:rsidRDefault="00724249" w:rsidP="00724249">
      <w:pPr>
        <w:pStyle w:val="3"/>
        <w:tabs>
          <w:tab w:val="left" w:pos="0"/>
          <w:tab w:val="left" w:pos="709"/>
        </w:tabs>
        <w:suppressAutoHyphens/>
        <w:ind w:left="0"/>
        <w:jc w:val="both"/>
        <w:rPr>
          <w:color w:val="FF0000"/>
        </w:rPr>
      </w:pPr>
      <w:bookmarkStart w:id="49" w:name="_Toc190779826"/>
      <w:r>
        <w:t xml:space="preserve">11. </w:t>
      </w:r>
      <w:r w:rsidR="001903DC">
        <w:t>Перечень ключевых слов</w:t>
      </w:r>
      <w:bookmarkEnd w:id="49"/>
    </w:p>
    <w:p w:rsidR="00E5191B" w:rsidRDefault="00E5191B" w:rsidP="00724249">
      <w:pPr>
        <w:suppressAutoHyphens/>
        <w:rPr>
          <w:rFonts w:eastAsia="Helvetica"/>
          <w:color w:val="000000"/>
          <w:sz w:val="24"/>
          <w:szCs w:val="24"/>
          <w:shd w:val="clear" w:color="auto" w:fill="FFFFFF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013"/>
        <w:gridCol w:w="5227"/>
      </w:tblGrid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val="en-US"/>
              </w:rPr>
              <w:t>Аргументация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</w:rPr>
              <w:t>Мелодика</w:t>
            </w:r>
            <w:r>
              <w:rPr>
                <w:spacing w:val="1"/>
                <w:sz w:val="24"/>
              </w:rPr>
              <w:t xml:space="preserve"> речи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Богатство речи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Общение деловое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Выразительность интонационная 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Ошибки логические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Голос речевой 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Речь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убеждающая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Дебаты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Речь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информационная</w:t>
            </w:r>
            <w:proofErr w:type="spellEnd"/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en-US"/>
              </w:rPr>
              <w:t xml:space="preserve">Деятельность речевая 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</w:rPr>
              <w:t>Слух речевой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Дикция 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Спор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Средства речи изобразительно-выразительные</w:t>
            </w:r>
          </w:p>
        </w:tc>
      </w:tr>
      <w:tr w:rsidR="00E5191B">
        <w:trPr>
          <w:trHeight w:val="349"/>
        </w:trPr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Диспут 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Средства речи невербальные 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 фонационное 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Тезис</w:t>
            </w:r>
          </w:p>
        </w:tc>
      </w:tr>
      <w:tr w:rsidR="00E5191B">
        <w:trPr>
          <w:trHeight w:val="183"/>
        </w:trPr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Закономерности устной речи 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Техника </w:t>
            </w:r>
            <w:proofErr w:type="spellStart"/>
            <w:r>
              <w:rPr>
                <w:sz w:val="24"/>
                <w:szCs w:val="24"/>
              </w:rPr>
              <w:t>голосо</w:t>
            </w:r>
            <w:proofErr w:type="spellEnd"/>
            <w:r>
              <w:rPr>
                <w:sz w:val="24"/>
                <w:szCs w:val="24"/>
              </w:rPr>
              <w:t xml:space="preserve">-речевая 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ind w:rightChars="19" w:righ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Качества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sz w:val="24"/>
                <w:szCs w:val="24"/>
              </w:rPr>
              <w:t>речи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коммуникативные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Т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очность </w:t>
            </w:r>
            <w:r>
              <w:rPr>
                <w:sz w:val="24"/>
                <w:szCs w:val="24"/>
              </w:rPr>
              <w:t>речи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sz w:val="24"/>
                <w:szCs w:val="24"/>
              </w:rPr>
            </w:pPr>
            <w:r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  <w:t>Кинолента видений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Уместность</w:t>
            </w:r>
            <w:r>
              <w:rPr>
                <w:sz w:val="24"/>
                <w:szCs w:val="24"/>
              </w:rPr>
              <w:t xml:space="preserve"> речи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Логичность </w:t>
            </w:r>
            <w:r>
              <w:rPr>
                <w:sz w:val="24"/>
                <w:szCs w:val="24"/>
              </w:rPr>
              <w:t>речи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Чистота </w:t>
            </w:r>
            <w:r>
              <w:rPr>
                <w:sz w:val="24"/>
                <w:szCs w:val="24"/>
              </w:rPr>
              <w:t>речи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Полемика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Формулы этикетные </w:t>
            </w:r>
          </w:p>
        </w:tc>
      </w:tr>
      <w:tr w:rsidR="00E5191B"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Правильность речи</w:t>
            </w:r>
          </w:p>
        </w:tc>
        <w:tc>
          <w:tcPr>
            <w:tcW w:w="5617" w:type="dxa"/>
            <w:tcBorders>
              <w:top w:val="nil"/>
              <w:left w:val="nil"/>
              <w:bottom w:val="nil"/>
              <w:right w:val="nil"/>
            </w:tcBorders>
          </w:tcPr>
          <w:p w:rsidR="00E5191B" w:rsidRDefault="001903DC" w:rsidP="00724249">
            <w:pPr>
              <w:suppressAutoHyphens/>
              <w:rPr>
                <w:rFonts w:eastAsia="Helvetic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Этикет </w:t>
            </w:r>
          </w:p>
        </w:tc>
      </w:tr>
    </w:tbl>
    <w:p w:rsidR="00E5191B" w:rsidRDefault="00E5191B" w:rsidP="00724249">
      <w:pPr>
        <w:suppressAutoHyphens/>
        <w:rPr>
          <w:rFonts w:eastAsia="Helvetica"/>
          <w:color w:val="000000"/>
          <w:sz w:val="24"/>
          <w:szCs w:val="24"/>
          <w:shd w:val="clear" w:color="auto" w:fill="FFFFFF"/>
        </w:rPr>
      </w:pPr>
    </w:p>
    <w:p w:rsidR="00E5191B" w:rsidRDefault="00E5191B" w:rsidP="00724249">
      <w:pPr>
        <w:pStyle w:val="3"/>
        <w:tabs>
          <w:tab w:val="left" w:pos="709"/>
        </w:tabs>
        <w:suppressAutoHyphens/>
        <w:ind w:left="1276"/>
        <w:rPr>
          <w:color w:val="FF0000"/>
        </w:rPr>
      </w:pPr>
    </w:p>
    <w:p w:rsidR="00E5191B" w:rsidRDefault="00E5191B" w:rsidP="00724249">
      <w:pPr>
        <w:widowControl/>
        <w:suppressAutoHyphens/>
        <w:autoSpaceDE/>
        <w:autoSpaceDN/>
        <w:spacing w:line="259" w:lineRule="auto"/>
        <w:rPr>
          <w:color w:val="FF0000"/>
          <w:sz w:val="24"/>
          <w:szCs w:val="24"/>
        </w:rPr>
        <w:sectPr w:rsidR="00E5191B">
          <w:pgSz w:w="11906" w:h="16838"/>
          <w:pgMar w:top="1134" w:right="872" w:bottom="1134" w:left="1794" w:header="708" w:footer="708" w:gutter="0"/>
          <w:cols w:space="708"/>
          <w:docGrid w:linePitch="360"/>
        </w:sectPr>
      </w:pPr>
    </w:p>
    <w:p w:rsidR="00E5191B" w:rsidRDefault="001903D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 xml:space="preserve"> </w:t>
      </w: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p w:rsidR="0064757C" w:rsidRDefault="0064757C" w:rsidP="00724249">
      <w:pPr>
        <w:tabs>
          <w:tab w:val="left" w:pos="709"/>
        </w:tabs>
        <w:suppressAutoHyphens/>
        <w:jc w:val="both"/>
        <w:outlineLvl w:val="2"/>
        <w:rPr>
          <w:color w:val="FF0000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/>
          <w:color w:val="auto"/>
          <w:sz w:val="24"/>
          <w:szCs w:val="24"/>
          <w:lang w:bidi="ru-RU"/>
        </w:rPr>
        <w:id w:val="-14665017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6A0675" w:rsidRDefault="006A0675" w:rsidP="00724249">
          <w:pPr>
            <w:pStyle w:val="af3"/>
            <w:suppressAutoHyphens/>
            <w:jc w:val="center"/>
            <w:rPr>
              <w:rFonts w:ascii="Times New Roman" w:eastAsia="Times New Roman" w:hAnsi="Times New Roman" w:cs="Times New Roman"/>
              <w:b/>
              <w:color w:val="auto"/>
              <w:sz w:val="24"/>
              <w:szCs w:val="24"/>
              <w:lang w:bidi="ru-RU"/>
            </w:rPr>
          </w:pPr>
        </w:p>
        <w:p w:rsidR="006A0675" w:rsidRDefault="006A0675">
          <w:pPr>
            <w:widowControl/>
            <w:autoSpaceDE/>
            <w:autoSpaceDN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br w:type="page"/>
          </w:r>
        </w:p>
        <w:p w:rsidR="0064757C" w:rsidRPr="00724249" w:rsidRDefault="00724249" w:rsidP="00724249">
          <w:pPr>
            <w:pStyle w:val="af3"/>
            <w:suppressAutoHyphens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724249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724249" w:rsidRPr="00724249" w:rsidRDefault="0064757C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r w:rsidRPr="00724249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24249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724249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90779804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1.</w:t>
            </w:r>
            <w:r w:rsidR="00724249" w:rsidRPr="00724249">
              <w:rPr>
                <w:rFonts w:ascii="Times New Roman" w:eastAsiaTheme="minorEastAsia" w:hAnsi="Times New Roman"/>
                <w:noProof/>
                <w:spacing w:val="0"/>
                <w:sz w:val="24"/>
                <w:szCs w:val="24"/>
                <w:lang w:bidi="ar-SA"/>
              </w:rPr>
              <w:tab/>
            </w:r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Цель освоения дисциплины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_Toc190779804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05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2.</w:t>
            </w:r>
            <w:r w:rsidR="00724249" w:rsidRPr="00724249">
              <w:rPr>
                <w:rFonts w:ascii="Times New Roman" w:eastAsiaTheme="minorEastAsia" w:hAnsi="Times New Roman"/>
                <w:noProof/>
                <w:spacing w:val="0"/>
                <w:sz w:val="24"/>
                <w:szCs w:val="24"/>
                <w:lang w:bidi="ar-SA"/>
              </w:rPr>
              <w:tab/>
            </w:r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Место дисциплины в структуре ОПОП бакалавриата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_Toc190779805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06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3.</w:t>
            </w:r>
            <w:r w:rsidR="00724249" w:rsidRPr="00724249">
              <w:rPr>
                <w:rFonts w:ascii="Times New Roman" w:eastAsiaTheme="minorEastAsia" w:hAnsi="Times New Roman"/>
                <w:noProof/>
                <w:spacing w:val="0"/>
                <w:sz w:val="24"/>
                <w:szCs w:val="24"/>
                <w:lang w:bidi="ar-SA"/>
              </w:rPr>
              <w:tab/>
            </w:r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_Toc190779806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07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4.Объем, структура и содержание дисциплины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_Toc190779807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08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4.1 Объем дисциплины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_Toc190779808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09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 Структура дисциплины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_Toc190779809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0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4.2.1. Структура дисциплины очной формы обучения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_Toc190779810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1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4.2.2. Структура дисциплины заочной формы обучения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_Toc190779811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2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4.3 Содержание дисциплины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_Toc190779812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3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5.Образовательные и информационно-коммуникационные технологии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_Toc190779813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4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5.1 Образовательные технологии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_Toc190779814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5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_Toc190779815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6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 Учебно-методическое обеспечение самостоятельной работы обучающихся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_Toc190779816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7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6.1 Перечень учебно-методического обеспечения для самостоятельной работы обучающихся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_Toc190779817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8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6.2. Методические указания для обучающихся по организации СР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_Toc190779818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19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6.3. Организация самостоятельной работы обучающихся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_Toc190779819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20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8.1. Основная литература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_Toc190779820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21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8.2. Дополнительная литература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_Toc190779821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22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_Toc190779822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23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_Toc190779823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24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9. Материально-техническое обеспечение дисциплины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_Toc190779824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25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10. Особенности реализации дисциплины для инвалидов и лиц с ограниченными</w:t>
            </w:r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  <w:u w:color="FDF47E"/>
              </w:rPr>
              <w:t xml:space="preserve"> </w:t>
            </w:r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возможностями здоровья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_Toc190779825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24249" w:rsidRPr="00724249" w:rsidRDefault="006E49D6" w:rsidP="00724249">
          <w:pPr>
            <w:pStyle w:val="31"/>
            <w:tabs>
              <w:tab w:val="left" w:pos="426"/>
            </w:tabs>
            <w:suppressAutoHyphens/>
            <w:ind w:firstLine="0"/>
            <w:rPr>
              <w:rFonts w:ascii="Times New Roman" w:eastAsiaTheme="minorEastAsia" w:hAnsi="Times New Roman"/>
              <w:noProof/>
              <w:spacing w:val="0"/>
              <w:sz w:val="24"/>
              <w:szCs w:val="24"/>
              <w:lang w:bidi="ar-SA"/>
            </w:rPr>
          </w:pPr>
          <w:hyperlink w:anchor="_Toc190779826" w:history="1">
            <w:r w:rsidR="00724249" w:rsidRPr="00724249">
              <w:rPr>
                <w:rStyle w:val="a5"/>
                <w:rFonts w:ascii="Times New Roman" w:hAnsi="Times New Roman"/>
                <w:noProof/>
                <w:sz w:val="24"/>
                <w:szCs w:val="24"/>
              </w:rPr>
              <w:t>11. Перечень ключевых слов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_Toc190779826 \h </w:instrTex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3D786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724249" w:rsidRPr="0072424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4757C" w:rsidRPr="00724249" w:rsidRDefault="0064757C" w:rsidP="00724249">
          <w:pPr>
            <w:tabs>
              <w:tab w:val="left" w:pos="426"/>
            </w:tabs>
            <w:suppressAutoHyphens/>
            <w:rPr>
              <w:sz w:val="24"/>
              <w:szCs w:val="24"/>
            </w:rPr>
          </w:pPr>
          <w:r w:rsidRPr="00724249">
            <w:rPr>
              <w:bCs/>
              <w:sz w:val="24"/>
              <w:szCs w:val="24"/>
            </w:rPr>
            <w:fldChar w:fldCharType="end"/>
          </w:r>
        </w:p>
      </w:sdtContent>
    </w:sdt>
    <w:p w:rsidR="0064757C" w:rsidRPr="00724249" w:rsidRDefault="0064757C" w:rsidP="00724249">
      <w:pPr>
        <w:tabs>
          <w:tab w:val="left" w:pos="426"/>
          <w:tab w:val="left" w:pos="709"/>
        </w:tabs>
        <w:suppressAutoHyphens/>
        <w:jc w:val="both"/>
        <w:outlineLvl w:val="2"/>
        <w:rPr>
          <w:bCs/>
          <w:color w:val="FF0000"/>
          <w:sz w:val="24"/>
          <w:szCs w:val="24"/>
          <w:lang w:eastAsia="en-US"/>
        </w:rPr>
      </w:pPr>
      <w:bookmarkStart w:id="50" w:name="_GoBack"/>
      <w:bookmarkEnd w:id="50"/>
    </w:p>
    <w:sectPr w:rsidR="0064757C" w:rsidRPr="00724249">
      <w:type w:val="continuous"/>
      <w:pgSz w:w="11906" w:h="16838"/>
      <w:pgMar w:top="1134" w:right="1134" w:bottom="1134" w:left="1134" w:header="708" w:footer="708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9D6" w:rsidRDefault="006E49D6">
      <w:r>
        <w:separator/>
      </w:r>
    </w:p>
  </w:endnote>
  <w:endnote w:type="continuationSeparator" w:id="0">
    <w:p w:rsidR="006E49D6" w:rsidRDefault="006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YS Text">
    <w:altName w:val="Times New Roman"/>
    <w:charset w:val="00"/>
    <w:family w:val="roman"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028" w:rsidRDefault="006E49D6">
    <w:pPr>
      <w:pStyle w:val="ad"/>
      <w:jc w:val="center"/>
      <w:rPr>
        <w:rFonts w:ascii="Cambria" w:hAnsi="Cambria"/>
        <w:sz w:val="24"/>
        <w:szCs w:val="28"/>
      </w:rPr>
    </w:pPr>
    <w:sdt>
      <w:sdtPr>
        <w:id w:val="-1097169666"/>
      </w:sdtPr>
      <w:sdtEndPr>
        <w:rPr>
          <w:rFonts w:ascii="Cambria" w:hAnsi="Cambria"/>
          <w:sz w:val="24"/>
          <w:szCs w:val="28"/>
        </w:rPr>
      </w:sdtEndPr>
      <w:sdtContent>
        <w:r w:rsidR="001B5028">
          <w:rPr>
            <w:sz w:val="24"/>
            <w:szCs w:val="28"/>
          </w:rPr>
          <w:fldChar w:fldCharType="begin"/>
        </w:r>
        <w:r w:rsidR="001B5028">
          <w:rPr>
            <w:sz w:val="24"/>
            <w:szCs w:val="28"/>
          </w:rPr>
          <w:instrText>PAGE   \* MERGEFORMAT</w:instrText>
        </w:r>
        <w:r w:rsidR="001B5028">
          <w:rPr>
            <w:sz w:val="24"/>
            <w:szCs w:val="28"/>
          </w:rPr>
          <w:fldChar w:fldCharType="separate"/>
        </w:r>
        <w:r w:rsidR="003D7869">
          <w:rPr>
            <w:noProof/>
            <w:sz w:val="24"/>
            <w:szCs w:val="28"/>
          </w:rPr>
          <w:t>14</w:t>
        </w:r>
        <w:r w:rsidR="001B5028">
          <w:rPr>
            <w:sz w:val="24"/>
            <w:szCs w:val="2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9D6" w:rsidRDefault="006E49D6">
      <w:r>
        <w:separator/>
      </w:r>
    </w:p>
  </w:footnote>
  <w:footnote w:type="continuationSeparator" w:id="0">
    <w:p w:rsidR="006E49D6" w:rsidRDefault="006E4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F7799A"/>
    <w:multiLevelType w:val="singleLevel"/>
    <w:tmpl w:val="7ED125D9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32C276FB"/>
    <w:multiLevelType w:val="singleLevel"/>
    <w:tmpl w:val="7ED125D9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32E66777"/>
    <w:multiLevelType w:val="singleLevel"/>
    <w:tmpl w:val="7ED125D9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38E31066"/>
    <w:multiLevelType w:val="multilevel"/>
    <w:tmpl w:val="7458CBA2"/>
    <w:lvl w:ilvl="0">
      <w:start w:val="1"/>
      <w:numFmt w:val="decimal"/>
      <w:lvlText w:val="%1."/>
      <w:lvlJc w:val="left"/>
      <w:pPr>
        <w:ind w:left="50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91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000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2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3" w:hanging="430"/>
      </w:pPr>
      <w:rPr>
        <w:rFonts w:hint="default"/>
        <w:lang w:val="ru-RU" w:eastAsia="en-US" w:bidi="ar-SA"/>
      </w:rPr>
    </w:lvl>
  </w:abstractNum>
  <w:abstractNum w:abstractNumId="6" w15:restartNumberingAfterBreak="0">
    <w:nsid w:val="41C32895"/>
    <w:multiLevelType w:val="multilevel"/>
    <w:tmpl w:val="41C32895"/>
    <w:lvl w:ilvl="0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7" w15:restartNumberingAfterBreak="0">
    <w:nsid w:val="469CAAAB"/>
    <w:multiLevelType w:val="singleLevel"/>
    <w:tmpl w:val="469CAAAB"/>
    <w:lvl w:ilvl="0">
      <w:start w:val="6"/>
      <w:numFmt w:val="decimal"/>
      <w:suff w:val="space"/>
      <w:lvlText w:val="%1."/>
      <w:lvlJc w:val="left"/>
    </w:lvl>
  </w:abstractNum>
  <w:abstractNum w:abstractNumId="8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5B455F"/>
    <w:multiLevelType w:val="multilevel"/>
    <w:tmpl w:val="4E5B455F"/>
    <w:lvl w:ilvl="0">
      <w:start w:val="1"/>
      <w:numFmt w:val="decimal"/>
      <w:lvlText w:val="%1."/>
      <w:lvlJc w:val="left"/>
      <w:pPr>
        <w:ind w:left="4668" w:hanging="708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09" w:hanging="424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0" w15:restartNumberingAfterBreak="0">
    <w:nsid w:val="4FA0741D"/>
    <w:multiLevelType w:val="singleLevel"/>
    <w:tmpl w:val="7ED125D9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376E3F"/>
    <w:multiLevelType w:val="singleLevel"/>
    <w:tmpl w:val="7ED125D9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73F72628"/>
    <w:multiLevelType w:val="multilevel"/>
    <w:tmpl w:val="73F72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B4080"/>
    <w:multiLevelType w:val="multilevel"/>
    <w:tmpl w:val="779B4080"/>
    <w:lvl w:ilvl="0">
      <w:start w:val="9"/>
      <w:numFmt w:val="decimal"/>
      <w:lvlText w:val="%1."/>
      <w:lvlJc w:val="left"/>
      <w:pPr>
        <w:ind w:left="318" w:hanging="3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333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12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84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6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8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0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4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D125D9"/>
    <w:multiLevelType w:val="singleLevel"/>
    <w:tmpl w:val="7ED125D9"/>
    <w:lvl w:ilvl="0">
      <w:start w:val="1"/>
      <w:numFmt w:val="decimal"/>
      <w:suff w:val="space"/>
      <w:lvlText w:val="%1."/>
      <w:lvlJc w:val="left"/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9"/>
  </w:num>
  <w:num w:numId="5">
    <w:abstractNumId w:val="13"/>
  </w:num>
  <w:num w:numId="6">
    <w:abstractNumId w:val="14"/>
  </w:num>
  <w:num w:numId="7">
    <w:abstractNumId w:val="12"/>
  </w:num>
  <w:num w:numId="8">
    <w:abstractNumId w:val="3"/>
  </w:num>
  <w:num w:numId="9">
    <w:abstractNumId w:val="4"/>
  </w:num>
  <w:num w:numId="10">
    <w:abstractNumId w:val="2"/>
  </w:num>
  <w:num w:numId="11">
    <w:abstractNumId w:val="10"/>
  </w:num>
  <w:num w:numId="12">
    <w:abstractNumId w:val="5"/>
  </w:num>
  <w:num w:numId="13">
    <w:abstractNumId w:val="16"/>
  </w:num>
  <w:num w:numId="14">
    <w:abstractNumId w:val="15"/>
  </w:num>
  <w:num w:numId="15">
    <w:abstractNumId w:val="0"/>
  </w:num>
  <w:num w:numId="16">
    <w:abstractNumId w:val="17"/>
  </w:num>
  <w:num w:numId="17">
    <w:abstractNumId w:val="18"/>
  </w:num>
  <w:num w:numId="18">
    <w:abstractNumId w:val="8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14C6"/>
    <w:rsid w:val="00012F9D"/>
    <w:rsid w:val="000223EE"/>
    <w:rsid w:val="00030186"/>
    <w:rsid w:val="00036B58"/>
    <w:rsid w:val="0004177A"/>
    <w:rsid w:val="0004209B"/>
    <w:rsid w:val="00044187"/>
    <w:rsid w:val="00045DB2"/>
    <w:rsid w:val="0005163E"/>
    <w:rsid w:val="00052F4B"/>
    <w:rsid w:val="000549C7"/>
    <w:rsid w:val="00061517"/>
    <w:rsid w:val="00063717"/>
    <w:rsid w:val="00065634"/>
    <w:rsid w:val="000721FD"/>
    <w:rsid w:val="00072D36"/>
    <w:rsid w:val="00077162"/>
    <w:rsid w:val="0008794F"/>
    <w:rsid w:val="0009301F"/>
    <w:rsid w:val="000952F7"/>
    <w:rsid w:val="000A3E23"/>
    <w:rsid w:val="000A56A1"/>
    <w:rsid w:val="000A5F61"/>
    <w:rsid w:val="000A74C1"/>
    <w:rsid w:val="000A74F4"/>
    <w:rsid w:val="000B750C"/>
    <w:rsid w:val="000C0003"/>
    <w:rsid w:val="000C5A7A"/>
    <w:rsid w:val="000D49B2"/>
    <w:rsid w:val="000D637E"/>
    <w:rsid w:val="000E762B"/>
    <w:rsid w:val="000F0490"/>
    <w:rsid w:val="000F2FD4"/>
    <w:rsid w:val="000F5B0D"/>
    <w:rsid w:val="000F6367"/>
    <w:rsid w:val="00102D92"/>
    <w:rsid w:val="0010457D"/>
    <w:rsid w:val="001073F3"/>
    <w:rsid w:val="0011010A"/>
    <w:rsid w:val="00117B13"/>
    <w:rsid w:val="00124F8D"/>
    <w:rsid w:val="001256CF"/>
    <w:rsid w:val="00135403"/>
    <w:rsid w:val="0014293F"/>
    <w:rsid w:val="001441D9"/>
    <w:rsid w:val="00144C7D"/>
    <w:rsid w:val="00151D28"/>
    <w:rsid w:val="00161A83"/>
    <w:rsid w:val="00172B90"/>
    <w:rsid w:val="001737F9"/>
    <w:rsid w:val="00174827"/>
    <w:rsid w:val="0017529D"/>
    <w:rsid w:val="00181A66"/>
    <w:rsid w:val="00181C98"/>
    <w:rsid w:val="00183978"/>
    <w:rsid w:val="0019015B"/>
    <w:rsid w:val="001903DC"/>
    <w:rsid w:val="00190916"/>
    <w:rsid w:val="0019562F"/>
    <w:rsid w:val="001A0E43"/>
    <w:rsid w:val="001A34F8"/>
    <w:rsid w:val="001A4E96"/>
    <w:rsid w:val="001B2739"/>
    <w:rsid w:val="001B5028"/>
    <w:rsid w:val="001B6D25"/>
    <w:rsid w:val="001C4B20"/>
    <w:rsid w:val="001D0477"/>
    <w:rsid w:val="001D18CB"/>
    <w:rsid w:val="001D287B"/>
    <w:rsid w:val="001D2D7E"/>
    <w:rsid w:val="001D3BD7"/>
    <w:rsid w:val="001D418D"/>
    <w:rsid w:val="001D6DF4"/>
    <w:rsid w:val="001D758D"/>
    <w:rsid w:val="001D7D27"/>
    <w:rsid w:val="001E1F72"/>
    <w:rsid w:val="001E3737"/>
    <w:rsid w:val="001E4290"/>
    <w:rsid w:val="001E6DCE"/>
    <w:rsid w:val="0020014A"/>
    <w:rsid w:val="00201482"/>
    <w:rsid w:val="00204CF8"/>
    <w:rsid w:val="0020568F"/>
    <w:rsid w:val="00205F9B"/>
    <w:rsid w:val="002114DC"/>
    <w:rsid w:val="00213F67"/>
    <w:rsid w:val="00214029"/>
    <w:rsid w:val="0021663E"/>
    <w:rsid w:val="002235BB"/>
    <w:rsid w:val="00226182"/>
    <w:rsid w:val="00226259"/>
    <w:rsid w:val="00231533"/>
    <w:rsid w:val="00232878"/>
    <w:rsid w:val="00236830"/>
    <w:rsid w:val="00245D39"/>
    <w:rsid w:val="002463AA"/>
    <w:rsid w:val="002540FC"/>
    <w:rsid w:val="00260202"/>
    <w:rsid w:val="00260284"/>
    <w:rsid w:val="00275BB5"/>
    <w:rsid w:val="00276E59"/>
    <w:rsid w:val="0027777C"/>
    <w:rsid w:val="00282A5C"/>
    <w:rsid w:val="00290969"/>
    <w:rsid w:val="00292373"/>
    <w:rsid w:val="002969F1"/>
    <w:rsid w:val="002A6B88"/>
    <w:rsid w:val="002A7341"/>
    <w:rsid w:val="002B3A46"/>
    <w:rsid w:val="002E1E41"/>
    <w:rsid w:val="002F1695"/>
    <w:rsid w:val="003004AE"/>
    <w:rsid w:val="00300725"/>
    <w:rsid w:val="003056A6"/>
    <w:rsid w:val="003063C7"/>
    <w:rsid w:val="0030757F"/>
    <w:rsid w:val="0031242B"/>
    <w:rsid w:val="00313EFC"/>
    <w:rsid w:val="0031579E"/>
    <w:rsid w:val="00315828"/>
    <w:rsid w:val="00315DDA"/>
    <w:rsid w:val="00320ED2"/>
    <w:rsid w:val="003210C3"/>
    <w:rsid w:val="00325E9F"/>
    <w:rsid w:val="003318CC"/>
    <w:rsid w:val="003362ED"/>
    <w:rsid w:val="00336583"/>
    <w:rsid w:val="00337AEC"/>
    <w:rsid w:val="0034259E"/>
    <w:rsid w:val="0034260E"/>
    <w:rsid w:val="003505AC"/>
    <w:rsid w:val="00352512"/>
    <w:rsid w:val="00360C33"/>
    <w:rsid w:val="00362F4A"/>
    <w:rsid w:val="0037167D"/>
    <w:rsid w:val="003725F1"/>
    <w:rsid w:val="00375C03"/>
    <w:rsid w:val="00390699"/>
    <w:rsid w:val="0039075E"/>
    <w:rsid w:val="00391B0D"/>
    <w:rsid w:val="003A0363"/>
    <w:rsid w:val="003A3C6A"/>
    <w:rsid w:val="003A4C28"/>
    <w:rsid w:val="003A766B"/>
    <w:rsid w:val="003A79DD"/>
    <w:rsid w:val="003B71E8"/>
    <w:rsid w:val="003C243F"/>
    <w:rsid w:val="003C2F0C"/>
    <w:rsid w:val="003C7636"/>
    <w:rsid w:val="003D7869"/>
    <w:rsid w:val="003E1C6C"/>
    <w:rsid w:val="003E34AB"/>
    <w:rsid w:val="003F2C05"/>
    <w:rsid w:val="003F6A06"/>
    <w:rsid w:val="003F7709"/>
    <w:rsid w:val="00404B6E"/>
    <w:rsid w:val="00407D20"/>
    <w:rsid w:val="00411F08"/>
    <w:rsid w:val="00413CF1"/>
    <w:rsid w:val="004159C2"/>
    <w:rsid w:val="00423F98"/>
    <w:rsid w:val="00424C42"/>
    <w:rsid w:val="00424E56"/>
    <w:rsid w:val="004363EA"/>
    <w:rsid w:val="00441B5B"/>
    <w:rsid w:val="0045130F"/>
    <w:rsid w:val="0045240A"/>
    <w:rsid w:val="004526FA"/>
    <w:rsid w:val="00455A8E"/>
    <w:rsid w:val="004603A8"/>
    <w:rsid w:val="00474919"/>
    <w:rsid w:val="00480DB5"/>
    <w:rsid w:val="00481D4A"/>
    <w:rsid w:val="00483F78"/>
    <w:rsid w:val="00483F79"/>
    <w:rsid w:val="0048451A"/>
    <w:rsid w:val="004864F2"/>
    <w:rsid w:val="00492DFC"/>
    <w:rsid w:val="004A20DD"/>
    <w:rsid w:val="004C2254"/>
    <w:rsid w:val="004C384B"/>
    <w:rsid w:val="004C548B"/>
    <w:rsid w:val="004C66DA"/>
    <w:rsid w:val="004D6BB6"/>
    <w:rsid w:val="004E0C5E"/>
    <w:rsid w:val="004E4B83"/>
    <w:rsid w:val="004F0455"/>
    <w:rsid w:val="004F242D"/>
    <w:rsid w:val="004F6205"/>
    <w:rsid w:val="004F62CD"/>
    <w:rsid w:val="004F6C4C"/>
    <w:rsid w:val="00503BC4"/>
    <w:rsid w:val="0050450E"/>
    <w:rsid w:val="00504BE5"/>
    <w:rsid w:val="00507118"/>
    <w:rsid w:val="00512BA5"/>
    <w:rsid w:val="00512CE7"/>
    <w:rsid w:val="0051365D"/>
    <w:rsid w:val="00514242"/>
    <w:rsid w:val="00515B0B"/>
    <w:rsid w:val="00515DD5"/>
    <w:rsid w:val="00515E33"/>
    <w:rsid w:val="00520993"/>
    <w:rsid w:val="00522338"/>
    <w:rsid w:val="005275E0"/>
    <w:rsid w:val="00532501"/>
    <w:rsid w:val="0053699E"/>
    <w:rsid w:val="0053729F"/>
    <w:rsid w:val="00540B96"/>
    <w:rsid w:val="0054116D"/>
    <w:rsid w:val="005422CE"/>
    <w:rsid w:val="00542E3E"/>
    <w:rsid w:val="005506F6"/>
    <w:rsid w:val="00550C71"/>
    <w:rsid w:val="00557056"/>
    <w:rsid w:val="00561A52"/>
    <w:rsid w:val="0056517A"/>
    <w:rsid w:val="005709BB"/>
    <w:rsid w:val="0057217C"/>
    <w:rsid w:val="005725AC"/>
    <w:rsid w:val="005742D5"/>
    <w:rsid w:val="00580D34"/>
    <w:rsid w:val="00585E5B"/>
    <w:rsid w:val="005924DD"/>
    <w:rsid w:val="00595097"/>
    <w:rsid w:val="005A282C"/>
    <w:rsid w:val="005B2182"/>
    <w:rsid w:val="005B26C1"/>
    <w:rsid w:val="005C018A"/>
    <w:rsid w:val="005C7F8B"/>
    <w:rsid w:val="005D0ACA"/>
    <w:rsid w:val="005E069C"/>
    <w:rsid w:val="005F0245"/>
    <w:rsid w:val="005F499B"/>
    <w:rsid w:val="00602AA8"/>
    <w:rsid w:val="00603870"/>
    <w:rsid w:val="006060FA"/>
    <w:rsid w:val="00607886"/>
    <w:rsid w:val="00610D79"/>
    <w:rsid w:val="00615620"/>
    <w:rsid w:val="00623902"/>
    <w:rsid w:val="00623D86"/>
    <w:rsid w:val="00627F5C"/>
    <w:rsid w:val="0063159E"/>
    <w:rsid w:val="006349E3"/>
    <w:rsid w:val="00634B5C"/>
    <w:rsid w:val="00635324"/>
    <w:rsid w:val="0064757C"/>
    <w:rsid w:val="0065333C"/>
    <w:rsid w:val="00655F18"/>
    <w:rsid w:val="00656F2B"/>
    <w:rsid w:val="00665217"/>
    <w:rsid w:val="00671C5E"/>
    <w:rsid w:val="00672886"/>
    <w:rsid w:val="00673336"/>
    <w:rsid w:val="00673474"/>
    <w:rsid w:val="00692493"/>
    <w:rsid w:val="0069384C"/>
    <w:rsid w:val="006A0675"/>
    <w:rsid w:val="006A4FD0"/>
    <w:rsid w:val="006B0134"/>
    <w:rsid w:val="006B1F33"/>
    <w:rsid w:val="006B41BF"/>
    <w:rsid w:val="006C16EC"/>
    <w:rsid w:val="006C4AF8"/>
    <w:rsid w:val="006E17AD"/>
    <w:rsid w:val="006E49D6"/>
    <w:rsid w:val="006E611A"/>
    <w:rsid w:val="006F15FD"/>
    <w:rsid w:val="006F1827"/>
    <w:rsid w:val="006F1D32"/>
    <w:rsid w:val="00700097"/>
    <w:rsid w:val="00700E3B"/>
    <w:rsid w:val="00705DA6"/>
    <w:rsid w:val="00713F0F"/>
    <w:rsid w:val="007228F7"/>
    <w:rsid w:val="00722CA9"/>
    <w:rsid w:val="00724249"/>
    <w:rsid w:val="00731BEA"/>
    <w:rsid w:val="00737DF3"/>
    <w:rsid w:val="00741595"/>
    <w:rsid w:val="00747846"/>
    <w:rsid w:val="007656D7"/>
    <w:rsid w:val="00766B3C"/>
    <w:rsid w:val="00770EDF"/>
    <w:rsid w:val="00772C5D"/>
    <w:rsid w:val="00772DA0"/>
    <w:rsid w:val="00774605"/>
    <w:rsid w:val="00776150"/>
    <w:rsid w:val="00784198"/>
    <w:rsid w:val="007872D1"/>
    <w:rsid w:val="0079663E"/>
    <w:rsid w:val="007A09FA"/>
    <w:rsid w:val="007A3D48"/>
    <w:rsid w:val="007B0031"/>
    <w:rsid w:val="007B0AF8"/>
    <w:rsid w:val="007C3116"/>
    <w:rsid w:val="007C61D0"/>
    <w:rsid w:val="007D23E2"/>
    <w:rsid w:val="007D3FDE"/>
    <w:rsid w:val="007D4ACD"/>
    <w:rsid w:val="007D69B2"/>
    <w:rsid w:val="007D6ED8"/>
    <w:rsid w:val="007D756D"/>
    <w:rsid w:val="007D7A5A"/>
    <w:rsid w:val="007E5FA2"/>
    <w:rsid w:val="007F417A"/>
    <w:rsid w:val="007F682C"/>
    <w:rsid w:val="007F7CD8"/>
    <w:rsid w:val="00807718"/>
    <w:rsid w:val="0081495A"/>
    <w:rsid w:val="008242E4"/>
    <w:rsid w:val="00825510"/>
    <w:rsid w:val="00826E7F"/>
    <w:rsid w:val="00835CB1"/>
    <w:rsid w:val="00841B9A"/>
    <w:rsid w:val="00842DAB"/>
    <w:rsid w:val="00854038"/>
    <w:rsid w:val="008555B1"/>
    <w:rsid w:val="00862C7D"/>
    <w:rsid w:val="00863835"/>
    <w:rsid w:val="008654AE"/>
    <w:rsid w:val="008668F0"/>
    <w:rsid w:val="00870172"/>
    <w:rsid w:val="00875963"/>
    <w:rsid w:val="00890056"/>
    <w:rsid w:val="00893D0C"/>
    <w:rsid w:val="008A1A17"/>
    <w:rsid w:val="008A5FCE"/>
    <w:rsid w:val="008A7795"/>
    <w:rsid w:val="008B54AC"/>
    <w:rsid w:val="008B5936"/>
    <w:rsid w:val="008B5D98"/>
    <w:rsid w:val="008B6405"/>
    <w:rsid w:val="008B6D40"/>
    <w:rsid w:val="008B7312"/>
    <w:rsid w:val="008C0B88"/>
    <w:rsid w:val="008C2FD0"/>
    <w:rsid w:val="008C4D62"/>
    <w:rsid w:val="008E019A"/>
    <w:rsid w:val="008E0C97"/>
    <w:rsid w:val="008E1241"/>
    <w:rsid w:val="008E7A29"/>
    <w:rsid w:val="008F091E"/>
    <w:rsid w:val="008F2ADE"/>
    <w:rsid w:val="008F2F1B"/>
    <w:rsid w:val="00903825"/>
    <w:rsid w:val="0090624E"/>
    <w:rsid w:val="0090655E"/>
    <w:rsid w:val="00907DB9"/>
    <w:rsid w:val="00911F5D"/>
    <w:rsid w:val="009165D3"/>
    <w:rsid w:val="0093761D"/>
    <w:rsid w:val="0094072A"/>
    <w:rsid w:val="00942781"/>
    <w:rsid w:val="009451C8"/>
    <w:rsid w:val="00946316"/>
    <w:rsid w:val="0095427D"/>
    <w:rsid w:val="009763C5"/>
    <w:rsid w:val="009813B1"/>
    <w:rsid w:val="0098235E"/>
    <w:rsid w:val="0098373E"/>
    <w:rsid w:val="00995929"/>
    <w:rsid w:val="00995DA0"/>
    <w:rsid w:val="009A12EA"/>
    <w:rsid w:val="009A2D27"/>
    <w:rsid w:val="009A2DA6"/>
    <w:rsid w:val="009A5C04"/>
    <w:rsid w:val="009A5E12"/>
    <w:rsid w:val="009A73D0"/>
    <w:rsid w:val="009A7C3E"/>
    <w:rsid w:val="009C7EE2"/>
    <w:rsid w:val="009E2B05"/>
    <w:rsid w:val="009E31AC"/>
    <w:rsid w:val="009E43D4"/>
    <w:rsid w:val="009F05B5"/>
    <w:rsid w:val="009F42DF"/>
    <w:rsid w:val="00A01C10"/>
    <w:rsid w:val="00A03399"/>
    <w:rsid w:val="00A101F5"/>
    <w:rsid w:val="00A10BE7"/>
    <w:rsid w:val="00A1601A"/>
    <w:rsid w:val="00A21FA5"/>
    <w:rsid w:val="00A31101"/>
    <w:rsid w:val="00A32963"/>
    <w:rsid w:val="00A37563"/>
    <w:rsid w:val="00A401B4"/>
    <w:rsid w:val="00A40877"/>
    <w:rsid w:val="00A40898"/>
    <w:rsid w:val="00A42BAB"/>
    <w:rsid w:val="00A5042F"/>
    <w:rsid w:val="00A53D4D"/>
    <w:rsid w:val="00A54719"/>
    <w:rsid w:val="00A62477"/>
    <w:rsid w:val="00A6516B"/>
    <w:rsid w:val="00A65A2E"/>
    <w:rsid w:val="00A65CE9"/>
    <w:rsid w:val="00A730EB"/>
    <w:rsid w:val="00A73F00"/>
    <w:rsid w:val="00A855FB"/>
    <w:rsid w:val="00A908D9"/>
    <w:rsid w:val="00A93828"/>
    <w:rsid w:val="00A9571A"/>
    <w:rsid w:val="00AA044C"/>
    <w:rsid w:val="00AA524A"/>
    <w:rsid w:val="00AB1242"/>
    <w:rsid w:val="00AB2546"/>
    <w:rsid w:val="00AB3A24"/>
    <w:rsid w:val="00AB4A50"/>
    <w:rsid w:val="00AB607E"/>
    <w:rsid w:val="00AB6EE5"/>
    <w:rsid w:val="00AD2607"/>
    <w:rsid w:val="00AD260F"/>
    <w:rsid w:val="00AD5CA8"/>
    <w:rsid w:val="00AD71D4"/>
    <w:rsid w:val="00AE421C"/>
    <w:rsid w:val="00AE5ED9"/>
    <w:rsid w:val="00AF116B"/>
    <w:rsid w:val="00AF18BD"/>
    <w:rsid w:val="00AF25F4"/>
    <w:rsid w:val="00AF3A1F"/>
    <w:rsid w:val="00AF4F22"/>
    <w:rsid w:val="00B01ACA"/>
    <w:rsid w:val="00B10FC7"/>
    <w:rsid w:val="00B125EA"/>
    <w:rsid w:val="00B145D4"/>
    <w:rsid w:val="00B205C6"/>
    <w:rsid w:val="00B2420C"/>
    <w:rsid w:val="00B3036D"/>
    <w:rsid w:val="00B30D68"/>
    <w:rsid w:val="00B35188"/>
    <w:rsid w:val="00B370A1"/>
    <w:rsid w:val="00B3785D"/>
    <w:rsid w:val="00B47C58"/>
    <w:rsid w:val="00B5194D"/>
    <w:rsid w:val="00B54172"/>
    <w:rsid w:val="00B5744F"/>
    <w:rsid w:val="00B716DC"/>
    <w:rsid w:val="00B72F08"/>
    <w:rsid w:val="00B77B57"/>
    <w:rsid w:val="00B8043D"/>
    <w:rsid w:val="00B80AD9"/>
    <w:rsid w:val="00B86988"/>
    <w:rsid w:val="00B8719F"/>
    <w:rsid w:val="00B902D4"/>
    <w:rsid w:val="00B91BA3"/>
    <w:rsid w:val="00B924EB"/>
    <w:rsid w:val="00B93D04"/>
    <w:rsid w:val="00B950AD"/>
    <w:rsid w:val="00BA059F"/>
    <w:rsid w:val="00BA2F99"/>
    <w:rsid w:val="00BA3C07"/>
    <w:rsid w:val="00BC1C4C"/>
    <w:rsid w:val="00BC36FE"/>
    <w:rsid w:val="00BC4238"/>
    <w:rsid w:val="00BD411D"/>
    <w:rsid w:val="00BD7254"/>
    <w:rsid w:val="00BD7A50"/>
    <w:rsid w:val="00BE1FF8"/>
    <w:rsid w:val="00BE44E3"/>
    <w:rsid w:val="00BE65B9"/>
    <w:rsid w:val="00C032AE"/>
    <w:rsid w:val="00C12940"/>
    <w:rsid w:val="00C12D4D"/>
    <w:rsid w:val="00C136C5"/>
    <w:rsid w:val="00C13B1C"/>
    <w:rsid w:val="00C14ACE"/>
    <w:rsid w:val="00C15E13"/>
    <w:rsid w:val="00C25CA7"/>
    <w:rsid w:val="00C3264F"/>
    <w:rsid w:val="00C36E3E"/>
    <w:rsid w:val="00C402D5"/>
    <w:rsid w:val="00C4222A"/>
    <w:rsid w:val="00C45C78"/>
    <w:rsid w:val="00C53647"/>
    <w:rsid w:val="00C61B63"/>
    <w:rsid w:val="00C638B7"/>
    <w:rsid w:val="00C639E1"/>
    <w:rsid w:val="00C6650D"/>
    <w:rsid w:val="00C66B75"/>
    <w:rsid w:val="00C82885"/>
    <w:rsid w:val="00C85A2B"/>
    <w:rsid w:val="00C8677D"/>
    <w:rsid w:val="00C86A1B"/>
    <w:rsid w:val="00C90FF8"/>
    <w:rsid w:val="00C9561A"/>
    <w:rsid w:val="00CA2B10"/>
    <w:rsid w:val="00CA7650"/>
    <w:rsid w:val="00CB2FE1"/>
    <w:rsid w:val="00CB51E7"/>
    <w:rsid w:val="00CB692E"/>
    <w:rsid w:val="00CC0214"/>
    <w:rsid w:val="00CC26CB"/>
    <w:rsid w:val="00CC26E8"/>
    <w:rsid w:val="00CC36F9"/>
    <w:rsid w:val="00CC44E6"/>
    <w:rsid w:val="00CD3D65"/>
    <w:rsid w:val="00CD710E"/>
    <w:rsid w:val="00CD7735"/>
    <w:rsid w:val="00CE152E"/>
    <w:rsid w:val="00CE459F"/>
    <w:rsid w:val="00CE6A08"/>
    <w:rsid w:val="00D02C83"/>
    <w:rsid w:val="00D03357"/>
    <w:rsid w:val="00D10D82"/>
    <w:rsid w:val="00D11086"/>
    <w:rsid w:val="00D12193"/>
    <w:rsid w:val="00D17913"/>
    <w:rsid w:val="00D31484"/>
    <w:rsid w:val="00D421CB"/>
    <w:rsid w:val="00D4381A"/>
    <w:rsid w:val="00D44CE7"/>
    <w:rsid w:val="00D455F6"/>
    <w:rsid w:val="00D45B39"/>
    <w:rsid w:val="00D46C92"/>
    <w:rsid w:val="00D473E0"/>
    <w:rsid w:val="00D513AF"/>
    <w:rsid w:val="00D55C54"/>
    <w:rsid w:val="00D55F49"/>
    <w:rsid w:val="00D7123C"/>
    <w:rsid w:val="00D720B4"/>
    <w:rsid w:val="00D7444C"/>
    <w:rsid w:val="00D7637C"/>
    <w:rsid w:val="00D76922"/>
    <w:rsid w:val="00D8212A"/>
    <w:rsid w:val="00D861DE"/>
    <w:rsid w:val="00D90AB6"/>
    <w:rsid w:val="00D933D9"/>
    <w:rsid w:val="00DA4A6D"/>
    <w:rsid w:val="00DB0BE6"/>
    <w:rsid w:val="00DB15ED"/>
    <w:rsid w:val="00DB2C91"/>
    <w:rsid w:val="00DB751C"/>
    <w:rsid w:val="00DC7AC5"/>
    <w:rsid w:val="00DF7F42"/>
    <w:rsid w:val="00E01E41"/>
    <w:rsid w:val="00E06EB5"/>
    <w:rsid w:val="00E233A6"/>
    <w:rsid w:val="00E26E28"/>
    <w:rsid w:val="00E31841"/>
    <w:rsid w:val="00E3464E"/>
    <w:rsid w:val="00E34B79"/>
    <w:rsid w:val="00E37A4A"/>
    <w:rsid w:val="00E436DD"/>
    <w:rsid w:val="00E461A7"/>
    <w:rsid w:val="00E5191B"/>
    <w:rsid w:val="00E5320B"/>
    <w:rsid w:val="00E53BDC"/>
    <w:rsid w:val="00E7115F"/>
    <w:rsid w:val="00E7184B"/>
    <w:rsid w:val="00E81DE2"/>
    <w:rsid w:val="00E82974"/>
    <w:rsid w:val="00E85528"/>
    <w:rsid w:val="00E8579C"/>
    <w:rsid w:val="00EB32C7"/>
    <w:rsid w:val="00EB43EF"/>
    <w:rsid w:val="00EB73E9"/>
    <w:rsid w:val="00ED23B5"/>
    <w:rsid w:val="00EE191A"/>
    <w:rsid w:val="00EE236E"/>
    <w:rsid w:val="00EE4B8A"/>
    <w:rsid w:val="00F00F1E"/>
    <w:rsid w:val="00F01856"/>
    <w:rsid w:val="00F020BC"/>
    <w:rsid w:val="00F02E9F"/>
    <w:rsid w:val="00F04901"/>
    <w:rsid w:val="00F061F5"/>
    <w:rsid w:val="00F062A2"/>
    <w:rsid w:val="00F101D1"/>
    <w:rsid w:val="00F12E82"/>
    <w:rsid w:val="00F15DB5"/>
    <w:rsid w:val="00F217B2"/>
    <w:rsid w:val="00F2413C"/>
    <w:rsid w:val="00F25335"/>
    <w:rsid w:val="00F27267"/>
    <w:rsid w:val="00F377B4"/>
    <w:rsid w:val="00F4246C"/>
    <w:rsid w:val="00F42649"/>
    <w:rsid w:val="00F45F55"/>
    <w:rsid w:val="00F4738F"/>
    <w:rsid w:val="00F526E7"/>
    <w:rsid w:val="00F53694"/>
    <w:rsid w:val="00F53BD8"/>
    <w:rsid w:val="00F559D7"/>
    <w:rsid w:val="00F57252"/>
    <w:rsid w:val="00F633CB"/>
    <w:rsid w:val="00F65774"/>
    <w:rsid w:val="00F664F6"/>
    <w:rsid w:val="00F72A23"/>
    <w:rsid w:val="00F72C73"/>
    <w:rsid w:val="00F73833"/>
    <w:rsid w:val="00F75DD0"/>
    <w:rsid w:val="00F76167"/>
    <w:rsid w:val="00F83C8E"/>
    <w:rsid w:val="00F9537C"/>
    <w:rsid w:val="00F97160"/>
    <w:rsid w:val="00F97435"/>
    <w:rsid w:val="00FA4F0E"/>
    <w:rsid w:val="00FA728C"/>
    <w:rsid w:val="00FB067E"/>
    <w:rsid w:val="00FB38E3"/>
    <w:rsid w:val="00FB5ED3"/>
    <w:rsid w:val="00FB60F2"/>
    <w:rsid w:val="00FB787A"/>
    <w:rsid w:val="00FD1874"/>
    <w:rsid w:val="00FD6419"/>
    <w:rsid w:val="00FE01B2"/>
    <w:rsid w:val="00FE6D15"/>
    <w:rsid w:val="00FF201F"/>
    <w:rsid w:val="00FF3170"/>
    <w:rsid w:val="00FF7710"/>
    <w:rsid w:val="01457634"/>
    <w:rsid w:val="02483829"/>
    <w:rsid w:val="04C46C5E"/>
    <w:rsid w:val="0B490DAD"/>
    <w:rsid w:val="13127F62"/>
    <w:rsid w:val="28471D5E"/>
    <w:rsid w:val="341010B5"/>
    <w:rsid w:val="4DB70C25"/>
    <w:rsid w:val="5918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3981"/>
  <w15:docId w15:val="{A4C8D18B-42C0-4D51-BBAD-BFF5FA38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bidi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qFormat/>
    <w:pPr>
      <w:spacing w:after="120" w:line="48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1"/>
    <w:qFormat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unhideWhenUsed/>
    <w:qFormat/>
    <w:pPr>
      <w:jc w:val="both"/>
    </w:pPr>
    <w:rPr>
      <w:sz w:val="28"/>
    </w:rPr>
  </w:style>
  <w:style w:type="paragraph" w:styleId="31">
    <w:name w:val="toc 3"/>
    <w:basedOn w:val="a"/>
    <w:next w:val="a"/>
    <w:autoRedefine/>
    <w:uiPriority w:val="39"/>
    <w:unhideWhenUsed/>
    <w:qFormat/>
    <w:pPr>
      <w:tabs>
        <w:tab w:val="left" w:pos="1134"/>
        <w:tab w:val="right" w:leader="dot" w:pos="9632"/>
      </w:tabs>
      <w:ind w:firstLine="709"/>
      <w:jc w:val="both"/>
    </w:pPr>
    <w:rPr>
      <w:rFonts w:ascii="Cambria" w:hAnsi="Cambria"/>
      <w:spacing w:val="-1"/>
      <w:sz w:val="28"/>
      <w:szCs w:val="28"/>
    </w:rPr>
  </w:style>
  <w:style w:type="paragraph" w:styleId="ab">
    <w:name w:val="Body Text Indent"/>
    <w:basedOn w:val="a"/>
    <w:link w:val="ac"/>
    <w:uiPriority w:val="99"/>
    <w:semiHidden/>
    <w:unhideWhenUsed/>
    <w:qFormat/>
    <w:pPr>
      <w:spacing w:after="120"/>
      <w:ind w:left="283"/>
    </w:p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unhideWhenUsed/>
    <w:qFormat/>
    <w:rPr>
      <w:sz w:val="24"/>
      <w:szCs w:val="24"/>
    </w:rPr>
  </w:style>
  <w:style w:type="paragraph" w:styleId="HTML">
    <w:name w:val="HTML Preformatted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1"/>
    <w:qFormat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qFormat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Основной текст Знак"/>
    <w:basedOn w:val="a0"/>
    <w:link w:val="a9"/>
    <w:uiPriority w:val="1"/>
    <w:qFormat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1">
    <w:name w:val="List Paragraph"/>
    <w:basedOn w:val="a"/>
    <w:link w:val="af2"/>
    <w:uiPriority w:val="34"/>
    <w:qFormat/>
    <w:pPr>
      <w:ind w:left="881"/>
    </w:pPr>
  </w:style>
  <w:style w:type="paragraph" w:customStyle="1" w:styleId="TableParagraph">
    <w:name w:val="Table Paragraph"/>
    <w:basedOn w:val="a"/>
    <w:uiPriority w:val="1"/>
    <w:qFormat/>
    <w:pPr>
      <w:jc w:val="both"/>
    </w:pPr>
    <w:rPr>
      <w:rFonts w:ascii="Cambria" w:hAnsi="Cambria"/>
      <w:sz w:val="28"/>
    </w:rPr>
  </w:style>
  <w:style w:type="character" w:customStyle="1" w:styleId="12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a8">
    <w:name w:val="Верх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Times New Roman" w:eastAsia="Times New Roman" w:hAnsi="Times New Roman" w:cs="Times New Roman"/>
      <w:lang w:eastAsia="ru-RU" w:bidi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pPr>
      <w:widowControl/>
      <w:autoSpaceDE/>
      <w:autoSpaceDN/>
      <w:spacing w:line="259" w:lineRule="auto"/>
      <w:outlineLvl w:val="9"/>
    </w:pPr>
    <w:rPr>
      <w:lang w:bidi="ar-SA"/>
    </w:rPr>
  </w:style>
  <w:style w:type="character" w:customStyle="1" w:styleId="normaltextrun">
    <w:name w:val="normaltextrun"/>
    <w:basedOn w:val="a0"/>
    <w:qFormat/>
  </w:style>
  <w:style w:type="character" w:customStyle="1" w:styleId="eop">
    <w:name w:val="eop"/>
    <w:basedOn w:val="a0"/>
    <w:qFormat/>
  </w:style>
  <w:style w:type="character" w:customStyle="1" w:styleId="ac">
    <w:name w:val="Основной текст с отступом Знак"/>
    <w:basedOn w:val="a0"/>
    <w:link w:val="ab"/>
    <w:uiPriority w:val="99"/>
    <w:semiHidden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Times New Roman" w:eastAsia="Times New Roman" w:hAnsi="Times New Roman" w:cs="Times New Roman"/>
      <w:lang w:eastAsia="ru-RU" w:bidi="ru-RU"/>
    </w:rPr>
  </w:style>
  <w:style w:type="character" w:customStyle="1" w:styleId="instancename">
    <w:name w:val="instancename"/>
    <w:basedOn w:val="a0"/>
    <w:qFormat/>
  </w:style>
  <w:style w:type="character" w:customStyle="1" w:styleId="accesshide">
    <w:name w:val="accesshide"/>
    <w:basedOn w:val="a0"/>
    <w:qFormat/>
  </w:style>
  <w:style w:type="table" w:customStyle="1" w:styleId="TableGrid">
    <w:name w:val="TableGrid"/>
    <w:rsid w:val="00AB4A5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">
    <w:name w:val="s_1"/>
    <w:basedOn w:val="a"/>
    <w:rsid w:val="0064757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3">
    <w:name w:val="TOC Heading"/>
    <w:basedOn w:val="1"/>
    <w:next w:val="a"/>
    <w:uiPriority w:val="39"/>
    <w:unhideWhenUsed/>
    <w:qFormat/>
    <w:rsid w:val="0064757C"/>
    <w:pPr>
      <w:widowControl/>
      <w:autoSpaceDE/>
      <w:autoSpaceDN/>
      <w:spacing w:line="259" w:lineRule="auto"/>
      <w:outlineLvl w:val="9"/>
    </w:pPr>
    <w:rPr>
      <w:lang w:bidi="ar-SA"/>
    </w:rPr>
  </w:style>
  <w:style w:type="character" w:customStyle="1" w:styleId="af2">
    <w:name w:val="Абзац списка Знак"/>
    <w:basedOn w:val="a0"/>
    <w:link w:val="af1"/>
    <w:uiPriority w:val="34"/>
    <w:rsid w:val="00724249"/>
    <w:rPr>
      <w:rFonts w:eastAsia="Times New Roman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51640." TargetMode="External"/><Relationship Id="rId18" Type="http://schemas.openxmlformats.org/officeDocument/2006/relationships/hyperlink" Target="https://library.kemgik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17" Type="http://schemas.openxmlformats.org/officeDocument/2006/relationships/hyperlink" Target="https://kemrsl.ru/?ysclid=m5jwd1h5uj4215762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art.ru/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mod/umklink/view.php?id=692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" TargetMode="External"/><Relationship Id="rId10" Type="http://schemas.openxmlformats.org/officeDocument/2006/relationships/hyperlink" Target="https://edu2020.kemgik.ru/mod/umklink/view.php?id=5372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mod/umklink/view.php?id=71245" TargetMode="External"/><Relationship Id="rId14" Type="http://schemas.openxmlformats.org/officeDocument/2006/relationships/hyperlink" Target="http://biblioclub.ru/index.php?page=static&amp;id=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873A2-CDAB-4AF3-BAEB-DD732A8FF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4680</Words>
  <Characters>26680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213</cp:revision>
  <cp:lastPrinted>2025-04-02T05:02:00Z</cp:lastPrinted>
  <dcterms:created xsi:type="dcterms:W3CDTF">2022-04-19T07:49:00Z</dcterms:created>
  <dcterms:modified xsi:type="dcterms:W3CDTF">2025-04-02T05:03:00Z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A5271166269549B39FD6AC22829BAABB_12</vt:lpwstr>
  </property>
</Properties>
</file>