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5A59" w:rsidRPr="00A30F40" w:rsidRDefault="00B55A59" w:rsidP="00B55A5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bookmarkStart w:id="0" w:name="_GoBack"/>
      <w:bookmarkEnd w:id="0"/>
      <w:r w:rsidRPr="00A30F4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МИНИСТЕРСТВО КУЛЬТУРЫ РОССИЙСКОЙ ФЕДЕРАЦИИ</w:t>
      </w:r>
    </w:p>
    <w:p w:rsidR="00B55A59" w:rsidRPr="00A30F40" w:rsidRDefault="00CE2021" w:rsidP="00B55A59">
      <w:pPr>
        <w:widowControl w:val="0"/>
        <w:tabs>
          <w:tab w:val="left" w:pos="7348"/>
          <w:tab w:val="left" w:pos="742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ФГБОУ ВО «</w:t>
      </w:r>
      <w:r w:rsidR="00B55A59" w:rsidRPr="00A30F4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Кемеровский государственный институт культуры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»</w:t>
      </w:r>
      <w:r w:rsidR="00B55A59" w:rsidRPr="00A30F4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</w:p>
    <w:p w:rsidR="00B55A59" w:rsidRPr="00A30F40" w:rsidRDefault="00B55A59" w:rsidP="00B55A59">
      <w:pPr>
        <w:widowControl w:val="0"/>
        <w:tabs>
          <w:tab w:val="left" w:pos="7348"/>
          <w:tab w:val="left" w:pos="742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Социально-гуманитарный факультет </w:t>
      </w:r>
    </w:p>
    <w:p w:rsidR="00B55A59" w:rsidRPr="00A30F40" w:rsidRDefault="00B55A59" w:rsidP="00B55A59">
      <w:pPr>
        <w:widowControl w:val="0"/>
        <w:tabs>
          <w:tab w:val="left" w:pos="7348"/>
          <w:tab w:val="left" w:pos="742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Кафедра культурологии, философии и искусствоведения</w:t>
      </w:r>
    </w:p>
    <w:p w:rsidR="00B55A59" w:rsidRPr="00A30F40" w:rsidRDefault="00B55A59" w:rsidP="00B55A5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55A59" w:rsidRPr="00A30F40" w:rsidRDefault="00B55A59" w:rsidP="00B55A5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55A59" w:rsidRPr="00A30F40" w:rsidRDefault="00B55A59" w:rsidP="00B55A5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55A59" w:rsidRPr="00A30F40" w:rsidRDefault="00B55A59" w:rsidP="00B55A5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55A59" w:rsidRDefault="00B55A59" w:rsidP="00B55A5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E2021" w:rsidRDefault="00CE2021" w:rsidP="00B55A5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E2021" w:rsidRDefault="00CE2021" w:rsidP="00B55A5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E2021" w:rsidRDefault="00CE2021" w:rsidP="00B55A5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E2021" w:rsidRPr="00A30F40" w:rsidRDefault="00CE2021" w:rsidP="00B55A5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E2021" w:rsidRPr="00A30F40" w:rsidRDefault="00CE2021" w:rsidP="00CE2021">
      <w:pPr>
        <w:widowControl w:val="0"/>
        <w:autoSpaceDE w:val="0"/>
        <w:autoSpaceDN w:val="0"/>
        <w:spacing w:before="2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CE2021" w:rsidRDefault="00CE2021" w:rsidP="00CE2021">
      <w:pPr>
        <w:widowControl w:val="0"/>
        <w:autoSpaceDE w:val="0"/>
        <w:autoSpaceDN w:val="0"/>
        <w:spacing w:before="9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A30F40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Рабочая программа дисциплины  </w:t>
      </w:r>
    </w:p>
    <w:p w:rsidR="00A81C73" w:rsidRPr="00A30F40" w:rsidRDefault="00A81C73" w:rsidP="00CE2021">
      <w:pPr>
        <w:widowControl w:val="0"/>
        <w:autoSpaceDE w:val="0"/>
        <w:autoSpaceDN w:val="0"/>
        <w:spacing w:before="9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B55A59" w:rsidRPr="00A81C73" w:rsidRDefault="00B55A59" w:rsidP="00A81C73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A81C73">
        <w:rPr>
          <w:rFonts w:ascii="Times New Roman" w:hAnsi="Times New Roman" w:cs="Times New Roman"/>
          <w:b/>
          <w:sz w:val="24"/>
          <w:szCs w:val="24"/>
          <w:lang w:eastAsia="ru-RU"/>
        </w:rPr>
        <w:t>ЛОГИКА</w:t>
      </w:r>
    </w:p>
    <w:p w:rsidR="00B55A59" w:rsidRPr="00A30F40" w:rsidRDefault="00B55A59" w:rsidP="00B55A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2021" w:rsidRDefault="00CE2021" w:rsidP="00B55A5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55A59" w:rsidRPr="00A30F40" w:rsidRDefault="00B55A59" w:rsidP="00B55A5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Направление подготовки</w:t>
      </w:r>
    </w:p>
    <w:p w:rsidR="00B55A59" w:rsidRPr="00A30F40" w:rsidRDefault="00B55A59" w:rsidP="00B55A5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A30F40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42.03.05 «Медиакоммуникации»</w:t>
      </w:r>
    </w:p>
    <w:p w:rsidR="00B55A59" w:rsidRPr="00A30F40" w:rsidRDefault="00B55A59" w:rsidP="00B55A5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 w:bidi="ru-RU"/>
        </w:rPr>
      </w:pPr>
    </w:p>
    <w:p w:rsidR="00B55A59" w:rsidRPr="00A30F40" w:rsidRDefault="00B55A59" w:rsidP="00B55A5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 w:bidi="ru-RU"/>
        </w:rPr>
      </w:pPr>
    </w:p>
    <w:p w:rsidR="00B55A59" w:rsidRPr="00A30F40" w:rsidRDefault="00B55A59" w:rsidP="00B55A59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30F4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Профиль подготовки</w:t>
      </w:r>
    </w:p>
    <w:p w:rsidR="00B55A59" w:rsidRPr="00CE2021" w:rsidRDefault="00B55A59" w:rsidP="00B55A5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</w:pPr>
      <w:r w:rsidRPr="00CE2021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lang w:eastAsia="ru-RU"/>
        </w:rPr>
        <w:t>«Медиакоммуникации в коммерческой и социальной сферах»</w:t>
      </w:r>
    </w:p>
    <w:p w:rsidR="00B55A59" w:rsidRPr="00A30F40" w:rsidRDefault="00B55A59" w:rsidP="00B55A5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B55A59" w:rsidRPr="00A30F40" w:rsidRDefault="00B55A59" w:rsidP="00B55A5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55A59" w:rsidRPr="00A30F40" w:rsidRDefault="00B55A59" w:rsidP="00B55A5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55A59" w:rsidRPr="00A30F40" w:rsidRDefault="00B55A59" w:rsidP="00B55A59">
      <w:pPr>
        <w:widowControl w:val="0"/>
        <w:autoSpaceDE w:val="0"/>
        <w:autoSpaceDN w:val="0"/>
        <w:spacing w:before="3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E2021" w:rsidRPr="00CE2021" w:rsidRDefault="00CE2021" w:rsidP="00CE2021">
      <w:pPr>
        <w:pStyle w:val="a7"/>
        <w:ind w:left="810" w:right="540"/>
        <w:rPr>
          <w:sz w:val="24"/>
        </w:rPr>
      </w:pPr>
      <w:r w:rsidRPr="00CE2021">
        <w:rPr>
          <w:sz w:val="24"/>
        </w:rPr>
        <w:t>Квалификация</w:t>
      </w:r>
      <w:r w:rsidRPr="00CE2021">
        <w:rPr>
          <w:spacing w:val="-7"/>
          <w:sz w:val="24"/>
        </w:rPr>
        <w:t xml:space="preserve"> </w:t>
      </w:r>
      <w:r w:rsidRPr="00CE2021">
        <w:rPr>
          <w:sz w:val="24"/>
        </w:rPr>
        <w:t>(степень)</w:t>
      </w:r>
      <w:r w:rsidRPr="00CE2021">
        <w:rPr>
          <w:spacing w:val="-6"/>
          <w:sz w:val="24"/>
        </w:rPr>
        <w:t xml:space="preserve"> </w:t>
      </w:r>
      <w:r w:rsidRPr="00CE2021">
        <w:rPr>
          <w:spacing w:val="-2"/>
          <w:sz w:val="24"/>
        </w:rPr>
        <w:t>выпускника</w:t>
      </w:r>
    </w:p>
    <w:p w:rsidR="00CE2021" w:rsidRPr="00CE2021" w:rsidRDefault="00CE2021" w:rsidP="00CE2021">
      <w:pPr>
        <w:spacing w:before="5"/>
        <w:ind w:left="810" w:right="540"/>
        <w:jc w:val="center"/>
        <w:rPr>
          <w:rFonts w:ascii="Times New Roman" w:hAnsi="Times New Roman" w:cs="Times New Roman"/>
          <w:sz w:val="24"/>
          <w:szCs w:val="24"/>
        </w:rPr>
      </w:pPr>
      <w:r w:rsidRPr="00CE2021">
        <w:rPr>
          <w:rFonts w:ascii="Times New Roman" w:hAnsi="Times New Roman" w:cs="Times New Roman"/>
          <w:spacing w:val="-2"/>
          <w:sz w:val="24"/>
          <w:szCs w:val="24"/>
        </w:rPr>
        <w:t>бакалавр</w:t>
      </w:r>
    </w:p>
    <w:p w:rsidR="00CE2021" w:rsidRPr="00CE2021" w:rsidRDefault="00CE2021" w:rsidP="00CE2021">
      <w:pPr>
        <w:pStyle w:val="a7"/>
        <w:spacing w:before="272"/>
        <w:ind w:left="810" w:right="541"/>
        <w:rPr>
          <w:sz w:val="24"/>
        </w:rPr>
      </w:pPr>
      <w:r w:rsidRPr="00CE2021">
        <w:rPr>
          <w:sz w:val="24"/>
        </w:rPr>
        <w:t>Формы</w:t>
      </w:r>
      <w:r w:rsidRPr="00CE2021">
        <w:rPr>
          <w:spacing w:val="-2"/>
          <w:sz w:val="24"/>
        </w:rPr>
        <w:t xml:space="preserve"> обучения</w:t>
      </w:r>
    </w:p>
    <w:p w:rsidR="00CE2021" w:rsidRPr="00CE2021" w:rsidRDefault="00CE2021" w:rsidP="00CE2021">
      <w:pPr>
        <w:spacing w:before="4"/>
        <w:ind w:left="810" w:right="538"/>
        <w:jc w:val="center"/>
        <w:rPr>
          <w:rFonts w:ascii="Times New Roman" w:hAnsi="Times New Roman" w:cs="Times New Roman"/>
          <w:sz w:val="24"/>
          <w:szCs w:val="24"/>
        </w:rPr>
      </w:pPr>
      <w:r w:rsidRPr="00CE2021">
        <w:rPr>
          <w:rFonts w:ascii="Times New Roman" w:hAnsi="Times New Roman" w:cs="Times New Roman"/>
          <w:spacing w:val="-2"/>
          <w:sz w:val="24"/>
          <w:szCs w:val="24"/>
        </w:rPr>
        <w:t>Очная, заочная</w:t>
      </w:r>
    </w:p>
    <w:p w:rsidR="00CE2021" w:rsidRDefault="00CE2021" w:rsidP="00CE2021">
      <w:pPr>
        <w:pStyle w:val="a7"/>
        <w:rPr>
          <w:b/>
        </w:rPr>
      </w:pPr>
    </w:p>
    <w:p w:rsidR="00B55A59" w:rsidRDefault="00B55A59" w:rsidP="00B55A5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CE2021" w:rsidRDefault="00CE2021" w:rsidP="00B55A5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CE2021" w:rsidRDefault="00CE2021" w:rsidP="00B55A5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CE2021" w:rsidRDefault="00CE2021" w:rsidP="00B55A5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CE2021" w:rsidRDefault="00CE2021" w:rsidP="00B55A5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CE2021" w:rsidRDefault="00CE2021" w:rsidP="00B55A5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CE2021" w:rsidRDefault="00CE2021" w:rsidP="00B55A5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CE2021" w:rsidRDefault="00CE2021" w:rsidP="00B55A5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CE2021" w:rsidRDefault="00CE2021" w:rsidP="00B55A5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CE2021" w:rsidRDefault="00CE2021" w:rsidP="00B55A5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CE2021" w:rsidRDefault="00CE2021" w:rsidP="00B55A5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CE2021" w:rsidRPr="00A30F40" w:rsidRDefault="00CE2021" w:rsidP="00B55A5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B55A59" w:rsidRPr="00A30F40" w:rsidRDefault="00B55A59" w:rsidP="00B55A5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B55A59" w:rsidRPr="00A30F40" w:rsidRDefault="00B55A59" w:rsidP="00B55A5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Кемерово</w:t>
      </w:r>
    </w:p>
    <w:p w:rsidR="00CE2021" w:rsidRPr="00CE2021" w:rsidRDefault="00CE2021" w:rsidP="00CE202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CE202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lastRenderedPageBreak/>
        <w:t>Рабочая программа дисциплины составлена в соответствии с требованиями ФГОС ВО (3++) по направлению подготовки 42.03.05 «Медиакоммуникации», профили подготовки «Медиакоммуникации в коммерческой и социальной сферах</w:t>
      </w:r>
      <w:r w:rsidRPr="00CE2021">
        <w:rPr>
          <w:rFonts w:ascii="Times New Roman" w:eastAsia="Calibri" w:hAnsi="Times New Roman" w:cs="Times New Roman"/>
          <w:sz w:val="24"/>
          <w:szCs w:val="24"/>
        </w:rPr>
        <w:t xml:space="preserve">», </w:t>
      </w:r>
      <w:r w:rsidRPr="00CE202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квалификация (степень) выпускника «бакалавр».</w:t>
      </w:r>
    </w:p>
    <w:p w:rsidR="00B55A59" w:rsidRPr="00A30F40" w:rsidRDefault="00B55A59" w:rsidP="00B55A5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55A59" w:rsidRPr="00A30F40" w:rsidRDefault="00B55A59" w:rsidP="00B55A5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55A59" w:rsidRPr="00A30F40" w:rsidRDefault="00B55A59" w:rsidP="00B55A5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55A59" w:rsidRPr="00A30F40" w:rsidRDefault="00B55A59" w:rsidP="00B55A59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D45242" w:rsidRPr="00D45242" w:rsidRDefault="00D45242" w:rsidP="007973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4524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Утверждена на заседании кафедры культурологии, философии и искусствоведения и рекомендована к размещению на сайте Кемеровского государственного института культуры «Электронная образовательная среда КемГИК» по web-адресу http://edu2020.kemgik.ru/ 24.05.2022 г., протокол № 10. </w:t>
      </w:r>
    </w:p>
    <w:p w:rsidR="00D45242" w:rsidRPr="00D45242" w:rsidRDefault="00D45242" w:rsidP="007973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D4524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Переутверждена на заседании кафедры культурологии, философии и искусствоведения 28.03.2023 г., протокол № 10.</w:t>
      </w:r>
    </w:p>
    <w:p w:rsidR="00B55A59" w:rsidRPr="00A30F40" w:rsidRDefault="00D45242" w:rsidP="007973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4524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Переутверждена на заседании кафедры культурологии, философии и искусствоведения 21.05.2024 г., протокол № 10.</w:t>
      </w:r>
    </w:p>
    <w:p w:rsidR="00B55A59" w:rsidRPr="00A30F40" w:rsidRDefault="00B55A59" w:rsidP="0079732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ru-RU"/>
        </w:rPr>
      </w:pPr>
    </w:p>
    <w:p w:rsidR="00B55A59" w:rsidRPr="00A30F40" w:rsidRDefault="00B55A59" w:rsidP="0079732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B55A59" w:rsidRPr="00A30F40" w:rsidRDefault="00B55A59" w:rsidP="0079732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B55A59" w:rsidRPr="00A30F40" w:rsidRDefault="00B55A59" w:rsidP="0079732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B55A59" w:rsidRPr="00A30F40" w:rsidRDefault="00B55A59" w:rsidP="0079732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B55A59" w:rsidRPr="00A30F40" w:rsidRDefault="00B55A59" w:rsidP="0079732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B55A59" w:rsidRPr="00A30F40" w:rsidRDefault="00B55A59" w:rsidP="00797324">
      <w:pPr>
        <w:spacing w:before="9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Филин</w:t>
      </w:r>
      <w:r w:rsidR="00CE202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</w:t>
      </w:r>
      <w:r w:rsidR="00CE20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="00CE20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Логика : рабочая программа дисциплины для обучающихся по направлению подготовки 42.03.05 «Медиакоммуникации», квалификация (степень) выпускника «бакалавр» / Д.А. Филин. - Кемерово: Кемеров. гос. ин-т культуры, 202</w:t>
      </w:r>
      <w:r w:rsidR="00D4524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</w:t>
      </w:r>
      <w:r w:rsidR="00197C3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73B9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</w:t>
      </w:r>
      <w:r w:rsidR="00CE20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Текст : </w:t>
      </w:r>
      <w:r w:rsidR="007921D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непосред</w:t>
      </w:r>
      <w:r w:rsidR="0079732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7921D2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797324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венный</w:t>
      </w:r>
      <w:r w:rsidR="00CE20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55A59" w:rsidRPr="00A30F40" w:rsidRDefault="00B55A59" w:rsidP="00B55A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5A59" w:rsidRPr="00A30F40" w:rsidRDefault="00B55A59" w:rsidP="00B55A59">
      <w:pPr>
        <w:keepNext/>
        <w:spacing w:before="2" w:after="0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5A59" w:rsidRPr="00A30F40" w:rsidRDefault="00B55A59" w:rsidP="00B55A59">
      <w:pPr>
        <w:keepNext/>
        <w:spacing w:before="2" w:after="0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5A59" w:rsidRPr="00A30F40" w:rsidRDefault="00B55A59" w:rsidP="00B55A59">
      <w:pPr>
        <w:keepNext/>
        <w:spacing w:before="2" w:after="0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5A59" w:rsidRPr="00A30F40" w:rsidRDefault="00B55A59" w:rsidP="00B55A59">
      <w:pPr>
        <w:keepNext/>
        <w:spacing w:before="2" w:after="0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5A59" w:rsidRPr="00A30F40" w:rsidRDefault="00B55A59" w:rsidP="00B55A59">
      <w:pPr>
        <w:keepNext/>
        <w:spacing w:before="2" w:after="0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5A59" w:rsidRPr="00A30F40" w:rsidRDefault="00B55A59" w:rsidP="00B55A59">
      <w:pPr>
        <w:keepNext/>
        <w:spacing w:before="2" w:after="0" w:line="240" w:lineRule="auto"/>
        <w:jc w:val="right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5A59" w:rsidRPr="00A30F40" w:rsidRDefault="00B55A59" w:rsidP="00B55A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5A59" w:rsidRPr="00A30F40" w:rsidRDefault="00B55A59" w:rsidP="00B55A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5A59" w:rsidRPr="00A30F40" w:rsidRDefault="00B55A59" w:rsidP="00B55A59">
      <w:pPr>
        <w:spacing w:after="120" w:line="240" w:lineRule="auto"/>
        <w:ind w:left="28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5242" w:rsidRDefault="00D45242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B55A59" w:rsidRPr="00CE2021" w:rsidRDefault="00B55A59" w:rsidP="00CE2021">
      <w:pPr>
        <w:pStyle w:val="ad"/>
        <w:widowControl w:val="0"/>
        <w:numPr>
          <w:ilvl w:val="0"/>
          <w:numId w:val="13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1" w:name="_Toc190632139"/>
      <w:r w:rsidRPr="00CE2021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lastRenderedPageBreak/>
        <w:t>Цел</w:t>
      </w:r>
      <w:r w:rsidR="00096502" w:rsidRPr="00CE2021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ь</w:t>
      </w:r>
      <w:r w:rsidRPr="00CE2021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освоения</w:t>
      </w:r>
      <w:r w:rsidRPr="00CE202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 w:bidi="ru-RU"/>
        </w:rPr>
        <w:t xml:space="preserve"> </w:t>
      </w:r>
      <w:r w:rsidRPr="00CE2021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дисциплины</w:t>
      </w:r>
      <w:bookmarkEnd w:id="1"/>
    </w:p>
    <w:p w:rsidR="00B55A59" w:rsidRPr="00A30F40" w:rsidRDefault="00B55A59" w:rsidP="00CE2021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освоения дисциплины «Логика»: формирование логической культуры у студентов как необходимой культурной составляющей их личности и профессионального развития</w:t>
      </w:r>
    </w:p>
    <w:p w:rsidR="00B55A59" w:rsidRPr="00A30F40" w:rsidRDefault="00B55A59" w:rsidP="00CE2021">
      <w:pPr>
        <w:widowControl w:val="0"/>
        <w:tabs>
          <w:tab w:val="left" w:pos="284"/>
          <w:tab w:val="left" w:pos="935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55A59" w:rsidRPr="00CE2021" w:rsidRDefault="00B55A59" w:rsidP="00CE018E">
      <w:pPr>
        <w:pStyle w:val="ad"/>
        <w:widowControl w:val="0"/>
        <w:numPr>
          <w:ilvl w:val="0"/>
          <w:numId w:val="13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2" w:name="_Toc190632140"/>
      <w:r w:rsidRPr="00CE2021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Место</w:t>
      </w:r>
      <w:r w:rsidRPr="00CE2021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ab/>
      </w:r>
      <w:r w:rsidRPr="00D4524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дисциплины</w:t>
      </w:r>
      <w:r w:rsidR="00CE0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ab/>
      </w:r>
      <w:r w:rsidRPr="00CE2021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</w:t>
      </w:r>
      <w:r w:rsidR="00CE0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r w:rsidRPr="00CE2021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структуре</w:t>
      </w:r>
      <w:r w:rsidRPr="00CE2021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ab/>
        <w:t xml:space="preserve">основной профессиональной образовательной программы </w:t>
      </w:r>
      <w:r w:rsidR="00CE2021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бакалавриата</w:t>
      </w:r>
      <w:bookmarkEnd w:id="2"/>
    </w:p>
    <w:p w:rsidR="00B55A59" w:rsidRPr="00A30F40" w:rsidRDefault="00797324" w:rsidP="00CE2021">
      <w:pPr>
        <w:tabs>
          <w:tab w:val="left" w:pos="284"/>
        </w:tabs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Дисциплина «</w:t>
      </w:r>
      <w:r w:rsidR="00B55A59" w:rsidRPr="00A30F4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Логика» относится к дисциплинам по выбору   Блока </w:t>
      </w:r>
      <w:r w:rsidR="00B55A59" w:rsidRPr="00A30F40">
        <w:rPr>
          <w:rFonts w:ascii="Times New Roman" w:eastAsia="Calibri" w:hAnsi="Times New Roman" w:cs="Times New Roman"/>
          <w:sz w:val="24"/>
          <w:szCs w:val="24"/>
          <w:lang w:val="it-IT" w:eastAsia="ru-RU"/>
        </w:rPr>
        <w:t>I</w:t>
      </w:r>
      <w:r w:rsidR="00B55A59" w:rsidRPr="00A30F4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«Дисциплины (модули)». </w:t>
      </w:r>
    </w:p>
    <w:p w:rsidR="00B55A59" w:rsidRPr="00A30F40" w:rsidRDefault="00B55A59" w:rsidP="00CE2021">
      <w:pPr>
        <w:tabs>
          <w:tab w:val="left" w:pos="284"/>
          <w:tab w:val="left" w:pos="7980"/>
        </w:tabs>
        <w:autoSpaceDN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30F4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</w:p>
    <w:p w:rsidR="00CE2021" w:rsidRPr="00CE2021" w:rsidRDefault="00CE2021" w:rsidP="00CE2021">
      <w:pPr>
        <w:pStyle w:val="3"/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b/>
        </w:rPr>
      </w:pPr>
      <w:bookmarkStart w:id="3" w:name="_Toc484603732"/>
      <w:bookmarkStart w:id="4" w:name="_Toc4695144"/>
      <w:bookmarkStart w:id="5" w:name="_Toc184922261"/>
      <w:bookmarkStart w:id="6" w:name="_Toc190632141"/>
      <w:r w:rsidRPr="00CE2021">
        <w:rPr>
          <w:b/>
        </w:rPr>
        <w:t>Планируемые результаты обучения по дисциплине, соотнесенные с планируемыми результатами освоения образовательной программы</w:t>
      </w:r>
      <w:bookmarkEnd w:id="3"/>
      <w:bookmarkEnd w:id="4"/>
      <w:bookmarkEnd w:id="5"/>
      <w:bookmarkEnd w:id="6"/>
    </w:p>
    <w:p w:rsidR="00CE2021" w:rsidRPr="00966D5C" w:rsidRDefault="00CE2021" w:rsidP="00CE2021">
      <w:pPr>
        <w:pStyle w:val="a7"/>
        <w:tabs>
          <w:tab w:val="left" w:pos="284"/>
        </w:tabs>
        <w:ind w:firstLine="709"/>
        <w:jc w:val="both"/>
        <w:rPr>
          <w:sz w:val="24"/>
        </w:rPr>
      </w:pPr>
      <w:r w:rsidRPr="00966D5C">
        <w:rPr>
          <w:sz w:val="24"/>
        </w:rPr>
        <w:t>Изучение дисциплины направлено на формирование следующих компетенций (УК, ОПК, ПК) и индикаторов их достижения.</w:t>
      </w:r>
    </w:p>
    <w:tbl>
      <w:tblPr>
        <w:tblStyle w:val="af0"/>
        <w:tblW w:w="9469" w:type="dxa"/>
        <w:tblInd w:w="-5" w:type="dxa"/>
        <w:tblLook w:val="04A0" w:firstRow="1" w:lastRow="0" w:firstColumn="1" w:lastColumn="0" w:noHBand="0" w:noVBand="1"/>
      </w:tblPr>
      <w:tblGrid>
        <w:gridCol w:w="2381"/>
        <w:gridCol w:w="1806"/>
        <w:gridCol w:w="3059"/>
        <w:gridCol w:w="2223"/>
      </w:tblGrid>
      <w:tr w:rsidR="00B55A59" w:rsidRPr="00A30F40" w:rsidTr="00CE018E"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/>
                <w:b/>
                <w:sz w:val="24"/>
                <w:szCs w:val="24"/>
              </w:rPr>
              <w:t>Код и наименование компетенции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/>
                <w:b/>
                <w:sz w:val="24"/>
                <w:szCs w:val="24"/>
              </w:rPr>
              <w:t>Индикаторы достижения компетенций</w:t>
            </w:r>
          </w:p>
        </w:tc>
      </w:tr>
      <w:tr w:rsidR="00B55A59" w:rsidRPr="00A30F40" w:rsidTr="00CE018E"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A59" w:rsidRPr="00A30F40" w:rsidRDefault="00B55A59" w:rsidP="00B55A59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/>
                <w:b/>
                <w:sz w:val="24"/>
                <w:szCs w:val="24"/>
              </w:rPr>
              <w:t>владеть</w:t>
            </w:r>
          </w:p>
        </w:tc>
      </w:tr>
      <w:tr w:rsidR="00B55A59" w:rsidRPr="00A30F40" w:rsidTr="00CE018E">
        <w:trPr>
          <w:trHeight w:val="2238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/>
                <w:b/>
                <w:sz w:val="24"/>
                <w:szCs w:val="24"/>
              </w:rPr>
              <w:t>УК-1</w:t>
            </w:r>
            <w:r w:rsidRPr="00A30F40">
              <w:rPr>
                <w:rFonts w:ascii="Times New Roman" w:eastAsia="Times New Roman" w:hAnsi="Times New Roman"/>
                <w:sz w:val="24"/>
                <w:szCs w:val="24"/>
              </w:rPr>
              <w:t xml:space="preserve"> 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CE2021">
            <w:pPr>
              <w:numPr>
                <w:ilvl w:val="0"/>
                <w:numId w:val="2"/>
              </w:numPr>
              <w:tabs>
                <w:tab w:val="left" w:pos="284"/>
              </w:tabs>
              <w:ind w:left="13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/>
                <w:sz w:val="24"/>
                <w:szCs w:val="24"/>
              </w:rPr>
              <w:t>основные понятия логики</w:t>
            </w:r>
          </w:p>
          <w:p w:rsidR="00B55A59" w:rsidRPr="00A30F40" w:rsidRDefault="00B55A59" w:rsidP="00B55A59">
            <w:pPr>
              <w:ind w:left="360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CE2021">
            <w:pPr>
              <w:numPr>
                <w:ilvl w:val="0"/>
                <w:numId w:val="2"/>
              </w:numPr>
              <w:tabs>
                <w:tab w:val="left" w:pos="284"/>
              </w:tabs>
              <w:ind w:left="13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/>
                <w:sz w:val="24"/>
                <w:szCs w:val="24"/>
              </w:rPr>
              <w:t xml:space="preserve">ясно и последовательно излагать мысли, находить и исправлять противоречия в каких – либо рассуждениях; </w:t>
            </w:r>
          </w:p>
          <w:p w:rsidR="00B55A59" w:rsidRPr="00D45242" w:rsidRDefault="00B55A59" w:rsidP="00CE2021">
            <w:pPr>
              <w:numPr>
                <w:ilvl w:val="0"/>
                <w:numId w:val="2"/>
              </w:numPr>
              <w:tabs>
                <w:tab w:val="left" w:pos="284"/>
              </w:tabs>
              <w:ind w:left="13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/>
                <w:sz w:val="24"/>
                <w:szCs w:val="24"/>
              </w:rPr>
              <w:t>грамотно оперировать с понятиями, суждениями, умозаключениями как формами мысли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CE2021">
            <w:pPr>
              <w:numPr>
                <w:ilvl w:val="0"/>
                <w:numId w:val="2"/>
              </w:numPr>
              <w:tabs>
                <w:tab w:val="left" w:pos="284"/>
              </w:tabs>
              <w:ind w:left="130" w:firstLine="0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/>
                <w:sz w:val="24"/>
                <w:szCs w:val="24"/>
              </w:rPr>
              <w:t>понятийным аппаратом науки</w:t>
            </w:r>
          </w:p>
          <w:p w:rsidR="00B55A59" w:rsidRPr="00A30F40" w:rsidRDefault="00B55A59" w:rsidP="00CE2021">
            <w:pPr>
              <w:numPr>
                <w:ilvl w:val="0"/>
                <w:numId w:val="2"/>
              </w:numPr>
              <w:tabs>
                <w:tab w:val="left" w:pos="284"/>
              </w:tabs>
              <w:ind w:left="130" w:firstLine="0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/>
                <w:sz w:val="24"/>
                <w:szCs w:val="24"/>
              </w:rPr>
              <w:t xml:space="preserve">навыками логически правильного мышления  </w:t>
            </w:r>
          </w:p>
          <w:p w:rsidR="00B55A59" w:rsidRPr="00A30F40" w:rsidRDefault="00B55A59" w:rsidP="00CE2021">
            <w:pPr>
              <w:ind w:left="130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B55A59" w:rsidRPr="00A30F40" w:rsidRDefault="00B55A59" w:rsidP="00B55A59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2021" w:rsidRPr="00966D5C" w:rsidRDefault="00CE2021" w:rsidP="00CE2021">
      <w:pPr>
        <w:pStyle w:val="a7"/>
        <w:spacing w:before="1"/>
        <w:jc w:val="both"/>
        <w:rPr>
          <w:rFonts w:ascii="TimesNewRomanPS-BoldMT" w:hAnsi="TimesNewRomanPS-BoldMT"/>
          <w:color w:val="000000"/>
          <w:sz w:val="24"/>
        </w:rPr>
      </w:pPr>
      <w:r w:rsidRPr="00966D5C">
        <w:rPr>
          <w:rFonts w:ascii="TimesNewRomanPS-BoldMT" w:hAnsi="TimesNewRomanPS-BoldMT"/>
          <w:color w:val="000000"/>
          <w:sz w:val="24"/>
        </w:rPr>
        <w:t xml:space="preserve">Перечень обобщённых трудовых функций и трудовых функций, имеющих отношение к профессиональной деятельности выпускника 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972"/>
        <w:gridCol w:w="2268"/>
        <w:gridCol w:w="4248"/>
      </w:tblGrid>
      <w:tr w:rsidR="00CE2021" w:rsidRPr="00CE2021" w:rsidTr="00CE2021">
        <w:tc>
          <w:tcPr>
            <w:tcW w:w="2972" w:type="dxa"/>
          </w:tcPr>
          <w:p w:rsidR="00CE2021" w:rsidRPr="00CE2021" w:rsidRDefault="00CE2021" w:rsidP="00CE2021">
            <w:pPr>
              <w:pStyle w:val="a7"/>
              <w:jc w:val="both"/>
              <w:rPr>
                <w:b/>
                <w:color w:val="000000"/>
                <w:sz w:val="24"/>
              </w:rPr>
            </w:pPr>
            <w:r w:rsidRPr="00CE2021">
              <w:rPr>
                <w:b/>
                <w:color w:val="000000"/>
                <w:sz w:val="24"/>
              </w:rPr>
              <w:t>Профессиональные стандарты</w:t>
            </w:r>
          </w:p>
        </w:tc>
        <w:tc>
          <w:tcPr>
            <w:tcW w:w="2268" w:type="dxa"/>
          </w:tcPr>
          <w:p w:rsidR="00CE2021" w:rsidRPr="00CE2021" w:rsidRDefault="00CE2021" w:rsidP="00CE2021">
            <w:pPr>
              <w:pStyle w:val="a7"/>
              <w:jc w:val="both"/>
              <w:rPr>
                <w:b/>
                <w:color w:val="000000"/>
                <w:sz w:val="24"/>
              </w:rPr>
            </w:pPr>
            <w:r w:rsidRPr="00CE2021">
              <w:rPr>
                <w:b/>
                <w:color w:val="000000"/>
                <w:sz w:val="24"/>
              </w:rPr>
              <w:t>Обобщенные трудовые функции</w:t>
            </w:r>
          </w:p>
        </w:tc>
        <w:tc>
          <w:tcPr>
            <w:tcW w:w="4248" w:type="dxa"/>
          </w:tcPr>
          <w:p w:rsidR="00CE2021" w:rsidRPr="00CE2021" w:rsidRDefault="00CE2021" w:rsidP="00CE2021">
            <w:pPr>
              <w:pStyle w:val="a7"/>
              <w:jc w:val="both"/>
              <w:rPr>
                <w:b/>
                <w:color w:val="000000"/>
                <w:sz w:val="24"/>
              </w:rPr>
            </w:pPr>
            <w:r w:rsidRPr="00CE2021">
              <w:rPr>
                <w:b/>
                <w:color w:val="000000"/>
                <w:sz w:val="24"/>
              </w:rPr>
              <w:t>Трудовые функции</w:t>
            </w:r>
          </w:p>
        </w:tc>
      </w:tr>
      <w:tr w:rsidR="00CE2021" w:rsidRPr="00CE2021" w:rsidTr="00CE2021">
        <w:trPr>
          <w:trHeight w:val="983"/>
        </w:trPr>
        <w:tc>
          <w:tcPr>
            <w:tcW w:w="2972" w:type="dxa"/>
          </w:tcPr>
          <w:p w:rsidR="00CE2021" w:rsidRPr="00CE2021" w:rsidRDefault="00CE2021" w:rsidP="00CE2021">
            <w:pPr>
              <w:rPr>
                <w:rFonts w:ascii="Times New Roman" w:hAnsi="Times New Roman"/>
                <w:sz w:val="24"/>
              </w:rPr>
            </w:pPr>
            <w:r w:rsidRPr="00CE2021">
              <w:rPr>
                <w:rFonts w:ascii="Times New Roman" w:hAnsi="Times New Roman"/>
                <w:sz w:val="24"/>
              </w:rPr>
              <w:t xml:space="preserve">06.009 Профессиональный стандарт «Специалист по продвижению и распространению продукции средств массовой информации» </w:t>
            </w:r>
          </w:p>
        </w:tc>
        <w:tc>
          <w:tcPr>
            <w:tcW w:w="2268" w:type="dxa"/>
          </w:tcPr>
          <w:p w:rsidR="00CE2021" w:rsidRPr="00CE2021" w:rsidRDefault="00CE2021" w:rsidP="00CE2021">
            <w:pPr>
              <w:rPr>
                <w:rFonts w:ascii="Times New Roman" w:hAnsi="Times New Roman"/>
                <w:sz w:val="24"/>
              </w:rPr>
            </w:pPr>
            <w:r w:rsidRPr="00CE2021">
              <w:rPr>
                <w:rFonts w:ascii="Times New Roman" w:hAnsi="Times New Roman"/>
                <w:sz w:val="24"/>
              </w:rPr>
              <w:t>Организация продвижения продукции СМИ</w:t>
            </w:r>
          </w:p>
        </w:tc>
        <w:tc>
          <w:tcPr>
            <w:tcW w:w="4248" w:type="dxa"/>
          </w:tcPr>
          <w:p w:rsidR="00CE2021" w:rsidRPr="00CE2021" w:rsidRDefault="00CE2021" w:rsidP="00CE2021">
            <w:pPr>
              <w:rPr>
                <w:rFonts w:ascii="Times New Roman" w:hAnsi="Times New Roman"/>
                <w:sz w:val="24"/>
              </w:rPr>
            </w:pPr>
            <w:r w:rsidRPr="00CE2021">
              <w:rPr>
                <w:rFonts w:ascii="Times New Roman" w:hAnsi="Times New Roman"/>
                <w:sz w:val="24"/>
              </w:rPr>
              <w:t>Организация маркетинговых исследований в области СМИ</w:t>
            </w:r>
          </w:p>
        </w:tc>
      </w:tr>
      <w:tr w:rsidR="00CE2021" w:rsidRPr="00CE2021" w:rsidTr="00CE2021">
        <w:trPr>
          <w:trHeight w:val="558"/>
        </w:trPr>
        <w:tc>
          <w:tcPr>
            <w:tcW w:w="2972" w:type="dxa"/>
          </w:tcPr>
          <w:p w:rsidR="00CE2021" w:rsidRPr="00CE2021" w:rsidRDefault="00CE2021" w:rsidP="00CE2021">
            <w:pPr>
              <w:rPr>
                <w:rFonts w:ascii="Times New Roman" w:hAnsi="Times New Roman"/>
                <w:sz w:val="24"/>
              </w:rPr>
            </w:pPr>
            <w:r w:rsidRPr="00CE2021">
              <w:rPr>
                <w:rFonts w:ascii="Times New Roman" w:hAnsi="Times New Roman"/>
                <w:sz w:val="24"/>
              </w:rPr>
              <w:t xml:space="preserve">06.013 Профессиональный стандарт «Специалист по информационным ресурсам» </w:t>
            </w:r>
          </w:p>
          <w:p w:rsidR="00CE2021" w:rsidRPr="00CE2021" w:rsidRDefault="00CE2021" w:rsidP="00CE202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</w:tcPr>
          <w:p w:rsidR="00CE2021" w:rsidRPr="00CE2021" w:rsidRDefault="00CE2021" w:rsidP="00CE2021">
            <w:pPr>
              <w:rPr>
                <w:rFonts w:ascii="Times New Roman" w:hAnsi="Times New Roman"/>
                <w:sz w:val="24"/>
              </w:rPr>
            </w:pPr>
            <w:r w:rsidRPr="00CE2021">
              <w:rPr>
                <w:rFonts w:ascii="Times New Roman" w:hAnsi="Times New Roman"/>
                <w:sz w:val="24"/>
              </w:rPr>
              <w:t>Создание и редактирование информационных ресурсов</w:t>
            </w:r>
          </w:p>
          <w:p w:rsidR="00CE2021" w:rsidRPr="00CE2021" w:rsidRDefault="00CE2021" w:rsidP="00CE2021">
            <w:pPr>
              <w:rPr>
                <w:rFonts w:ascii="Times New Roman" w:hAnsi="Times New Roman"/>
                <w:sz w:val="24"/>
              </w:rPr>
            </w:pPr>
            <w:r w:rsidRPr="00CE2021">
              <w:rPr>
                <w:rFonts w:ascii="Times New Roman" w:hAnsi="Times New Roman"/>
                <w:sz w:val="24"/>
              </w:rPr>
              <w:t>Управление информационными ресурсами</w:t>
            </w:r>
          </w:p>
        </w:tc>
        <w:tc>
          <w:tcPr>
            <w:tcW w:w="4248" w:type="dxa"/>
          </w:tcPr>
          <w:p w:rsidR="00CE2021" w:rsidRPr="00CE2021" w:rsidRDefault="00CE2021" w:rsidP="00CE2021">
            <w:pPr>
              <w:rPr>
                <w:rFonts w:ascii="Times New Roman" w:hAnsi="Times New Roman"/>
                <w:sz w:val="24"/>
              </w:rPr>
            </w:pPr>
            <w:r w:rsidRPr="00CE2021">
              <w:rPr>
                <w:rFonts w:ascii="Times New Roman" w:hAnsi="Times New Roman"/>
                <w:sz w:val="24"/>
              </w:rPr>
              <w:t>Подбор информации по тематике сайта</w:t>
            </w:r>
          </w:p>
          <w:p w:rsidR="00CE2021" w:rsidRPr="00CE2021" w:rsidRDefault="00CE2021" w:rsidP="00CE2021">
            <w:pPr>
              <w:rPr>
                <w:rFonts w:ascii="Times New Roman" w:hAnsi="Times New Roman"/>
                <w:sz w:val="24"/>
              </w:rPr>
            </w:pPr>
            <w:r w:rsidRPr="00CE2021">
              <w:rPr>
                <w:rFonts w:ascii="Times New Roman" w:hAnsi="Times New Roman"/>
                <w:sz w:val="24"/>
              </w:rPr>
              <w:t>Создание информационных материалов для сайта</w:t>
            </w:r>
          </w:p>
          <w:p w:rsidR="00CE2021" w:rsidRPr="00CE2021" w:rsidRDefault="00CE2021" w:rsidP="00CE2021">
            <w:pPr>
              <w:rPr>
                <w:rFonts w:ascii="Times New Roman" w:hAnsi="Times New Roman"/>
                <w:sz w:val="24"/>
              </w:rPr>
            </w:pPr>
            <w:r w:rsidRPr="00CE2021">
              <w:rPr>
                <w:rFonts w:ascii="Times New Roman" w:hAnsi="Times New Roman"/>
                <w:sz w:val="24"/>
              </w:rPr>
              <w:t>Редактирование информации на сайте</w:t>
            </w:r>
          </w:p>
          <w:p w:rsidR="00CE2021" w:rsidRPr="00CE2021" w:rsidRDefault="00CE2021" w:rsidP="00CE2021">
            <w:pPr>
              <w:rPr>
                <w:rFonts w:ascii="Times New Roman" w:hAnsi="Times New Roman"/>
                <w:sz w:val="24"/>
              </w:rPr>
            </w:pPr>
            <w:r w:rsidRPr="00CE2021">
              <w:rPr>
                <w:rFonts w:ascii="Times New Roman" w:hAnsi="Times New Roman"/>
                <w:sz w:val="24"/>
              </w:rPr>
              <w:t>Ведение новостных лент и представительств в социальных сетях</w:t>
            </w:r>
          </w:p>
          <w:p w:rsidR="00CE2021" w:rsidRPr="00CE2021" w:rsidRDefault="00CE2021" w:rsidP="00CE2021">
            <w:pPr>
              <w:rPr>
                <w:rFonts w:ascii="Times New Roman" w:hAnsi="Times New Roman"/>
                <w:sz w:val="24"/>
              </w:rPr>
            </w:pPr>
            <w:r w:rsidRPr="00CE2021">
              <w:rPr>
                <w:rFonts w:ascii="Times New Roman" w:hAnsi="Times New Roman"/>
                <w:sz w:val="24"/>
              </w:rPr>
              <w:t>Модерирование обсуждений на сайте, форуме и в социальных сетях</w:t>
            </w:r>
          </w:p>
          <w:p w:rsidR="00CE2021" w:rsidRPr="00CE2021" w:rsidRDefault="00CE2021" w:rsidP="00CE2021">
            <w:pPr>
              <w:rPr>
                <w:rFonts w:ascii="Times New Roman" w:hAnsi="Times New Roman"/>
                <w:sz w:val="24"/>
              </w:rPr>
            </w:pPr>
            <w:r w:rsidRPr="00CE2021">
              <w:rPr>
                <w:rFonts w:ascii="Times New Roman" w:hAnsi="Times New Roman"/>
                <w:sz w:val="24"/>
              </w:rPr>
              <w:t>Управление информацией из различных источников</w:t>
            </w:r>
          </w:p>
          <w:p w:rsidR="00CE2021" w:rsidRPr="00CE2021" w:rsidRDefault="00CE2021" w:rsidP="00CE2021">
            <w:pPr>
              <w:rPr>
                <w:rFonts w:ascii="Times New Roman" w:hAnsi="Times New Roman"/>
                <w:sz w:val="24"/>
              </w:rPr>
            </w:pPr>
            <w:r w:rsidRPr="00CE2021">
              <w:rPr>
                <w:rFonts w:ascii="Times New Roman" w:hAnsi="Times New Roman"/>
                <w:sz w:val="24"/>
              </w:rPr>
              <w:t>Контроль за наполнением сайта</w:t>
            </w:r>
          </w:p>
          <w:p w:rsidR="00CE2021" w:rsidRPr="00CE2021" w:rsidRDefault="00CE2021" w:rsidP="00CE2021">
            <w:pPr>
              <w:rPr>
                <w:rFonts w:ascii="Times New Roman" w:hAnsi="Times New Roman"/>
                <w:sz w:val="24"/>
              </w:rPr>
            </w:pPr>
            <w:r w:rsidRPr="00CE2021">
              <w:rPr>
                <w:rFonts w:ascii="Times New Roman" w:hAnsi="Times New Roman"/>
                <w:sz w:val="24"/>
              </w:rPr>
              <w:t>Анализ информационных потребностей посетителей сайта</w:t>
            </w:r>
          </w:p>
        </w:tc>
      </w:tr>
    </w:tbl>
    <w:p w:rsidR="00B55A59" w:rsidRPr="00CE2021" w:rsidRDefault="00B55A59" w:rsidP="00CE2021">
      <w:pPr>
        <w:pStyle w:val="3"/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b/>
        </w:rPr>
      </w:pPr>
      <w:bookmarkStart w:id="7" w:name="_Toc190632142"/>
      <w:r w:rsidRPr="00CE2021">
        <w:rPr>
          <w:b/>
        </w:rPr>
        <w:lastRenderedPageBreak/>
        <w:t>Объем, структура и содержание дисциплины (модуля)</w:t>
      </w:r>
      <w:bookmarkEnd w:id="7"/>
    </w:p>
    <w:p w:rsidR="00B55A59" w:rsidRPr="00A30F40" w:rsidRDefault="00B55A59" w:rsidP="00CE2021">
      <w:pPr>
        <w:pStyle w:val="3"/>
        <w:tabs>
          <w:tab w:val="left" w:pos="284"/>
        </w:tabs>
        <w:jc w:val="both"/>
        <w:rPr>
          <w:b/>
        </w:rPr>
      </w:pPr>
      <w:bookmarkStart w:id="8" w:name="_Toc190632143"/>
      <w:r w:rsidRPr="00A30F40">
        <w:rPr>
          <w:b/>
        </w:rPr>
        <w:t>4.1 Объем дисциплины</w:t>
      </w:r>
      <w:bookmarkEnd w:id="8"/>
      <w:r w:rsidRPr="00CE2021">
        <w:rPr>
          <w:b/>
        </w:rPr>
        <w:t xml:space="preserve"> </w:t>
      </w:r>
    </w:p>
    <w:p w:rsidR="00CE2021" w:rsidRDefault="00B55A59" w:rsidP="00B55A59">
      <w:pPr>
        <w:spacing w:after="0" w:line="240" w:lineRule="auto"/>
        <w:ind w:firstLine="6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трудоёмкость дисциплины составляет 2 зачетных единицы, </w:t>
      </w:r>
      <w:r w:rsidR="000008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72 </w:t>
      </w: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академических часа. </w:t>
      </w:r>
    </w:p>
    <w:p w:rsidR="00CE2021" w:rsidRPr="00CE2021" w:rsidRDefault="00CE2021" w:rsidP="00CE202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NewRoman" w:hAnsi="Times New Roman" w:cs="Times New Roman"/>
          <w:sz w:val="24"/>
          <w:szCs w:val="24"/>
          <w:lang w:eastAsia="zh-CN"/>
        </w:rPr>
      </w:pPr>
      <w:r w:rsidRPr="00CE2021">
        <w:rPr>
          <w:rFonts w:ascii="Times New Roman" w:eastAsia="TimesNewRoman" w:hAnsi="Times New Roman" w:cs="Times New Roman"/>
          <w:sz w:val="24"/>
          <w:szCs w:val="24"/>
          <w:lang w:eastAsia="zh-CN"/>
        </w:rPr>
        <w:t xml:space="preserve">По очной форме обучения предусмотрено </w:t>
      </w:r>
      <w:r w:rsidR="0065450B">
        <w:rPr>
          <w:rFonts w:ascii="Times New Roman" w:eastAsia="TimesNewRoman" w:hAnsi="Times New Roman" w:cs="Times New Roman"/>
          <w:sz w:val="24"/>
          <w:szCs w:val="24"/>
          <w:lang w:eastAsia="zh-CN"/>
        </w:rPr>
        <w:t>36</w:t>
      </w:r>
      <w:r w:rsidRPr="00CE2021">
        <w:rPr>
          <w:rFonts w:ascii="Times New Roman" w:eastAsia="TimesNewRoman" w:hAnsi="Times New Roman" w:cs="Times New Roman"/>
          <w:sz w:val="24"/>
          <w:szCs w:val="24"/>
          <w:lang w:eastAsia="zh-CN"/>
        </w:rPr>
        <w:t xml:space="preserve"> час</w:t>
      </w:r>
      <w:r w:rsidR="0065450B">
        <w:rPr>
          <w:rFonts w:ascii="Times New Roman" w:eastAsia="TimesNewRoman" w:hAnsi="Times New Roman" w:cs="Times New Roman"/>
          <w:sz w:val="24"/>
          <w:szCs w:val="24"/>
          <w:lang w:eastAsia="zh-CN"/>
        </w:rPr>
        <w:t>ов</w:t>
      </w:r>
      <w:r w:rsidRPr="00CE2021">
        <w:rPr>
          <w:rFonts w:ascii="Times New Roman" w:eastAsia="TimesNewRoman" w:hAnsi="Times New Roman" w:cs="Times New Roman"/>
          <w:sz w:val="24"/>
          <w:szCs w:val="24"/>
          <w:lang w:eastAsia="zh-CN"/>
        </w:rPr>
        <w:t xml:space="preserve"> контактной (аудиторной) работы с обучающимися (</w:t>
      </w:r>
      <w:r w:rsidR="0065450B">
        <w:rPr>
          <w:rFonts w:ascii="Times New Roman" w:eastAsia="TimesNewRoman" w:hAnsi="Times New Roman" w:cs="Times New Roman"/>
          <w:sz w:val="24"/>
          <w:szCs w:val="24"/>
          <w:lang w:eastAsia="zh-CN"/>
        </w:rPr>
        <w:t>18</w:t>
      </w:r>
      <w:r w:rsidRPr="00CE2021">
        <w:rPr>
          <w:rFonts w:ascii="Times New Roman" w:eastAsia="TimesNewRoman" w:hAnsi="Times New Roman" w:cs="Times New Roman"/>
          <w:sz w:val="24"/>
          <w:szCs w:val="24"/>
          <w:lang w:eastAsia="zh-CN"/>
        </w:rPr>
        <w:t xml:space="preserve"> часов</w:t>
      </w:r>
      <w:r w:rsidR="0065450B">
        <w:rPr>
          <w:rFonts w:ascii="Times New Roman" w:eastAsia="TimesNewRoman" w:hAnsi="Times New Roman" w:cs="Times New Roman"/>
          <w:sz w:val="24"/>
          <w:szCs w:val="24"/>
          <w:lang w:eastAsia="zh-CN"/>
        </w:rPr>
        <w:t xml:space="preserve"> лекций, 1</w:t>
      </w:r>
      <w:r w:rsidRPr="00CE2021">
        <w:rPr>
          <w:rFonts w:ascii="Times New Roman" w:eastAsia="TimesNewRoman" w:hAnsi="Times New Roman" w:cs="Times New Roman"/>
          <w:sz w:val="24"/>
          <w:szCs w:val="24"/>
          <w:lang w:eastAsia="zh-CN"/>
        </w:rPr>
        <w:t>8 часов практических работ) и 3</w:t>
      </w:r>
      <w:r w:rsidR="0065450B">
        <w:rPr>
          <w:rFonts w:ascii="Times New Roman" w:eastAsia="TimesNewRoman" w:hAnsi="Times New Roman" w:cs="Times New Roman"/>
          <w:sz w:val="24"/>
          <w:szCs w:val="24"/>
          <w:lang w:eastAsia="zh-CN"/>
        </w:rPr>
        <w:t>6</w:t>
      </w:r>
      <w:r w:rsidRPr="00CE2021">
        <w:rPr>
          <w:rFonts w:ascii="Times New Roman" w:eastAsia="TimesNewRoman" w:hAnsi="Times New Roman" w:cs="Times New Roman"/>
          <w:sz w:val="24"/>
          <w:szCs w:val="24"/>
          <w:lang w:eastAsia="zh-CN"/>
        </w:rPr>
        <w:t xml:space="preserve"> часов самостоятельной работы. </w:t>
      </w:r>
      <w:r w:rsidR="0065450B">
        <w:rPr>
          <w:rFonts w:ascii="Times New Roman" w:eastAsia="TimesNewRoman" w:hAnsi="Times New Roman" w:cs="Times New Roman"/>
          <w:sz w:val="24"/>
          <w:szCs w:val="24"/>
          <w:lang w:eastAsia="zh-CN"/>
        </w:rPr>
        <w:t>8</w:t>
      </w:r>
      <w:r w:rsidRPr="00CE2021">
        <w:rPr>
          <w:rFonts w:ascii="Times New Roman" w:eastAsia="TimesNewRoman" w:hAnsi="Times New Roman" w:cs="Times New Roman"/>
          <w:sz w:val="24"/>
          <w:szCs w:val="24"/>
          <w:lang w:eastAsia="zh-CN"/>
        </w:rPr>
        <w:t xml:space="preserve"> часов (</w:t>
      </w:r>
      <w:r w:rsidR="0065450B">
        <w:rPr>
          <w:rFonts w:ascii="Times New Roman" w:eastAsia="TimesNewRoman" w:hAnsi="Times New Roman" w:cs="Times New Roman"/>
          <w:sz w:val="24"/>
          <w:szCs w:val="24"/>
          <w:lang w:eastAsia="zh-CN"/>
        </w:rPr>
        <w:t>22</w:t>
      </w:r>
      <w:r w:rsidRPr="00CE2021">
        <w:rPr>
          <w:rFonts w:ascii="Times New Roman" w:eastAsia="TimesNewRoman" w:hAnsi="Times New Roman" w:cs="Times New Roman"/>
          <w:sz w:val="24"/>
          <w:szCs w:val="24"/>
          <w:lang w:eastAsia="zh-CN"/>
        </w:rPr>
        <w:t xml:space="preserve"> %) аудиторной работы проводится в интерактивных формах.  </w:t>
      </w:r>
    </w:p>
    <w:p w:rsidR="00CE2021" w:rsidRPr="00CE2021" w:rsidRDefault="00CE2021" w:rsidP="00CE202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NewRoman" w:hAnsi="Times New Roman" w:cs="Times New Roman"/>
          <w:sz w:val="24"/>
          <w:szCs w:val="24"/>
          <w:lang w:eastAsia="zh-CN"/>
        </w:rPr>
      </w:pPr>
      <w:r w:rsidRPr="00CE2021">
        <w:rPr>
          <w:rFonts w:ascii="Times New Roman" w:eastAsia="TimesNewRoman" w:hAnsi="Times New Roman" w:cs="Times New Roman"/>
          <w:sz w:val="24"/>
          <w:szCs w:val="24"/>
          <w:lang w:eastAsia="zh-CN"/>
        </w:rPr>
        <w:t xml:space="preserve">По заочной форме обучения предусмотрено </w:t>
      </w:r>
      <w:r w:rsidR="0065450B">
        <w:rPr>
          <w:rFonts w:ascii="Times New Roman" w:eastAsia="TimesNewRoman" w:hAnsi="Times New Roman" w:cs="Times New Roman"/>
          <w:sz w:val="24"/>
          <w:szCs w:val="24"/>
          <w:lang w:eastAsia="zh-CN"/>
        </w:rPr>
        <w:t>8</w:t>
      </w:r>
      <w:r w:rsidRPr="00CE2021">
        <w:rPr>
          <w:rFonts w:ascii="Times New Roman" w:eastAsia="TimesNewRoman" w:hAnsi="Times New Roman" w:cs="Times New Roman"/>
          <w:sz w:val="24"/>
          <w:szCs w:val="24"/>
          <w:lang w:eastAsia="zh-CN"/>
        </w:rPr>
        <w:t xml:space="preserve"> часов контактной (аудиторной) работы с обучающимися (</w:t>
      </w:r>
      <w:r w:rsidR="0065450B">
        <w:rPr>
          <w:rFonts w:ascii="Times New Roman" w:eastAsia="TimesNewRoman" w:hAnsi="Times New Roman" w:cs="Times New Roman"/>
          <w:sz w:val="24"/>
          <w:szCs w:val="24"/>
          <w:lang w:eastAsia="zh-CN"/>
        </w:rPr>
        <w:t>4</w:t>
      </w:r>
      <w:r w:rsidRPr="00CE2021">
        <w:rPr>
          <w:rFonts w:ascii="Times New Roman" w:eastAsia="TimesNewRoman" w:hAnsi="Times New Roman" w:cs="Times New Roman"/>
          <w:sz w:val="24"/>
          <w:szCs w:val="24"/>
          <w:lang w:eastAsia="zh-CN"/>
        </w:rPr>
        <w:t xml:space="preserve"> ча</w:t>
      </w:r>
      <w:r w:rsidR="0065450B">
        <w:rPr>
          <w:rFonts w:ascii="Times New Roman" w:eastAsia="TimesNewRoman" w:hAnsi="Times New Roman" w:cs="Times New Roman"/>
          <w:sz w:val="24"/>
          <w:szCs w:val="24"/>
          <w:lang w:eastAsia="zh-CN"/>
        </w:rPr>
        <w:t>са</w:t>
      </w:r>
      <w:r w:rsidRPr="00CE2021">
        <w:rPr>
          <w:rFonts w:ascii="Times New Roman" w:eastAsia="TimesNewRoman" w:hAnsi="Times New Roman" w:cs="Times New Roman"/>
          <w:sz w:val="24"/>
          <w:szCs w:val="24"/>
          <w:lang w:eastAsia="zh-CN"/>
        </w:rPr>
        <w:t xml:space="preserve"> лекций, 4 час</w:t>
      </w:r>
      <w:r w:rsidR="0065450B">
        <w:rPr>
          <w:rFonts w:ascii="Times New Roman" w:eastAsia="TimesNewRoman" w:hAnsi="Times New Roman" w:cs="Times New Roman"/>
          <w:sz w:val="24"/>
          <w:szCs w:val="24"/>
          <w:lang w:eastAsia="zh-CN"/>
        </w:rPr>
        <w:t>а практических работ) и 64</w:t>
      </w:r>
      <w:r w:rsidRPr="00CE2021">
        <w:rPr>
          <w:rFonts w:ascii="Times New Roman" w:eastAsia="TimesNewRoman" w:hAnsi="Times New Roman" w:cs="Times New Roman"/>
          <w:sz w:val="24"/>
          <w:szCs w:val="24"/>
          <w:lang w:eastAsia="zh-CN"/>
        </w:rPr>
        <w:t xml:space="preserve"> час</w:t>
      </w:r>
      <w:r w:rsidR="0065450B">
        <w:rPr>
          <w:rFonts w:ascii="Times New Roman" w:eastAsia="TimesNewRoman" w:hAnsi="Times New Roman" w:cs="Times New Roman"/>
          <w:sz w:val="24"/>
          <w:szCs w:val="24"/>
          <w:lang w:eastAsia="zh-CN"/>
        </w:rPr>
        <w:t>а</w:t>
      </w:r>
      <w:r w:rsidRPr="00CE2021">
        <w:rPr>
          <w:rFonts w:ascii="Times New Roman" w:eastAsia="TimesNewRoman" w:hAnsi="Times New Roman" w:cs="Times New Roman"/>
          <w:sz w:val="24"/>
          <w:szCs w:val="24"/>
          <w:lang w:eastAsia="zh-CN"/>
        </w:rPr>
        <w:t xml:space="preserve"> самостоятельной работы. </w:t>
      </w:r>
      <w:r w:rsidR="0065450B">
        <w:rPr>
          <w:rFonts w:ascii="Times New Roman" w:eastAsia="TimesNewRoman" w:hAnsi="Times New Roman" w:cs="Times New Roman"/>
          <w:sz w:val="24"/>
          <w:szCs w:val="24"/>
          <w:lang w:eastAsia="zh-CN"/>
        </w:rPr>
        <w:t>2</w:t>
      </w:r>
      <w:r w:rsidRPr="00CE2021">
        <w:rPr>
          <w:rFonts w:ascii="Times New Roman" w:eastAsia="TimesNewRoman" w:hAnsi="Times New Roman" w:cs="Times New Roman"/>
          <w:sz w:val="24"/>
          <w:szCs w:val="24"/>
          <w:lang w:eastAsia="zh-CN"/>
        </w:rPr>
        <w:t xml:space="preserve"> час</w:t>
      </w:r>
      <w:r w:rsidR="0065450B">
        <w:rPr>
          <w:rFonts w:ascii="Times New Roman" w:eastAsia="TimesNewRoman" w:hAnsi="Times New Roman" w:cs="Times New Roman"/>
          <w:sz w:val="24"/>
          <w:szCs w:val="24"/>
          <w:lang w:eastAsia="zh-CN"/>
        </w:rPr>
        <w:t>а</w:t>
      </w:r>
      <w:r w:rsidRPr="00CE2021">
        <w:rPr>
          <w:rFonts w:ascii="Times New Roman" w:eastAsia="TimesNewRoman" w:hAnsi="Times New Roman" w:cs="Times New Roman"/>
          <w:sz w:val="24"/>
          <w:szCs w:val="24"/>
          <w:lang w:eastAsia="zh-CN"/>
        </w:rPr>
        <w:t xml:space="preserve"> (</w:t>
      </w:r>
      <w:r w:rsidR="0065450B">
        <w:rPr>
          <w:rFonts w:ascii="Times New Roman" w:eastAsia="TimesNewRoman" w:hAnsi="Times New Roman" w:cs="Times New Roman"/>
          <w:sz w:val="24"/>
          <w:szCs w:val="24"/>
          <w:lang w:eastAsia="zh-CN"/>
        </w:rPr>
        <w:t>25</w:t>
      </w:r>
      <w:r w:rsidRPr="00CE2021">
        <w:rPr>
          <w:rFonts w:ascii="Times New Roman" w:eastAsia="TimesNewRoman" w:hAnsi="Times New Roman" w:cs="Times New Roman"/>
          <w:sz w:val="24"/>
          <w:szCs w:val="24"/>
          <w:lang w:eastAsia="zh-CN"/>
        </w:rPr>
        <w:t xml:space="preserve"> %) аудиторной работы проводится в интерактивных формах.  </w:t>
      </w:r>
    </w:p>
    <w:p w:rsidR="00CE2021" w:rsidRPr="00CE2021" w:rsidRDefault="00CE2021" w:rsidP="00CE2021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2021">
        <w:rPr>
          <w:rFonts w:ascii="Times New Roman" w:eastAsia="Calibri" w:hAnsi="Times New Roman" w:cs="Times New Roman"/>
          <w:sz w:val="24"/>
          <w:szCs w:val="24"/>
        </w:rPr>
        <w:t>Практическая подготовка при реализации учебной дисциплины организуется путем проведения практических занятий,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:rsidR="00CE2021" w:rsidRPr="00CE2021" w:rsidRDefault="00CE2021" w:rsidP="00CE2021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2021">
        <w:rPr>
          <w:rFonts w:ascii="Times New Roman" w:eastAsia="Calibri" w:hAnsi="Times New Roman" w:cs="Times New Roman"/>
          <w:sz w:val="24"/>
          <w:szCs w:val="24"/>
        </w:rPr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:rsidR="00CE2021" w:rsidRPr="00CE2021" w:rsidRDefault="00CE2021" w:rsidP="00CE018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2021">
        <w:rPr>
          <w:rFonts w:ascii="Times New Roman" w:eastAsia="Calibri" w:hAnsi="Times New Roman" w:cs="Times New Roman"/>
          <w:sz w:val="24"/>
          <w:szCs w:val="24"/>
        </w:rPr>
        <w:t>Промежуточная аттестация – зачет.</w:t>
      </w:r>
    </w:p>
    <w:p w:rsidR="00B55A59" w:rsidRPr="00A30F40" w:rsidRDefault="00B55A59" w:rsidP="00273B99">
      <w:pPr>
        <w:pStyle w:val="3"/>
        <w:tabs>
          <w:tab w:val="left" w:pos="284"/>
        </w:tabs>
        <w:jc w:val="both"/>
        <w:rPr>
          <w:b/>
        </w:rPr>
      </w:pPr>
      <w:bookmarkStart w:id="9" w:name="_Toc190632144"/>
      <w:r w:rsidRPr="00A30F40">
        <w:rPr>
          <w:b/>
        </w:rPr>
        <w:t>4.2. Структура дисциплины</w:t>
      </w:r>
      <w:bookmarkEnd w:id="9"/>
    </w:p>
    <w:p w:rsidR="00B55A59" w:rsidRPr="00A30F40" w:rsidRDefault="00B55A59" w:rsidP="00273B99">
      <w:pPr>
        <w:pStyle w:val="3"/>
        <w:tabs>
          <w:tab w:val="left" w:pos="284"/>
        </w:tabs>
        <w:jc w:val="both"/>
        <w:rPr>
          <w:b/>
        </w:rPr>
      </w:pPr>
      <w:bookmarkStart w:id="10" w:name="_Toc190632145"/>
      <w:r w:rsidRPr="00A30F40">
        <w:rPr>
          <w:b/>
        </w:rPr>
        <w:t>4.2.1. Структура дисциплины очной форм</w:t>
      </w:r>
      <w:r w:rsidR="0065450B">
        <w:rPr>
          <w:b/>
        </w:rPr>
        <w:t>ы</w:t>
      </w:r>
      <w:r w:rsidRPr="00A30F40">
        <w:rPr>
          <w:b/>
        </w:rPr>
        <w:t xml:space="preserve"> обучения</w:t>
      </w:r>
      <w:bookmarkEnd w:id="10"/>
    </w:p>
    <w:tbl>
      <w:tblPr>
        <w:tblW w:w="9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3"/>
        <w:gridCol w:w="2433"/>
        <w:gridCol w:w="759"/>
        <w:gridCol w:w="974"/>
        <w:gridCol w:w="1065"/>
        <w:gridCol w:w="1000"/>
        <w:gridCol w:w="1380"/>
        <w:gridCol w:w="1176"/>
      </w:tblGrid>
      <w:tr w:rsidR="00B55A59" w:rsidRPr="00A30F40" w:rsidTr="00F51694">
        <w:trPr>
          <w:trHeight w:val="497"/>
        </w:trPr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№</w:t>
            </w:r>
          </w:p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п/п</w:t>
            </w:r>
          </w:p>
        </w:tc>
        <w:tc>
          <w:tcPr>
            <w:tcW w:w="2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Разделы/темы дисциплины</w:t>
            </w:r>
          </w:p>
        </w:tc>
        <w:tc>
          <w:tcPr>
            <w:tcW w:w="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Семестр</w:t>
            </w:r>
          </w:p>
        </w:tc>
        <w:tc>
          <w:tcPr>
            <w:tcW w:w="3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Виды учебной работы, включая самостоятельную работу студентов и трудоемкость (в часах) </w:t>
            </w:r>
            <w:r w:rsidRPr="00A30F40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Интеракт. формы</w:t>
            </w:r>
          </w:p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обучения</w:t>
            </w:r>
          </w:p>
        </w:tc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СРО</w:t>
            </w:r>
          </w:p>
        </w:tc>
      </w:tr>
      <w:tr w:rsidR="00B55A59" w:rsidRPr="00A30F40" w:rsidTr="00F51694">
        <w:trPr>
          <w:trHeight w:val="849"/>
        </w:trPr>
        <w:tc>
          <w:tcPr>
            <w:tcW w:w="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A59" w:rsidRPr="00A30F40" w:rsidRDefault="00B55A59" w:rsidP="00F516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A59" w:rsidRPr="00A30F40" w:rsidRDefault="00B55A59" w:rsidP="00F516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A59" w:rsidRPr="00A30F40" w:rsidRDefault="00B55A59" w:rsidP="00F516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лекции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семин. (практ.) занятия</w:t>
            </w:r>
            <w:r w:rsidRPr="00A30F40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ind w:left="-79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Индив. занятия</w:t>
            </w: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A59" w:rsidRPr="00A30F40" w:rsidRDefault="00B55A59" w:rsidP="00F51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A59" w:rsidRPr="00A30F40" w:rsidRDefault="00B55A59" w:rsidP="00F51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B55A59" w:rsidRPr="00A30F40" w:rsidTr="00B55A59">
        <w:trPr>
          <w:trHeight w:val="22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ind w:left="-44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5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6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7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8</w:t>
            </w:r>
          </w:p>
        </w:tc>
      </w:tr>
      <w:tr w:rsidR="00B55A59" w:rsidRPr="00A30F40" w:rsidTr="00B55A59">
        <w:trPr>
          <w:trHeight w:val="285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1.</w:t>
            </w:r>
          </w:p>
        </w:tc>
        <w:tc>
          <w:tcPr>
            <w:tcW w:w="76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CE01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Предмет логики и ее значение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</w:tc>
      </w:tr>
      <w:tr w:rsidR="00B55A59" w:rsidRPr="00A30F40" w:rsidTr="00CE018E">
        <w:trPr>
          <w:trHeight w:val="351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1.1.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Предмет и значение логики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2</w:t>
            </w:r>
          </w:p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6</w:t>
            </w:r>
          </w:p>
        </w:tc>
      </w:tr>
      <w:tr w:rsidR="00B55A59" w:rsidRPr="00A30F40" w:rsidTr="00F51694">
        <w:trPr>
          <w:trHeight w:val="7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2.</w:t>
            </w:r>
          </w:p>
        </w:tc>
        <w:tc>
          <w:tcPr>
            <w:tcW w:w="87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CE01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Понятие</w:t>
            </w:r>
          </w:p>
        </w:tc>
      </w:tr>
      <w:tr w:rsidR="00B55A59" w:rsidRPr="00A30F40" w:rsidTr="00F51694">
        <w:trPr>
          <w:trHeight w:val="122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2.1.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Понятие как форма мысли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 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2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</w:t>
            </w:r>
          </w:p>
        </w:tc>
      </w:tr>
      <w:tr w:rsidR="00B55A59" w:rsidRPr="00A30F40" w:rsidTr="00F51694">
        <w:trPr>
          <w:trHeight w:val="414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2.2.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Отношения между понятиями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2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</w:t>
            </w:r>
          </w:p>
        </w:tc>
      </w:tr>
      <w:tr w:rsidR="00B55A59" w:rsidRPr="00A30F40" w:rsidTr="00F51694">
        <w:trPr>
          <w:trHeight w:val="691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2.3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Логические операции над понятиями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F51694">
            <w:pPr>
              <w:widowControl w:val="0"/>
              <w:tabs>
                <w:tab w:val="left" w:pos="310"/>
                <w:tab w:val="center" w:pos="42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 xml:space="preserve"> </w:t>
            </w:r>
          </w:p>
          <w:p w:rsidR="00B55A59" w:rsidRPr="00A30F40" w:rsidRDefault="00B55A59" w:rsidP="00F51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</w:t>
            </w:r>
          </w:p>
        </w:tc>
      </w:tr>
      <w:tr w:rsidR="00CE018E" w:rsidRPr="00A30F40" w:rsidTr="00014DFE">
        <w:trPr>
          <w:trHeight w:val="136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8E" w:rsidRPr="00A30F40" w:rsidRDefault="00CE018E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3.</w:t>
            </w:r>
          </w:p>
        </w:tc>
        <w:tc>
          <w:tcPr>
            <w:tcW w:w="87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8E" w:rsidRPr="00CE018E" w:rsidRDefault="00CE018E" w:rsidP="00CE01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Суждение</w:t>
            </w:r>
          </w:p>
        </w:tc>
      </w:tr>
      <w:tr w:rsidR="00B55A59" w:rsidRPr="00A30F40" w:rsidTr="00F51694">
        <w:trPr>
          <w:trHeight w:val="423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3.1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Суждение как форма мышления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2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    2</w:t>
            </w:r>
          </w:p>
        </w:tc>
      </w:tr>
      <w:tr w:rsidR="00B55A59" w:rsidRPr="00A30F40" w:rsidTr="00F51694">
        <w:trPr>
          <w:trHeight w:val="572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3.2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Виды суждений по характеру предиката и по модальности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2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F51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    2</w:t>
            </w:r>
          </w:p>
        </w:tc>
      </w:tr>
      <w:tr w:rsidR="00B55A59" w:rsidRPr="00A30F40" w:rsidTr="00797324">
        <w:trPr>
          <w:trHeight w:val="291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3.3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Основные законы </w:t>
            </w: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lastRenderedPageBreak/>
              <w:t>логики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lastRenderedPageBreak/>
              <w:t xml:space="preserve">   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F516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2</w:t>
            </w:r>
          </w:p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lastRenderedPageBreak/>
              <w:t xml:space="preserve">       2</w:t>
            </w:r>
          </w:p>
        </w:tc>
      </w:tr>
      <w:tr w:rsidR="00B55A59" w:rsidRPr="00A30F40" w:rsidTr="00F51694">
        <w:trPr>
          <w:trHeight w:val="601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lastRenderedPageBreak/>
              <w:t>3.4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Отношения между простыми суждениями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    2</w:t>
            </w:r>
          </w:p>
        </w:tc>
      </w:tr>
      <w:tr w:rsidR="00B55A59" w:rsidRPr="00A30F40" w:rsidTr="00F51694">
        <w:trPr>
          <w:trHeight w:val="131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3.5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Сложные суждения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    2</w:t>
            </w:r>
          </w:p>
        </w:tc>
      </w:tr>
      <w:tr w:rsidR="00CE018E" w:rsidRPr="00A30F40" w:rsidTr="003D23BA">
        <w:trPr>
          <w:trHeight w:val="7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8E" w:rsidRPr="00A30F40" w:rsidRDefault="00CE018E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</w:t>
            </w:r>
          </w:p>
        </w:tc>
        <w:tc>
          <w:tcPr>
            <w:tcW w:w="87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8E" w:rsidRPr="00A30F40" w:rsidRDefault="00CE018E" w:rsidP="00CE018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Умозаключение</w:t>
            </w:r>
          </w:p>
        </w:tc>
      </w:tr>
      <w:tr w:rsidR="00B55A59" w:rsidRPr="00A30F40" w:rsidTr="00F51694">
        <w:trPr>
          <w:trHeight w:val="415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4.1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Умозаключение как форма мысли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  2</w:t>
            </w:r>
          </w:p>
        </w:tc>
      </w:tr>
      <w:tr w:rsidR="00B55A59" w:rsidRPr="00A30F40" w:rsidTr="00F51694">
        <w:trPr>
          <w:trHeight w:val="84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4.2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Простой категорический силлогизм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   2</w:t>
            </w:r>
          </w:p>
        </w:tc>
      </w:tr>
      <w:tr w:rsidR="00B55A59" w:rsidRPr="00A30F40" w:rsidTr="00F51694">
        <w:trPr>
          <w:trHeight w:val="554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4.3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Сложные и сокращенные силлогизмы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   2</w:t>
            </w:r>
          </w:p>
        </w:tc>
      </w:tr>
      <w:tr w:rsidR="00B55A59" w:rsidRPr="00A30F40" w:rsidTr="00F51694">
        <w:trPr>
          <w:trHeight w:val="552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4.4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Условные и разделительные умозаключения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2</w:t>
            </w:r>
          </w:p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  2</w:t>
            </w:r>
          </w:p>
        </w:tc>
      </w:tr>
      <w:tr w:rsidR="00B55A59" w:rsidRPr="00A30F40" w:rsidTr="00F51694">
        <w:trPr>
          <w:trHeight w:val="152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4.5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Индуктивные умозаключения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   2</w:t>
            </w:r>
          </w:p>
        </w:tc>
      </w:tr>
      <w:tr w:rsidR="00B55A59" w:rsidRPr="00A30F40" w:rsidTr="00F51694">
        <w:trPr>
          <w:trHeight w:val="7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4.6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Аналогия и гипотеза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   2</w:t>
            </w:r>
          </w:p>
        </w:tc>
      </w:tr>
      <w:tr w:rsidR="00CE018E" w:rsidRPr="00A30F40" w:rsidTr="00CE018E">
        <w:trPr>
          <w:trHeight w:val="6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8E" w:rsidRPr="00A30F40" w:rsidRDefault="00CE018E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5.</w:t>
            </w:r>
          </w:p>
        </w:tc>
        <w:tc>
          <w:tcPr>
            <w:tcW w:w="87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8E" w:rsidRPr="00A30F40" w:rsidRDefault="00CE018E" w:rsidP="00CE01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Доказательство и опровержение</w:t>
            </w:r>
          </w:p>
        </w:tc>
      </w:tr>
      <w:tr w:rsidR="00B55A59" w:rsidRPr="00A30F40" w:rsidTr="00B55A59">
        <w:trPr>
          <w:trHeight w:val="114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5.1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Доказательство и опровержение. Основы теории аргументации 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2</w:t>
            </w:r>
          </w:p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   2</w:t>
            </w:r>
          </w:p>
        </w:tc>
      </w:tr>
      <w:tr w:rsidR="00B55A59" w:rsidRPr="00A30F40" w:rsidTr="00F51694">
        <w:trPr>
          <w:trHeight w:val="145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Итого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65450B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72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18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18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65450B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8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  36</w:t>
            </w:r>
          </w:p>
        </w:tc>
      </w:tr>
    </w:tbl>
    <w:p w:rsidR="00B55A59" w:rsidRPr="00A30F40" w:rsidRDefault="00B55A59" w:rsidP="00B55A59">
      <w:pPr>
        <w:widowControl w:val="0"/>
        <w:autoSpaceDE w:val="0"/>
        <w:autoSpaceDN w:val="0"/>
        <w:spacing w:after="0" w:line="275" w:lineRule="exact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B55A59" w:rsidRPr="00A30F40" w:rsidRDefault="00B55A59" w:rsidP="00273B99">
      <w:pPr>
        <w:pStyle w:val="3"/>
        <w:tabs>
          <w:tab w:val="left" w:pos="284"/>
        </w:tabs>
        <w:jc w:val="both"/>
        <w:rPr>
          <w:b/>
        </w:rPr>
      </w:pPr>
      <w:bookmarkStart w:id="11" w:name="_Toc190632146"/>
      <w:r w:rsidRPr="00A30F40">
        <w:rPr>
          <w:b/>
        </w:rPr>
        <w:t>4.2.2. Структура дисциплины заочной форм</w:t>
      </w:r>
      <w:r w:rsidR="0065450B">
        <w:rPr>
          <w:b/>
        </w:rPr>
        <w:t>ы</w:t>
      </w:r>
      <w:r w:rsidRPr="00A30F40">
        <w:rPr>
          <w:b/>
        </w:rPr>
        <w:t xml:space="preserve"> обучения</w:t>
      </w:r>
      <w:bookmarkEnd w:id="11"/>
    </w:p>
    <w:tbl>
      <w:tblPr>
        <w:tblW w:w="9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3"/>
        <w:gridCol w:w="2433"/>
        <w:gridCol w:w="759"/>
        <w:gridCol w:w="974"/>
        <w:gridCol w:w="1065"/>
        <w:gridCol w:w="1000"/>
        <w:gridCol w:w="1380"/>
        <w:gridCol w:w="1176"/>
      </w:tblGrid>
      <w:tr w:rsidR="00B55A59" w:rsidRPr="00A30F40" w:rsidTr="00F51694">
        <w:trPr>
          <w:trHeight w:val="497"/>
        </w:trPr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№</w:t>
            </w:r>
          </w:p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п/п</w:t>
            </w:r>
          </w:p>
        </w:tc>
        <w:tc>
          <w:tcPr>
            <w:tcW w:w="2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Разделы/темы дисциплины</w:t>
            </w:r>
          </w:p>
        </w:tc>
        <w:tc>
          <w:tcPr>
            <w:tcW w:w="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Семестр</w:t>
            </w:r>
          </w:p>
        </w:tc>
        <w:tc>
          <w:tcPr>
            <w:tcW w:w="3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Виды учебной работы, включая самостоятельную работу студентов и трудоемкость (в часах) </w:t>
            </w:r>
            <w:r w:rsidRPr="00A30F40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Интеракт. формы</w:t>
            </w:r>
          </w:p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обучения</w:t>
            </w:r>
          </w:p>
        </w:tc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СРО</w:t>
            </w:r>
          </w:p>
        </w:tc>
      </w:tr>
      <w:tr w:rsidR="00B55A59" w:rsidRPr="00A30F40" w:rsidTr="00F51694">
        <w:trPr>
          <w:trHeight w:val="581"/>
        </w:trPr>
        <w:tc>
          <w:tcPr>
            <w:tcW w:w="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A59" w:rsidRPr="00A30F40" w:rsidRDefault="00B55A59" w:rsidP="00B55A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A59" w:rsidRPr="00A30F40" w:rsidRDefault="00B55A59" w:rsidP="00B55A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A59" w:rsidRPr="00A30F40" w:rsidRDefault="00B55A59" w:rsidP="00B55A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лекции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семин. (практ.) занятия</w:t>
            </w:r>
            <w:r w:rsidRPr="00A30F40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ind w:left="-79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Индив. занятия</w:t>
            </w: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A59" w:rsidRPr="00A30F40" w:rsidRDefault="00B55A59" w:rsidP="00B55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A59" w:rsidRPr="00A30F40" w:rsidRDefault="00B55A59" w:rsidP="00B55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B55A59" w:rsidRPr="00A30F40" w:rsidTr="00B55A59">
        <w:trPr>
          <w:trHeight w:val="22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ind w:left="-44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5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6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7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8</w:t>
            </w:r>
          </w:p>
        </w:tc>
      </w:tr>
      <w:tr w:rsidR="00B55A59" w:rsidRPr="00A30F40" w:rsidTr="00B55A59">
        <w:trPr>
          <w:trHeight w:val="285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1.</w:t>
            </w:r>
          </w:p>
        </w:tc>
        <w:tc>
          <w:tcPr>
            <w:tcW w:w="76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CE018E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Предмет логики и ее значение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</w:tc>
      </w:tr>
      <w:tr w:rsidR="00B55A59" w:rsidRPr="00A30F40" w:rsidTr="00F51694">
        <w:trPr>
          <w:trHeight w:val="519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1.1.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Предмет и значение логики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autoSpaceDN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2</w:t>
            </w:r>
          </w:p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</w:t>
            </w:r>
          </w:p>
        </w:tc>
      </w:tr>
      <w:tr w:rsidR="00B55A59" w:rsidRPr="00A30F40" w:rsidTr="00F51694">
        <w:trPr>
          <w:trHeight w:val="7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2.</w:t>
            </w:r>
          </w:p>
        </w:tc>
        <w:tc>
          <w:tcPr>
            <w:tcW w:w="87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CE018E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Понятие</w:t>
            </w:r>
          </w:p>
        </w:tc>
      </w:tr>
      <w:tr w:rsidR="00B55A59" w:rsidRPr="00A30F40" w:rsidTr="00F51694">
        <w:trPr>
          <w:trHeight w:val="367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2.1.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Понятие как форма мысли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 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autoSpaceDN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</w:t>
            </w:r>
          </w:p>
        </w:tc>
      </w:tr>
      <w:tr w:rsidR="00B55A59" w:rsidRPr="00A30F40" w:rsidTr="00F51694">
        <w:trPr>
          <w:trHeight w:val="135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2.2.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Отношения между понятиями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autoSpaceDN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</w:t>
            </w:r>
          </w:p>
        </w:tc>
      </w:tr>
      <w:tr w:rsidR="00B55A59" w:rsidRPr="00A30F40" w:rsidTr="00F51694">
        <w:trPr>
          <w:trHeight w:val="344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2.3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Логические операции над понятиями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B55A59">
            <w:pPr>
              <w:widowControl w:val="0"/>
              <w:tabs>
                <w:tab w:val="left" w:pos="310"/>
                <w:tab w:val="center" w:pos="424"/>
              </w:tabs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ab/>
              <w:t xml:space="preserve"> </w:t>
            </w:r>
          </w:p>
          <w:p w:rsidR="00B55A59" w:rsidRPr="00A30F40" w:rsidRDefault="00B55A59" w:rsidP="00B55A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</w:t>
            </w:r>
          </w:p>
        </w:tc>
      </w:tr>
      <w:tr w:rsidR="00CE018E" w:rsidRPr="00A30F40" w:rsidTr="008C709A">
        <w:trPr>
          <w:trHeight w:val="102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8E" w:rsidRPr="00A30F40" w:rsidRDefault="00CE018E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3.</w:t>
            </w:r>
          </w:p>
        </w:tc>
        <w:tc>
          <w:tcPr>
            <w:tcW w:w="87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8E" w:rsidRPr="00CE018E" w:rsidRDefault="00CE018E" w:rsidP="00CE018E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Суждение</w:t>
            </w:r>
          </w:p>
        </w:tc>
      </w:tr>
      <w:tr w:rsidR="00B55A59" w:rsidRPr="00A30F40" w:rsidTr="00F51694">
        <w:trPr>
          <w:trHeight w:val="7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lastRenderedPageBreak/>
              <w:t>3.1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Суждение как форма мышления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   4</w:t>
            </w:r>
          </w:p>
        </w:tc>
      </w:tr>
      <w:tr w:rsidR="00B55A59" w:rsidRPr="00A30F40" w:rsidTr="00F51694">
        <w:trPr>
          <w:trHeight w:val="557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3.2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Виды суждений по характеру предиката и по модальности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B55A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    4</w:t>
            </w:r>
          </w:p>
        </w:tc>
      </w:tr>
      <w:tr w:rsidR="00B55A59" w:rsidRPr="00A30F40" w:rsidTr="00F51694">
        <w:trPr>
          <w:trHeight w:val="7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3.3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Основные законы логики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    4</w:t>
            </w:r>
          </w:p>
        </w:tc>
      </w:tr>
      <w:tr w:rsidR="00B55A59" w:rsidRPr="00A30F40" w:rsidTr="00F51694">
        <w:trPr>
          <w:trHeight w:val="365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3.4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Отношения между простыми суждениями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    4</w:t>
            </w:r>
          </w:p>
        </w:tc>
      </w:tr>
      <w:tr w:rsidR="00B55A59" w:rsidRPr="00A30F40" w:rsidTr="00F51694">
        <w:trPr>
          <w:trHeight w:val="11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3.5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Сложные суждения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    4</w:t>
            </w:r>
          </w:p>
        </w:tc>
      </w:tr>
      <w:tr w:rsidR="00CE018E" w:rsidRPr="00A30F40" w:rsidTr="00DE2058">
        <w:trPr>
          <w:trHeight w:val="72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8E" w:rsidRPr="00A30F40" w:rsidRDefault="00CE018E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</w:t>
            </w:r>
          </w:p>
        </w:tc>
        <w:tc>
          <w:tcPr>
            <w:tcW w:w="87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8E" w:rsidRPr="00A30F40" w:rsidRDefault="00CE018E" w:rsidP="00CE018E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Умозаключение</w:t>
            </w:r>
          </w:p>
        </w:tc>
      </w:tr>
      <w:tr w:rsidR="00B55A59" w:rsidRPr="00A30F40" w:rsidTr="00F51694">
        <w:trPr>
          <w:trHeight w:val="161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4.1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Умозаключение как форма мысли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  4</w:t>
            </w:r>
          </w:p>
        </w:tc>
      </w:tr>
      <w:tr w:rsidR="00B55A59" w:rsidRPr="00A30F40" w:rsidTr="00F51694">
        <w:trPr>
          <w:trHeight w:val="653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4.2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Простой категорический силлогизм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   4</w:t>
            </w:r>
          </w:p>
        </w:tc>
      </w:tr>
      <w:tr w:rsidR="00B55A59" w:rsidRPr="00A30F40" w:rsidTr="00F51694">
        <w:trPr>
          <w:trHeight w:val="681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4.3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Сложные и сокращенные силлогизмы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    4</w:t>
            </w:r>
          </w:p>
        </w:tc>
      </w:tr>
      <w:tr w:rsidR="00B55A59" w:rsidRPr="00A30F40" w:rsidTr="00F51694">
        <w:trPr>
          <w:trHeight w:val="851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4.4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Условные и разделительные умозаключения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B55A59">
            <w:pPr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</w:t>
            </w:r>
          </w:p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   4</w:t>
            </w:r>
          </w:p>
        </w:tc>
      </w:tr>
      <w:tr w:rsidR="00B55A59" w:rsidRPr="00A30F40" w:rsidTr="00F51694">
        <w:trPr>
          <w:trHeight w:val="183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4.5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Индуктивные умозаключения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   4</w:t>
            </w:r>
          </w:p>
        </w:tc>
      </w:tr>
      <w:tr w:rsidR="00B55A59" w:rsidRPr="00A30F40" w:rsidTr="00F51694">
        <w:trPr>
          <w:trHeight w:val="7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4.6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Аналогия и гипотеза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   4</w:t>
            </w:r>
          </w:p>
        </w:tc>
      </w:tr>
      <w:tr w:rsidR="00CE018E" w:rsidRPr="00A30F40" w:rsidTr="00BB4E33">
        <w:trPr>
          <w:trHeight w:val="7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8E" w:rsidRPr="00A30F40" w:rsidRDefault="00CE018E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5.</w:t>
            </w:r>
          </w:p>
        </w:tc>
        <w:tc>
          <w:tcPr>
            <w:tcW w:w="87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8E" w:rsidRPr="00A30F40" w:rsidRDefault="00CE018E" w:rsidP="00CE018E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Доказательство и опровержение</w:t>
            </w:r>
          </w:p>
        </w:tc>
      </w:tr>
      <w:tr w:rsidR="00B55A59" w:rsidRPr="00A30F40" w:rsidTr="00B55A59">
        <w:trPr>
          <w:trHeight w:val="114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5.1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Доказательство и опровержение. Основы теории аргументации 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B55A59">
            <w:pPr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</w:t>
            </w:r>
          </w:p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   4</w:t>
            </w:r>
          </w:p>
        </w:tc>
      </w:tr>
      <w:tr w:rsidR="00B55A59" w:rsidRPr="00A30F40" w:rsidTr="00F51694">
        <w:trPr>
          <w:trHeight w:val="7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Итого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65450B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72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65450B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    64</w:t>
            </w:r>
          </w:p>
        </w:tc>
      </w:tr>
    </w:tbl>
    <w:p w:rsidR="00B55A59" w:rsidRPr="00A30F40" w:rsidRDefault="00B55A59" w:rsidP="00B55A59">
      <w:pPr>
        <w:widowControl w:val="0"/>
        <w:autoSpaceDE w:val="0"/>
        <w:autoSpaceDN w:val="0"/>
        <w:spacing w:after="0" w:line="275" w:lineRule="exact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12" w:name="_Toc190632147"/>
      <w:r w:rsidRPr="00A30F4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4.3. Содержание</w:t>
      </w:r>
      <w:r w:rsidRPr="00A30F4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 w:bidi="ru-RU"/>
        </w:rPr>
        <w:t xml:space="preserve"> </w:t>
      </w:r>
      <w:r w:rsidRPr="00A30F4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дисциплины</w:t>
      </w:r>
      <w:bookmarkEnd w:id="12"/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685"/>
        <w:gridCol w:w="3403"/>
        <w:gridCol w:w="1842"/>
      </w:tblGrid>
      <w:tr w:rsidR="00B55A59" w:rsidRPr="00A30F40" w:rsidTr="00F5169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napToGrid w:val="0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SimSun" w:hAnsi="Times New Roman" w:cs="Times New Roman"/>
                <w:b/>
                <w:snapToGrid w:val="0"/>
                <w:sz w:val="24"/>
                <w:szCs w:val="24"/>
                <w:lang w:bidi="ru-RU"/>
              </w:rPr>
              <w:t>№</w:t>
            </w:r>
          </w:p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napToGrid w:val="0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SimSun" w:hAnsi="Times New Roman" w:cs="Times New Roman"/>
                <w:b/>
                <w:snapToGrid w:val="0"/>
                <w:sz w:val="24"/>
                <w:szCs w:val="24"/>
                <w:lang w:bidi="ru-RU"/>
              </w:rPr>
              <w:t>п/п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ind w:firstLine="34"/>
              <w:jc w:val="center"/>
              <w:rPr>
                <w:rFonts w:ascii="Times New Roman" w:eastAsia="SimSun" w:hAnsi="Times New Roman" w:cs="Times New Roman"/>
                <w:b/>
                <w:snapToGrid w:val="0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SimSun" w:hAnsi="Times New Roman" w:cs="Times New Roman"/>
                <w:b/>
                <w:sz w:val="24"/>
                <w:szCs w:val="24"/>
                <w:lang w:bidi="ru-RU"/>
              </w:rPr>
              <w:t>Содержание</w:t>
            </w:r>
            <w:r w:rsidRPr="00A30F40">
              <w:rPr>
                <w:rFonts w:ascii="Times New Roman" w:eastAsia="SimSun" w:hAnsi="Times New Roman" w:cs="Times New Roman"/>
                <w:b/>
                <w:snapToGrid w:val="0"/>
                <w:sz w:val="24"/>
                <w:szCs w:val="24"/>
                <w:lang w:bidi="ru-RU"/>
              </w:rPr>
              <w:t xml:space="preserve"> дисциплины</w:t>
            </w:r>
          </w:p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ind w:firstLine="34"/>
              <w:jc w:val="center"/>
              <w:rPr>
                <w:rFonts w:ascii="Times New Roman" w:eastAsia="SimSun" w:hAnsi="Times New Roman" w:cs="Times New Roman"/>
                <w:b/>
                <w:snapToGrid w:val="0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SimSun" w:hAnsi="Times New Roman" w:cs="Times New Roman"/>
                <w:b/>
                <w:snapToGrid w:val="0"/>
                <w:sz w:val="24"/>
                <w:szCs w:val="24"/>
                <w:lang w:bidi="ru-RU"/>
              </w:rPr>
              <w:t>(разделы, темы)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napToGrid w:val="0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SimSun" w:hAnsi="Times New Roman" w:cs="Times New Roman"/>
                <w:b/>
                <w:snapToGrid w:val="0"/>
                <w:sz w:val="24"/>
                <w:szCs w:val="24"/>
                <w:lang w:bidi="ru-RU"/>
              </w:rPr>
              <w:t xml:space="preserve">Результаты обучения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SimSun" w:hAnsi="Times New Roman" w:cs="Times New Roman"/>
                <w:b/>
                <w:sz w:val="24"/>
                <w:szCs w:val="24"/>
                <w:lang w:bidi="ru-RU"/>
              </w:rPr>
              <w:t>Виды оценочных средств;</w:t>
            </w:r>
          </w:p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highlight w:val="yellow"/>
                <w:lang w:bidi="ru-RU"/>
              </w:rPr>
            </w:pPr>
            <w:r w:rsidRPr="00A30F40">
              <w:rPr>
                <w:rFonts w:ascii="Times New Roman" w:eastAsia="SimSun" w:hAnsi="Times New Roman" w:cs="Times New Roman"/>
                <w:b/>
                <w:sz w:val="24"/>
                <w:szCs w:val="24"/>
                <w:lang w:bidi="ru-RU"/>
              </w:rPr>
              <w:t xml:space="preserve">формы текущего контроля, промежуточной аттестации. </w:t>
            </w:r>
          </w:p>
        </w:tc>
      </w:tr>
      <w:tr w:rsidR="00B55A59" w:rsidRPr="00A30F40" w:rsidTr="00B55A59"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napToGrid w:val="0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bidi="ru-RU"/>
              </w:rPr>
              <w:t>Раздел 1. Предмет логики и ее значение</w:t>
            </w:r>
          </w:p>
        </w:tc>
      </w:tr>
      <w:tr w:rsidR="00B55A59" w:rsidRPr="00A30F40" w:rsidTr="0065450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SimSun" w:hAnsi="Times New Roman" w:cs="Times New Roman"/>
                <w:sz w:val="24"/>
                <w:szCs w:val="24"/>
                <w:lang w:bidi="ru-RU"/>
              </w:rPr>
              <w:t>1.1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30F4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30F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Тема 1.1. Предмет и значение  логики.</w:t>
            </w:r>
          </w:p>
          <w:p w:rsidR="00B55A59" w:rsidRPr="00A30F40" w:rsidRDefault="00B55A59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Мышление как объект логики. Мысль и бытие. Различные интерпретации соотношения </w:t>
            </w: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мышления и бытия в философии. Науки, изучающие мышление. Мышление и язык. Понятие о логической форме и логическом законе.</w:t>
            </w:r>
          </w:p>
          <w:p w:rsidR="00B55A59" w:rsidRPr="00A30F40" w:rsidRDefault="00B55A59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Вещь, форма (структура) и содержание предмета. Логика как наука о правильном мышлении. Понятие, суждение, умозаключение, доказательство как формы мышления. Иерархия форм. Истинность мысли и формальная правильность рассуждения. Закон логики как связь между мыслями. Определенность, непротиворечивость, последовательность, обоснованность как черты правильного мышления. Основные законы логики их выражающие. </w:t>
            </w:r>
          </w:p>
          <w:p w:rsidR="00B55A59" w:rsidRPr="00A30F40" w:rsidRDefault="00B55A59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 логики: основные вехи.</w:t>
            </w:r>
          </w:p>
          <w:p w:rsidR="00B55A59" w:rsidRPr="00A30F40" w:rsidRDefault="00B55A59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Зарождение логики в “осевое время”. Логика на Древнем Востоке. Дхармакирти (VII в.) и его учебник “Капля логики”. Развитие науки и ораторского искусства в Древней Греции как предпосылки появления логики. Эристика (софисты) и диалектика. Аристотель (IV в. до  н.э.) – основатель логики. “Органон” Аристотеля. Правило логического следования и дедукция. Особенности развития логики в средние века. Иоанн Дамаскин (VIII в.) – автор “Источника знания”. Фрэнсис  Бэкон (1561-1626 гг.) – родоначальник индуктивной логики нового времени. Диалектическая логика Г. Гегеля (1770-1831). Создание современной логики (2-я половина ХIХ – ХХ вв.) Г. Фреге, Б. Рассел, Л. Витгенштейн как основатели современной логики. Основные направления современной логики.</w:t>
            </w:r>
          </w:p>
          <w:p w:rsidR="00B55A59" w:rsidRPr="00A30F40" w:rsidRDefault="00B55A59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логики.</w:t>
            </w:r>
          </w:p>
          <w:p w:rsidR="00B55A59" w:rsidRPr="00A30F40" w:rsidRDefault="00B55A59" w:rsidP="00F51694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Роль логики в формировании </w:t>
            </w: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логической культуры человека. Функции логики: познавательная, мировоззренческая, этическая, эстетическая, методологическая, коммуникативная. Логика и риторика. Развитие логики и научно-технический прогресс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65450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  <w:lastRenderedPageBreak/>
              <w:t>Формируемая компетенция:</w:t>
            </w:r>
          </w:p>
          <w:p w:rsidR="00B55A59" w:rsidRPr="00A30F40" w:rsidRDefault="00B55A59" w:rsidP="0065450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  <w:t>УК-1</w:t>
            </w: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Способен осуществлять поиск, критический анализ и синтез информации, применять системный подход </w:t>
            </w: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lastRenderedPageBreak/>
              <w:t>для решения поставленных задач</w:t>
            </w:r>
          </w:p>
          <w:p w:rsidR="00B55A59" w:rsidRPr="00A30F40" w:rsidRDefault="00B55A59" w:rsidP="0065450B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В результате изучения раздела студент должен: </w:t>
            </w:r>
          </w:p>
          <w:p w:rsidR="00B55A59" w:rsidRPr="00A30F40" w:rsidRDefault="00B55A59" w:rsidP="0065450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  <w:t>знать:</w:t>
            </w:r>
          </w:p>
          <w:p w:rsidR="00B55A59" w:rsidRPr="00A30F40" w:rsidRDefault="00B55A59" w:rsidP="0065450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что такое логика (УК-1); </w:t>
            </w:r>
          </w:p>
          <w:p w:rsidR="00B55A59" w:rsidRPr="00A30F40" w:rsidRDefault="00B55A59" w:rsidP="0065450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  <w:t>уметь:</w:t>
            </w:r>
          </w:p>
          <w:p w:rsidR="00B55A59" w:rsidRPr="00A30F40" w:rsidRDefault="00B55A59" w:rsidP="0065450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-определить значение логики в сфере человеческого познания (УК-1)</w:t>
            </w: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  <w:p w:rsidR="00B55A59" w:rsidRPr="00A30F40" w:rsidRDefault="00B55A59" w:rsidP="0065450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  <w:t>владеть:</w:t>
            </w:r>
          </w:p>
          <w:p w:rsidR="00B55A59" w:rsidRPr="00A30F40" w:rsidRDefault="00B55A59" w:rsidP="0065450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 понятийным аппаратом, относящимся к данному разделу дисциплины (УК-1)</w:t>
            </w:r>
          </w:p>
          <w:p w:rsidR="00B55A59" w:rsidRPr="00A30F40" w:rsidRDefault="00B55A59" w:rsidP="0065450B">
            <w:pPr>
              <w:widowControl w:val="0"/>
              <w:autoSpaceDE w:val="0"/>
              <w:autoSpaceDN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.</w:t>
            </w:r>
          </w:p>
          <w:p w:rsidR="00B55A59" w:rsidRPr="00A30F40" w:rsidRDefault="00B55A59" w:rsidP="0065450B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108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55A59" w:rsidRPr="00A30F40" w:rsidRDefault="00B55A59" w:rsidP="0065450B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108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55A59" w:rsidRPr="00A30F40" w:rsidRDefault="00B55A59" w:rsidP="00654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55A59" w:rsidRPr="00A30F40" w:rsidRDefault="00B55A59" w:rsidP="0065450B">
            <w:pPr>
              <w:widowControl w:val="0"/>
              <w:autoSpaceDE w:val="0"/>
              <w:autoSpaceDN w:val="0"/>
              <w:spacing w:after="0" w:line="240" w:lineRule="auto"/>
              <w:ind w:firstLine="567"/>
              <w:rPr>
                <w:rFonts w:ascii="Times New Roman" w:eastAsia="SimSun" w:hAnsi="Times New Roman" w:cs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bidi="ru-RU"/>
              </w:rPr>
              <w:lastRenderedPageBreak/>
              <w:t>Устный опрос,</w:t>
            </w:r>
            <w:r w:rsidR="00096502"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bidi="ru-RU"/>
              </w:rPr>
              <w:t xml:space="preserve"> </w:t>
            </w:r>
            <w:r w:rsidRPr="00A30F40"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bidi="ru-RU"/>
              </w:rPr>
              <w:t>проверка контрольных работ</w:t>
            </w:r>
          </w:p>
        </w:tc>
      </w:tr>
      <w:tr w:rsidR="00B55A59" w:rsidRPr="00A30F40" w:rsidTr="00B55A59"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napToGrid w:val="0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SimSun" w:hAnsi="Times New Roman" w:cs="Times New Roman"/>
                <w:b/>
                <w:bCs/>
                <w:snapToGrid w:val="0"/>
                <w:sz w:val="24"/>
                <w:szCs w:val="24"/>
                <w:lang w:bidi="ru-RU"/>
              </w:rPr>
              <w:lastRenderedPageBreak/>
              <w:t>Раздел 2.Понятие</w:t>
            </w:r>
          </w:p>
        </w:tc>
      </w:tr>
      <w:tr w:rsidR="00B55A59" w:rsidRPr="00A30F40" w:rsidTr="00F5169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SimSun" w:hAnsi="Times New Roman" w:cs="Times New Roman"/>
                <w:sz w:val="24"/>
                <w:szCs w:val="24"/>
                <w:lang w:bidi="ru-RU"/>
              </w:rPr>
              <w:t>2.1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30F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Тема 2.1. Понятие как форма мышления.</w:t>
            </w:r>
          </w:p>
          <w:p w:rsidR="00B55A59" w:rsidRPr="00A30F40" w:rsidRDefault="00B55A59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характеристика понятия.</w:t>
            </w:r>
          </w:p>
          <w:p w:rsidR="00B55A59" w:rsidRPr="00A30F40" w:rsidRDefault="00B55A59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понятия. Существенные и несущественные признаки предметов. Языковые формы выражения понятий. Роль понятия в познании. Основные логические приемы образования понятий (анализ, синтез, сравнение, абстрагирование, обобщение).</w:t>
            </w:r>
          </w:p>
          <w:p w:rsidR="00B55A59" w:rsidRPr="00A30F40" w:rsidRDefault="00B55A59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и объем как характеристики понятия.</w:t>
            </w:r>
          </w:p>
          <w:p w:rsidR="00B55A59" w:rsidRPr="00A30F40" w:rsidRDefault="00B55A59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Признаки предметов. Свойства и отношения как признаки предметов. Классы. Подклассы. Элементы класса. Круг Эйлера. Отношение принадлежности элемента к классу и включение класса в класс.</w:t>
            </w:r>
            <w:r w:rsidR="00792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</w:t>
            </w: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акон обратного отношения между объемом и содержанием понятия.</w:t>
            </w:r>
          </w:p>
          <w:p w:rsidR="00B55A59" w:rsidRPr="00A30F40" w:rsidRDefault="00B55A59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понятий.</w:t>
            </w:r>
          </w:p>
          <w:p w:rsidR="00B55A59" w:rsidRPr="00797324" w:rsidRDefault="00B55A59" w:rsidP="007973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понятий по объему: пустые – непустые, универсальные – единичные. Виды понятий по содержанию: абстрактные – конкретные, положительные – отрицательные, соотносительные – безотносительные, собирательные – несобирательные (разделительные).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  <w:t>Формируемая компетенция:</w:t>
            </w:r>
          </w:p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  <w:t>УК-1</w:t>
            </w: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  <w:p w:rsidR="00B55A59" w:rsidRPr="00A30F40" w:rsidRDefault="00B55A59" w:rsidP="00F51694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В результате изучения раздела студент должен: </w:t>
            </w:r>
          </w:p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  <w:t>знать:</w:t>
            </w:r>
          </w:p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основные понятия раздела «Понятие» (УК-1); </w:t>
            </w:r>
          </w:p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  <w:t>уметь:</w:t>
            </w:r>
          </w:p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-ясно и последовательно излагать мысли, находить и исправлять противоречия в каких-либо рассуждениях (УК-1)</w:t>
            </w:r>
          </w:p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-грамотно оперировать с понятиями (УК-1)</w:t>
            </w: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  <w:t>владеть:</w:t>
            </w:r>
          </w:p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 понятийным аппаратом, относящимся к данному разделу дисциплины (УК-1)</w:t>
            </w:r>
          </w:p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B55A59" w:rsidRPr="00A30F40" w:rsidRDefault="00B55A59" w:rsidP="00F51694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108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55A59" w:rsidRPr="00A30F40" w:rsidRDefault="00B55A59" w:rsidP="00F51694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108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55A59" w:rsidRPr="00A30F40" w:rsidRDefault="00B55A59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55A59" w:rsidRPr="00A30F40" w:rsidRDefault="00B55A59" w:rsidP="00F51694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108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55A59" w:rsidRPr="00A30F40" w:rsidRDefault="00B55A59" w:rsidP="00F51694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108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B55A59" w:rsidRPr="00A30F40" w:rsidTr="00F5169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SimSun" w:hAnsi="Times New Roman" w:cs="Times New Roman"/>
                <w:sz w:val="24"/>
                <w:szCs w:val="24"/>
                <w:lang w:bidi="ru-RU"/>
              </w:rPr>
              <w:t>2.2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Тема 2.2. Отношения между понятиями.</w:t>
            </w:r>
          </w:p>
          <w:p w:rsidR="00B55A59" w:rsidRPr="00A30F40" w:rsidRDefault="00B55A59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Сравнимые и несравнимые понятия. Совместимые и несовместимые понятия. Типы совместимости: равнозначность, пересечение, включение (родо-видовые отношения). Типы </w:t>
            </w: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несовместимости: соподчинение, противоположность, противоречие. Отношение принадлежности части к целому и элемента к классу.</w:t>
            </w: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A59" w:rsidRPr="00A30F40" w:rsidRDefault="00B55A59" w:rsidP="00F516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bidi="ru-RU"/>
              </w:rPr>
              <w:t>Устный опрос,</w:t>
            </w:r>
          </w:p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bidi="ru-RU"/>
              </w:rPr>
              <w:t>проверка контрольных работ</w:t>
            </w:r>
          </w:p>
        </w:tc>
      </w:tr>
      <w:tr w:rsidR="00B55A59" w:rsidRPr="00A30F40" w:rsidTr="00F5169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SimSun" w:hAnsi="Times New Roman" w:cs="Times New Roman"/>
                <w:sz w:val="24"/>
                <w:szCs w:val="24"/>
                <w:lang w:bidi="ru-RU"/>
              </w:rPr>
              <w:lastRenderedPageBreak/>
              <w:t>2.3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Тема 2.3. Логические операции с понятиями</w:t>
            </w:r>
          </w:p>
          <w:p w:rsidR="00B55A59" w:rsidRPr="00A30F40" w:rsidRDefault="00B55A59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(дефиниция) понятия как операция по раскрытию содержания понятия.</w:t>
            </w:r>
          </w:p>
          <w:p w:rsidR="00B55A59" w:rsidRPr="00A30F40" w:rsidRDefault="00B55A59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Структура определения. Номинальные и реальные определения. Явные и неявные определения. Основной вид явных определений – определение через род и видовое отличие (генетическое, сущностное, операциональное и др.) неявные определения: контекстуальные, индуктивные, аксиоматичные. Правила явного определения. Ошибки в определении. Категории и тавтологичные определения. Приемы, сходные с определением: сравнение, описание, характеристика, остенсивное определение.</w:t>
            </w:r>
          </w:p>
          <w:p w:rsidR="00B55A59" w:rsidRPr="00A30F40" w:rsidRDefault="00B55A59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понятий как операция по раскрытию и уточнению объема понятия.</w:t>
            </w:r>
          </w:p>
          <w:p w:rsidR="00B55A59" w:rsidRPr="00A30F40" w:rsidRDefault="00B55A59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Структура деления. Виды деления: дихотомическое деление, деление по видоизменению основания. Правила деления и ошибки в делении. Расчленение целого на части и операция деления. Классификация как результат операции деления. Естественная и искусственная классификации. Относительный характер всякой классификации. Значение деления в науке и практике.</w:t>
            </w:r>
          </w:p>
          <w:p w:rsidR="00B55A59" w:rsidRPr="00A30F40" w:rsidRDefault="00B55A59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Ограничение и обобщение понятий.</w:t>
            </w:r>
          </w:p>
          <w:p w:rsidR="00B55A59" w:rsidRPr="00A30F40" w:rsidRDefault="00B55A59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Единичное понятие как предел ограничения. Плеоназм. Категория как предел операции обобщения.</w:t>
            </w:r>
          </w:p>
          <w:p w:rsidR="00B55A59" w:rsidRPr="00A30F40" w:rsidRDefault="00B55A59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Операции над классами (объемами понятий)</w:t>
            </w:r>
          </w:p>
          <w:p w:rsidR="00B55A59" w:rsidRPr="00A30F40" w:rsidRDefault="00B55A59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Объединение, пересечение, вычитание и образование дополнения к классу. Основные законы логики классов: коммутативность и ассоциативность операций пересечения и объединения; законы дистрибутивности; законы поглощения и другие.</w:t>
            </w: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A59" w:rsidRPr="00A30F40" w:rsidRDefault="00B55A59" w:rsidP="00F516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bidi="ru-RU"/>
              </w:rPr>
              <w:t>Устный опрос, проверка контрольных работ</w:t>
            </w:r>
          </w:p>
        </w:tc>
      </w:tr>
      <w:tr w:rsidR="00BF469C" w:rsidRPr="00A30F40" w:rsidTr="00BF469C"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Раздел 3.Суждение</w:t>
            </w:r>
          </w:p>
        </w:tc>
      </w:tr>
      <w:tr w:rsidR="00BF469C" w:rsidRPr="00A30F40" w:rsidTr="00F5169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SimSun" w:hAnsi="Times New Roman" w:cs="Times New Roman"/>
                <w:sz w:val="24"/>
                <w:szCs w:val="24"/>
                <w:lang w:bidi="ru-RU"/>
              </w:rPr>
              <w:t>3.1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9C" w:rsidRPr="00A30F40" w:rsidRDefault="00BF469C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Тема 3.1. Суждение как форма мышления</w:t>
            </w:r>
          </w:p>
          <w:p w:rsidR="00BF469C" w:rsidRPr="00A30F40" w:rsidRDefault="00BF469C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характеристика суждения.</w:t>
            </w:r>
          </w:p>
          <w:p w:rsidR="00BF469C" w:rsidRPr="00A30F40" w:rsidRDefault="00BF469C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Суждение как форма мысли. Истинность или ложность суждения. Повествовательные, побудительные и вопросительные предложения и их логический смысл. Простые и сложные суждения.</w:t>
            </w:r>
          </w:p>
          <w:p w:rsidR="00BF469C" w:rsidRPr="00F51694" w:rsidRDefault="00BF469C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простого суждения. Субъект, предикат, логическая связка. Логическое ударение. Виды суждений по количеству и качеству. Объединенная качественно-количественная классификация суждений. Роль кванторов в образовании множественных суждений. Распределенность терминов в простых категорических суждениях. Круговые схемы отношений между терминами в суждениях. Выделяющие и исключающие суждения.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  <w:t>Формируемая компетенция:</w:t>
            </w:r>
          </w:p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  <w:t>УК-1</w:t>
            </w: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  <w:p w:rsidR="00BF469C" w:rsidRPr="00A30F40" w:rsidRDefault="00BF469C" w:rsidP="00F51694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В результате изучения раздела студент должен: </w:t>
            </w:r>
          </w:p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  <w:t>знать:</w:t>
            </w:r>
          </w:p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основные понятия раздела «Суждение» (УК-1); </w:t>
            </w:r>
          </w:p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  <w:t>уметь:</w:t>
            </w:r>
          </w:p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-грамотно оперировать с суждениями (УК-1)</w:t>
            </w: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-ясно и последовательно излагать мысли, находить и исправлять противоречия в каких-либо рассуждениях (УК-1)</w:t>
            </w:r>
          </w:p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  <w:t>владеть:</w:t>
            </w:r>
          </w:p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 понятийным аппаратом, относящимся к данному разделу дисциплины (УК-1)</w:t>
            </w:r>
          </w:p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BF469C" w:rsidRPr="00A30F40" w:rsidRDefault="00BF469C" w:rsidP="00F51694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108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Pr="00A30F40" w:rsidRDefault="00BF469C" w:rsidP="00F51694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108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Pr="00A30F40" w:rsidRDefault="00BF469C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bidi="ru-RU"/>
              </w:rPr>
              <w:lastRenderedPageBreak/>
              <w:t>Устный опрос, проверка контрольных работ</w:t>
            </w:r>
          </w:p>
        </w:tc>
      </w:tr>
      <w:tr w:rsidR="00BF469C" w:rsidRPr="00A30F40" w:rsidTr="00F5169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SimSun" w:hAnsi="Times New Roman" w:cs="Times New Roman"/>
                <w:sz w:val="24"/>
                <w:szCs w:val="24"/>
                <w:lang w:bidi="ru-RU"/>
              </w:rPr>
              <w:t>3.2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9C" w:rsidRPr="00A30F40" w:rsidRDefault="00BF469C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Тема 3.2.Виды суждений по характеру предиката и по модальности.</w:t>
            </w:r>
          </w:p>
          <w:p w:rsidR="00BF469C" w:rsidRPr="00F51694" w:rsidRDefault="00BF469C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Атрибутивные, реляционные, экзистенциальные. Особенности реляционных суждений. Виды суждений по модальности.</w:t>
            </w:r>
            <w:r w:rsidR="007973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характеристика модальности. Ассерторические и модальные суждения. Виды модальностей: алетическая (логическая и физическая), эпистемическая, деонтическая, аксиологическая, временная. Необходимость, возможность, случайность и связь между ними.</w:t>
            </w: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bidi="ru-RU"/>
              </w:rPr>
              <w:t>Устный опрос, проверка контрольных работ</w:t>
            </w:r>
          </w:p>
        </w:tc>
      </w:tr>
      <w:tr w:rsidR="00BF469C" w:rsidRPr="00A30F40" w:rsidTr="00F5169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SimSun" w:hAnsi="Times New Roman" w:cs="Times New Roman"/>
                <w:sz w:val="24"/>
                <w:szCs w:val="24"/>
                <w:lang w:bidi="ru-RU"/>
              </w:rPr>
              <w:t>3.3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9C" w:rsidRPr="00A30F40" w:rsidRDefault="00BF469C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Тема 3.3. Основные законы </w:t>
            </w:r>
            <w:r w:rsidRPr="00A30F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логики</w:t>
            </w:r>
          </w:p>
          <w:p w:rsidR="00BF469C" w:rsidRPr="00F51694" w:rsidRDefault="00BF469C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Законы логики как принципы правильного рассуждения. Доказательство законов логики с помощью таблиц истинности. Основные законы логики: закон тождества, закон непротиворечия, закон исключенного третьего, закон достаточного основания. Идеалистическая и материалистическая интерпретация логических законов в познании. Законы формальной и диалектической логики. Софизмы и паралогизмы. Понятие о логических парадоксах</w:t>
            </w: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bidi="ru-RU"/>
              </w:rPr>
              <w:t xml:space="preserve">Устный опрос, </w:t>
            </w:r>
            <w:r w:rsidRPr="00A30F40"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bidi="ru-RU"/>
              </w:rPr>
              <w:lastRenderedPageBreak/>
              <w:t>проверка контрольных работ</w:t>
            </w:r>
          </w:p>
        </w:tc>
      </w:tr>
      <w:tr w:rsidR="00BF469C" w:rsidRPr="00A30F40" w:rsidTr="00F5169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SimSun" w:hAnsi="Times New Roman" w:cs="Times New Roman"/>
                <w:sz w:val="24"/>
                <w:szCs w:val="24"/>
                <w:lang w:bidi="ru-RU"/>
              </w:rPr>
              <w:lastRenderedPageBreak/>
              <w:t>3.4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9C" w:rsidRPr="00A30F40" w:rsidRDefault="00BF469C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Тема 3.4.Отношения между простыми суждениями.</w:t>
            </w:r>
          </w:p>
          <w:p w:rsidR="00BF469C" w:rsidRPr="00F51694" w:rsidRDefault="00BF469C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Отношения сравнимости и несравнимости. Отношения совместимости: эквивалентность, частичная совместимость, логическое подчинение (следование). Отношения несовместимости – противоречие, противоположность. Логический квадрат.</w:t>
            </w: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bidi="ru-RU"/>
              </w:rPr>
              <w:t>Устный опрос, проверка контрольных работ</w:t>
            </w:r>
          </w:p>
        </w:tc>
      </w:tr>
      <w:tr w:rsidR="00BF469C" w:rsidRPr="00A30F40" w:rsidTr="00F5169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SimSun" w:hAnsi="Times New Roman" w:cs="Times New Roman"/>
                <w:sz w:val="24"/>
                <w:szCs w:val="24"/>
                <w:lang w:bidi="ru-RU"/>
              </w:rPr>
              <w:t>3.5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69C" w:rsidRPr="00A30F40" w:rsidRDefault="00BF469C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Тема 3.5. Сложные суждения. </w:t>
            </w:r>
          </w:p>
          <w:p w:rsidR="00BF469C" w:rsidRPr="00A30F40" w:rsidRDefault="00BF469C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 сложных суждений из простых с помощью логических постоянных. Таблицы истинности Л. Витгенштейна. Виды сложных суждений: конъюнктивные, дизъюктивные, импликативные, эквивалентные, комбинированные суждения, суждения с внешним отрицанием. Слабая и сильная дизъюнкция. Материальная импликация и условное суждение. Понятия необходимого условия и достаточного условия. Тождественно-истинные, тождественно-ложные и выполнимые формулы.</w:t>
            </w:r>
          </w:p>
        </w:tc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bidi="ru-RU"/>
              </w:rPr>
              <w:t>Устный опрос, проверка контрольных работ</w:t>
            </w:r>
          </w:p>
        </w:tc>
      </w:tr>
      <w:tr w:rsidR="00BF469C" w:rsidRPr="00A30F40" w:rsidTr="00BF469C"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4.</w:t>
            </w:r>
            <w:r w:rsidR="007973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30F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Умозаключение</w:t>
            </w:r>
          </w:p>
        </w:tc>
      </w:tr>
      <w:tr w:rsidR="00BF469C" w:rsidRPr="00A30F40" w:rsidTr="00F5169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SimSun" w:hAnsi="Times New Roman" w:cs="Times New Roman"/>
                <w:sz w:val="24"/>
                <w:szCs w:val="24"/>
                <w:lang w:bidi="ru-RU"/>
              </w:rPr>
              <w:t>4.1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9C" w:rsidRPr="00A30F40" w:rsidRDefault="00BF469C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Тема 4.1. Умозаключение как </w:t>
            </w:r>
            <w:r w:rsidRPr="00A30F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форма мышления. </w:t>
            </w:r>
          </w:p>
          <w:p w:rsidR="00BF469C" w:rsidRPr="00A30F40" w:rsidRDefault="00BF469C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характеристика умозаключений.</w:t>
            </w:r>
            <w:r w:rsidR="007973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Умозаключение как форма мышления. Непосредственный и опосредованный опыт. Роль умозаключений в познавательной активности. Структура умозаключений. Посылки. Вывод. Логическое следование. Умозаключение и связь предложений. Правило логического следования. Истинность и формальная правильность рассуждений. Способы проверки правильности умозаключений. Классификация умозаключений. Умозаключения через преобразования суждений. </w:t>
            </w:r>
          </w:p>
          <w:p w:rsidR="00BF469C" w:rsidRPr="00F51694" w:rsidRDefault="00BF469C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Дедуктивные умозаключения. Общая характеристика дедуктивных умозаключений. Непосредственные умозаключения через отношения суждения, непосредственные умозаключения путем логических операций с суждениями.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  <w:lastRenderedPageBreak/>
              <w:t>Формируемая компетенция:</w:t>
            </w:r>
          </w:p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  <w:lastRenderedPageBreak/>
              <w:t>УК-1</w:t>
            </w: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  <w:p w:rsidR="00BF469C" w:rsidRPr="00A30F40" w:rsidRDefault="00BF469C" w:rsidP="00F51694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В результате изучения раздела студент должен: </w:t>
            </w:r>
          </w:p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  <w:t>знать:</w:t>
            </w:r>
          </w:p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основные понятия раздела «Умозаключение» (УК-1); </w:t>
            </w:r>
          </w:p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  <w:t>уметь:</w:t>
            </w:r>
          </w:p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-грамотно оперировать с умозаключениями (УК-1)</w:t>
            </w: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-ясно и последовательно излагать мысли, находить и исправлять противоречия в каких-либо рассуждениях (УК-1)</w:t>
            </w:r>
          </w:p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  <w:t>владеть:</w:t>
            </w:r>
          </w:p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 понятийным аппаратом, относящимся к данному разделу дисциплины (УК-1)</w:t>
            </w:r>
          </w:p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.</w:t>
            </w:r>
          </w:p>
          <w:p w:rsidR="00BF469C" w:rsidRPr="00A30F40" w:rsidRDefault="00BF469C" w:rsidP="00F51694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108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Pr="00A30F40" w:rsidRDefault="00BF469C" w:rsidP="00F51694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108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Pr="00A30F40" w:rsidRDefault="00BF469C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bidi="ru-RU"/>
              </w:rPr>
              <w:lastRenderedPageBreak/>
              <w:t xml:space="preserve">Устный опрос, </w:t>
            </w:r>
            <w:r w:rsidRPr="00A30F40"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bidi="ru-RU"/>
              </w:rPr>
              <w:lastRenderedPageBreak/>
              <w:t>проверка контрольных работ</w:t>
            </w:r>
          </w:p>
        </w:tc>
      </w:tr>
      <w:tr w:rsidR="00BF469C" w:rsidRPr="00A30F40" w:rsidTr="00F5169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SimSun" w:hAnsi="Times New Roman" w:cs="Times New Roman"/>
                <w:sz w:val="24"/>
                <w:szCs w:val="24"/>
                <w:lang w:bidi="ru-RU"/>
              </w:rPr>
              <w:lastRenderedPageBreak/>
              <w:t>4.2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9C" w:rsidRPr="00A30F40" w:rsidRDefault="00BF469C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Тема 4.2. Простой категорический силлогизм.</w:t>
            </w:r>
          </w:p>
          <w:p w:rsidR="00BF469C" w:rsidRPr="00F51694" w:rsidRDefault="00BF469C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Простой категорический силлогизм: определение и структура. Аксиома силлогизма. Общие правила простого категорического силлогизма. Фигуры и модусы. Правила фигур. Правильные модусы. Круговые схемы как метод отбора правильных модусов. Сведение модусов II, III, IV фигур к модусам I фигуры.</w:t>
            </w: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bidi="ru-RU"/>
              </w:rPr>
              <w:t>Устный опрос, проверка контрольных работ</w:t>
            </w:r>
          </w:p>
        </w:tc>
      </w:tr>
      <w:tr w:rsidR="00BF469C" w:rsidRPr="00A30F40" w:rsidTr="00F5169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SimSun" w:hAnsi="Times New Roman" w:cs="Times New Roman"/>
                <w:sz w:val="24"/>
                <w:szCs w:val="24"/>
                <w:lang w:bidi="ru-RU"/>
              </w:rPr>
              <w:t>4.3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9C" w:rsidRPr="00A30F40" w:rsidRDefault="00BF469C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Тема 4.3.Сложные и сокращенные силлогизмы.</w:t>
            </w:r>
          </w:p>
          <w:p w:rsidR="00BF469C" w:rsidRPr="00F51694" w:rsidRDefault="00BF469C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Энтимема. Восстановление силлогизма из энтимемы. Эпихейрема как сложный силлогизм. Прогрессивный и регрессивный полисиллогизмы. Аристотелевский и гоклениевский сориты. </w:t>
            </w: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bidi="ru-RU"/>
              </w:rPr>
              <w:t>Устный опрос, проверка контрольных работ</w:t>
            </w:r>
          </w:p>
        </w:tc>
      </w:tr>
      <w:tr w:rsidR="00BF469C" w:rsidRPr="00A30F40" w:rsidTr="00F5169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SimSun" w:hAnsi="Times New Roman" w:cs="Times New Roman"/>
                <w:sz w:val="24"/>
                <w:szCs w:val="24"/>
                <w:lang w:bidi="ru-RU"/>
              </w:rPr>
              <w:t>4.4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9C" w:rsidRPr="00A30F40" w:rsidRDefault="00BF469C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Тема 4.4. Условные и разделительные </w:t>
            </w:r>
            <w:r w:rsidRPr="00A30F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умозаключения.</w:t>
            </w:r>
          </w:p>
          <w:p w:rsidR="00BF469C" w:rsidRPr="00F51694" w:rsidRDefault="00BF469C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Умозаключения, основанные на логических связях между высказываниями. Общая характеристика. Прямые и непрямые (косвенные) выводы. Правила прямых выводов: чисто условные и условно-категорические умозаключения, разделительно-категорические и условно-разделительные умозаключения. Простая и сложная контрпозиция. Правила косвенных выводов: введение импликации, рассуждение по случаям, сведение “к абсурду”, рассуждение “от противного”.</w:t>
            </w: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bidi="ru-RU"/>
              </w:rPr>
              <w:t xml:space="preserve">Устный опрос, проверка </w:t>
            </w:r>
            <w:r w:rsidRPr="00A30F40"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bidi="ru-RU"/>
              </w:rPr>
              <w:lastRenderedPageBreak/>
              <w:t>контрольных работ</w:t>
            </w:r>
          </w:p>
        </w:tc>
      </w:tr>
      <w:tr w:rsidR="00BF469C" w:rsidRPr="00A30F40" w:rsidTr="00F5169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SimSun" w:hAnsi="Times New Roman" w:cs="Times New Roman"/>
                <w:sz w:val="24"/>
                <w:szCs w:val="24"/>
                <w:lang w:bidi="ru-RU"/>
              </w:rPr>
              <w:lastRenderedPageBreak/>
              <w:t>4.5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69C" w:rsidRPr="00A30F40" w:rsidRDefault="00BF469C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Тема 4.5. Индуктивные умозаключения</w:t>
            </w:r>
          </w:p>
          <w:p w:rsidR="00BF469C" w:rsidRPr="00F51694" w:rsidRDefault="00BF469C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Сущность и познавательное значение индукции. Вероятность умозаключения. Полная индукция. Неполная индукция. Виды неполной индукции. Условия повышения вероятности выводов в энумеративной индукции. Наблюдение и эксперимент как основные методы научной индукции. Методы обнаружения причинных связей: метод единственного сходства, метод единственного различия, метод сопутствующих изменений и метод остатков. Понятие о сложных многофакторных индуктивных обобщениях. Основные ошибки в индуктивных умозаключениях.</w:t>
            </w: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bidi="ru-RU"/>
              </w:rPr>
              <w:t>Устный опрос, проверка контрольных работ</w:t>
            </w:r>
          </w:p>
        </w:tc>
      </w:tr>
      <w:tr w:rsidR="00BF469C" w:rsidRPr="00A30F40" w:rsidTr="00F5169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SimSun" w:hAnsi="Times New Roman" w:cs="Times New Roman"/>
                <w:sz w:val="24"/>
                <w:szCs w:val="24"/>
                <w:lang w:bidi="ru-RU"/>
              </w:rPr>
              <w:t>4.6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69C" w:rsidRPr="00A30F40" w:rsidRDefault="00BF469C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Тема 4.6. Аналогия и гипотеза</w:t>
            </w:r>
          </w:p>
          <w:p w:rsidR="00BF469C" w:rsidRPr="00A30F40" w:rsidRDefault="00BF469C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Происхождение и сущность аналогии. Эвристическая и экспликативная функции аналогии. Значение аналогии познания мира и человека. Моделирование. Понятие изоморфизма. Структура аналогии. Аналогия свойств и аналогия отношений. Условия повышения вероятности умозаключения по аналогии. Фигуральная аналогия и метафора.</w:t>
            </w:r>
          </w:p>
          <w:p w:rsidR="00BF469C" w:rsidRPr="00A30F40" w:rsidRDefault="00BF469C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Гипотеза. Общая характеристика гипотез. Определение гипотезы. Виды гипотез: общие, частные, единичные. Понятие рабочей гипотезы. Конкурирующие гипотезы в науке. Построение гипотез. Способы подтверждения гипотез. Основной метод подтверждения гипотез: выведение следствий и их верификация. Роль эксперимента в процессе верификации. Опровержение гипотез путем опровержения следствий. Гипотеза и достоверное знание. Прямой и косвенный способы превращения гипотезы в достоверное знание. Роль гипотез в развитии знаний.</w:t>
            </w:r>
          </w:p>
        </w:tc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bidi="ru-RU"/>
              </w:rPr>
              <w:t>Устный опрос, проверка контрольных работ</w:t>
            </w:r>
          </w:p>
        </w:tc>
      </w:tr>
      <w:tr w:rsidR="00BF469C" w:rsidRPr="00A30F40" w:rsidTr="00BF469C"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69C" w:rsidRPr="00A30F40" w:rsidRDefault="00BF469C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Раздел 5. Доказательство и опровержение</w:t>
            </w:r>
          </w:p>
        </w:tc>
      </w:tr>
      <w:tr w:rsidR="00B55A59" w:rsidRPr="00A30F40" w:rsidTr="00F5169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SimSun" w:hAnsi="Times New Roman" w:cs="Times New Roman"/>
                <w:sz w:val="24"/>
                <w:szCs w:val="24"/>
                <w:lang w:bidi="ru-RU"/>
              </w:rPr>
              <w:t>5.1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Тема 5.1. Доказательство и опровержение. Основы теории аргументации</w:t>
            </w:r>
          </w:p>
          <w:p w:rsidR="00B55A59" w:rsidRPr="00A30F40" w:rsidRDefault="00B55A59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Природа доказательства и выводное знание. Роль и значение доказательства в научном познании и дискуссиях. Структура доказательства: тезис, аргументы, демонстрация. Виды доказательства. Доказательство в собственном смысле слова. Опровержение. Прямые и косвенные доказательства. Виды непрямых доказательств.</w:t>
            </w:r>
          </w:p>
          <w:p w:rsidR="00B55A59" w:rsidRPr="00A30F40" w:rsidRDefault="00B55A59" w:rsidP="00F51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доказательства. Ошибки в доказательствах. Правила по отношению к тезису. Правила по отношению к аргументам. Правила по отношению к демонстрации</w:t>
            </w:r>
            <w:r w:rsidRPr="00A30F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  <w:t>Формируемая компетенция:</w:t>
            </w:r>
          </w:p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  <w:t>УК-1</w:t>
            </w: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B55A59" w:rsidRPr="00A30F40" w:rsidRDefault="00B55A59" w:rsidP="00F51694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108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  <w:p w:rsidR="00B55A59" w:rsidRPr="00A30F40" w:rsidRDefault="00B55A59" w:rsidP="00F51694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В результате изучения раздела студент должен: </w:t>
            </w:r>
          </w:p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  <w:t>знать:</w:t>
            </w:r>
          </w:p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основные понятия раздела «Доказательство и опровержение» (УК-1); </w:t>
            </w:r>
          </w:p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  <w:t>уметь:</w:t>
            </w:r>
          </w:p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-грамотно оперировать с доказательствами и опровержениями (УК-1)</w:t>
            </w: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-ясно и последовательно излагать мысли, находить и исправлять противоречия в каких-либо рассуждениях (УК-1)</w:t>
            </w:r>
          </w:p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  <w:t>владеть:</w:t>
            </w:r>
          </w:p>
          <w:p w:rsidR="00B55A59" w:rsidRPr="00F51694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- понятийным аппаратом логики (УК-1)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bidi="ru-RU"/>
              </w:rPr>
              <w:t>Устный опрос, проверка контрольных работ</w:t>
            </w:r>
          </w:p>
        </w:tc>
      </w:tr>
      <w:tr w:rsidR="00B55A59" w:rsidRPr="00A30F40" w:rsidTr="00F5169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F516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F516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bidi="ru-RU"/>
              </w:rPr>
            </w:pPr>
            <w:r w:rsidRPr="00A30F40">
              <w:rPr>
                <w:rFonts w:ascii="Times New Roman" w:eastAsia="SimSun" w:hAnsi="Times New Roman" w:cs="Times New Roman"/>
                <w:bCs/>
                <w:snapToGrid w:val="0"/>
                <w:sz w:val="24"/>
                <w:szCs w:val="24"/>
                <w:lang w:bidi="ru-RU"/>
              </w:rPr>
              <w:t>Зачет</w:t>
            </w:r>
          </w:p>
        </w:tc>
      </w:tr>
    </w:tbl>
    <w:p w:rsidR="00B55A59" w:rsidRPr="00A30F40" w:rsidRDefault="00B55A59" w:rsidP="00B55A59">
      <w:pPr>
        <w:widowControl w:val="0"/>
        <w:autoSpaceDE w:val="0"/>
        <w:autoSpaceDN w:val="0"/>
        <w:spacing w:after="0" w:line="240" w:lineRule="auto"/>
        <w:rPr>
          <w:rFonts w:ascii="Times New Roman" w:eastAsia="SimSun" w:hAnsi="Times New Roman" w:cs="Times New Roman"/>
          <w:b/>
          <w:i/>
          <w:snapToGrid w:val="0"/>
          <w:sz w:val="24"/>
          <w:szCs w:val="24"/>
          <w:lang w:eastAsia="ru-RU" w:bidi="ru-RU"/>
        </w:rPr>
      </w:pPr>
    </w:p>
    <w:p w:rsidR="00CE018E" w:rsidRPr="00CE018E" w:rsidRDefault="00CE018E" w:rsidP="00CE018E">
      <w:pPr>
        <w:widowControl w:val="0"/>
        <w:autoSpaceDE w:val="0"/>
        <w:autoSpaceDN w:val="0"/>
        <w:spacing w:after="0" w:line="275" w:lineRule="exact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bookmarkStart w:id="13" w:name="_Toc189660593"/>
      <w:bookmarkStart w:id="14" w:name="_Toc190632148"/>
      <w:r w:rsidRPr="00CE018E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lastRenderedPageBreak/>
        <w:t xml:space="preserve">5. </w:t>
      </w:r>
      <w:r w:rsidRPr="00CE018E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Образовательные</w:t>
      </w:r>
      <w:r w:rsidRPr="00CE018E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и информационно-коммуникационные технологии</w:t>
      </w:r>
      <w:bookmarkEnd w:id="13"/>
      <w:r w:rsidRPr="00CE018E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</w:p>
    <w:p w:rsidR="00B55A59" w:rsidRPr="00A30F40" w:rsidRDefault="00B55A59" w:rsidP="00273B99">
      <w:pPr>
        <w:keepNext/>
        <w:tabs>
          <w:tab w:val="left" w:pos="426"/>
        </w:tabs>
        <w:spacing w:after="0" w:line="240" w:lineRule="auto"/>
        <w:ind w:left="142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0F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5.1.</w:t>
      </w:r>
      <w:r w:rsidR="00A276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30F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Образовательные</w:t>
      </w:r>
      <w:r w:rsidRPr="00273B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30F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технологии</w:t>
      </w:r>
      <w:bookmarkEnd w:id="14"/>
    </w:p>
    <w:p w:rsidR="0065450B" w:rsidRPr="0065450B" w:rsidRDefault="0065450B" w:rsidP="0065450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45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соответствии с требованиями ФГОС ВО 3++ по направлению подготовки 42.03.05 «Меди</w:t>
      </w:r>
      <w:r w:rsidR="007973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6545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коммуникации» при освоении дисциплины, кроме традиционных технологий, ориентированных на формирование суммы теоретических знаний и практических умений, широко используются развивающие проблемно-поисковые технологии: проблемное изложение лекционного материала; проблемно-исследовательские задания как основа проведения практических занятий; ситуационные задания.</w:t>
      </w:r>
    </w:p>
    <w:p w:rsidR="0065450B" w:rsidRPr="0065450B" w:rsidRDefault="0065450B" w:rsidP="0065450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45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диагностики компетенций применятся следующие формы контроля: фронтальный опрос, отчет о выполнении практических заданий, защита заданий, выполненных в микрогруппе и индивидуальных творческих заданий, собеседование, устный опрос, тестовый контроль (вводный, промежуточный, итоговый, в том числе с использованием компьютера, зачет.</w:t>
      </w:r>
    </w:p>
    <w:p w:rsidR="00B55A59" w:rsidRPr="00A30F40" w:rsidRDefault="00B55A59" w:rsidP="00B55A59">
      <w:pPr>
        <w:keepNext/>
        <w:tabs>
          <w:tab w:val="left" w:pos="426"/>
        </w:tabs>
        <w:spacing w:after="0" w:line="240" w:lineRule="auto"/>
        <w:ind w:left="142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5" w:name="_Toc190632149"/>
      <w:r w:rsidRPr="00A30F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5.2.</w:t>
      </w:r>
      <w:r w:rsidR="00A276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30F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Информационно-коммуникационные</w:t>
      </w:r>
      <w:r w:rsidRPr="00A30F40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 xml:space="preserve"> </w:t>
      </w:r>
      <w:r w:rsidRPr="00A30F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технологии</w:t>
      </w:r>
      <w:bookmarkEnd w:id="15"/>
    </w:p>
    <w:p w:rsidR="0065450B" w:rsidRPr="0065450B" w:rsidRDefault="0065450B" w:rsidP="0065450B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450B">
        <w:rPr>
          <w:rFonts w:ascii="Times New Roman" w:eastAsia="Calibri" w:hAnsi="Times New Roman" w:cs="Times New Roman"/>
          <w:sz w:val="24"/>
          <w:szCs w:val="24"/>
        </w:rPr>
        <w:t xml:space="preserve">Современный учебный процесс в высшей школе требует расширения арсенала средств обучения, активного использования средств информационно-коммуникационных технологий, электронных образовательных ресурсов, в т. ч. размещенных </w:t>
      </w:r>
      <w:r w:rsidRPr="00654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электронной образовательной среде </w:t>
      </w:r>
      <w:r w:rsidRPr="0065450B">
        <w:rPr>
          <w:rFonts w:ascii="Times New Roman" w:eastAsia="Calibri" w:hAnsi="Times New Roman" w:cs="Times New Roman"/>
          <w:sz w:val="24"/>
          <w:szCs w:val="24"/>
        </w:rPr>
        <w:t xml:space="preserve">КемГИК </w:t>
      </w:r>
      <w:r w:rsidRPr="00654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hyperlink r:id="rId8" w:history="1">
        <w:r w:rsidRPr="0065450B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ru-RU"/>
          </w:rPr>
          <w:t>http://edu.kemguki.ru</w:t>
        </w:r>
      </w:hyperlink>
      <w:r w:rsidRPr="00654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); использование интерактивных инструментов: заданий по контрольной работе, тестов, творческих заданий и др. </w:t>
      </w:r>
    </w:p>
    <w:p w:rsidR="0065450B" w:rsidRPr="0065450B" w:rsidRDefault="0065450B" w:rsidP="0065450B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654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Электронно-образовательные ресурсы</w:t>
      </w:r>
      <w:r w:rsidRPr="0065450B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дисциплины включают: </w:t>
      </w:r>
    </w:p>
    <w:p w:rsidR="0065450B" w:rsidRPr="0065450B" w:rsidRDefault="0065450B" w:rsidP="0065450B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65450B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 xml:space="preserve">статичные </w:t>
      </w:r>
      <w:r w:rsidRPr="0065450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электронно-образовательные ресурсы</w:t>
      </w:r>
      <w:r w:rsidRPr="0065450B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: конспекты лекций, электронные презентации к лекциям (в т. ч. иллюстрации, схемы, диаграммы), ссылки на учебно-методические ресурсы и др.;</w:t>
      </w:r>
    </w:p>
    <w:p w:rsidR="0065450B" w:rsidRPr="0065450B" w:rsidRDefault="0065450B" w:rsidP="0065450B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65450B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65450B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>интерактивные элементы,</w:t>
      </w:r>
      <w:r w:rsidRPr="0065450B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направленные на активизацию самостоятельной работы студентов</w:t>
      </w:r>
      <w:r w:rsidRPr="0065450B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 xml:space="preserve"> </w:t>
      </w:r>
      <w:r w:rsidRPr="0065450B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и контроль результатов и сроков освоения разделов и тем дисциплины: «задание», «тест», используемых в ходе выполнения учебных исследовательских проектов, подготовки к выступлению на учебных конференциях, семинарах-дискуссиях, и т. п. </w:t>
      </w:r>
    </w:p>
    <w:p w:rsidR="0065450B" w:rsidRPr="0065450B" w:rsidRDefault="0065450B" w:rsidP="0065450B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65450B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Интерактивный элемент «Тест», включает различные типы вопросов (выбрать один или несколько ответов из предложенных / установить соответствие / вписать свой ответ / дать развернутый ответ), используется как одно из основных средств объективной оценки знаний студента, самоконтроля и текущего контроля знаний по дисциплине. </w:t>
      </w:r>
    </w:p>
    <w:p w:rsidR="00B55A59" w:rsidRPr="00A30F40" w:rsidRDefault="00B55A59" w:rsidP="00B55A59">
      <w:pPr>
        <w:widowControl w:val="0"/>
        <w:autoSpaceDE w:val="0"/>
        <w:autoSpaceDN w:val="0"/>
        <w:spacing w:after="0" w:line="240" w:lineRule="auto"/>
        <w:rPr>
          <w:rFonts w:ascii="Times New Roman" w:eastAsia="SimSun" w:hAnsi="Times New Roman" w:cs="Times New Roman"/>
          <w:b/>
          <w:i/>
          <w:snapToGrid w:val="0"/>
          <w:sz w:val="24"/>
          <w:szCs w:val="24"/>
          <w:lang w:eastAsia="ru-RU" w:bidi="ru-RU"/>
        </w:rPr>
      </w:pPr>
    </w:p>
    <w:p w:rsidR="00B55A59" w:rsidRPr="0065450B" w:rsidRDefault="00B55A59" w:rsidP="0065450B">
      <w:pPr>
        <w:keepNext/>
        <w:tabs>
          <w:tab w:val="left" w:pos="426"/>
        </w:tabs>
        <w:spacing w:after="0" w:line="240" w:lineRule="auto"/>
        <w:ind w:left="142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6" w:name="_Toc190632150"/>
      <w:r w:rsidRPr="00654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6.Учебно-методическое обеспечение самостоятельной работы обучающихся</w:t>
      </w:r>
      <w:bookmarkEnd w:id="16"/>
    </w:p>
    <w:p w:rsidR="00B55A59" w:rsidRPr="0065450B" w:rsidRDefault="0065450B" w:rsidP="0065450B">
      <w:pPr>
        <w:keepNext/>
        <w:tabs>
          <w:tab w:val="left" w:pos="426"/>
        </w:tabs>
        <w:spacing w:after="0" w:line="240" w:lineRule="auto"/>
        <w:ind w:left="142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7" w:name="_Toc190632151"/>
      <w:r w:rsidRPr="00654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6.1</w:t>
      </w:r>
      <w:r w:rsidR="00B55A59" w:rsidRPr="00654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Перечень учебно-методического обеспечения для СРС обучающихся</w:t>
      </w:r>
      <w:bookmarkEnd w:id="17"/>
    </w:p>
    <w:p w:rsidR="0065450B" w:rsidRPr="0065450B" w:rsidRDefault="00B55A59" w:rsidP="00CE018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</w:rPr>
      </w:pPr>
      <w:r w:rsidRPr="0065450B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r w:rsidR="0065450B" w:rsidRPr="0065450B">
        <w:rPr>
          <w:rFonts w:ascii="Times New Roman" w:hAnsi="Times New Roman" w:cs="Times New Roman"/>
          <w:sz w:val="24"/>
        </w:rPr>
        <w:t>Материалы для организации самостоятельной работы обучающихся по дисциплине «</w:t>
      </w:r>
      <w:r w:rsidR="0065450B">
        <w:rPr>
          <w:rFonts w:ascii="Times New Roman" w:hAnsi="Times New Roman" w:cs="Times New Roman"/>
          <w:sz w:val="24"/>
        </w:rPr>
        <w:t>Логика</w:t>
      </w:r>
      <w:r w:rsidR="0065450B" w:rsidRPr="0065450B">
        <w:rPr>
          <w:rFonts w:ascii="Times New Roman" w:hAnsi="Times New Roman" w:cs="Times New Roman"/>
          <w:sz w:val="24"/>
        </w:rPr>
        <w:t>» размещены в «Электронной образовательной среде» (https://edu2020.kemgik.ru/course/view.php?id=5263) и включают:</w:t>
      </w:r>
    </w:p>
    <w:p w:rsidR="00A42885" w:rsidRDefault="00B55A59" w:rsidP="00F51694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30F4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r w:rsidR="00A42885">
        <w:rPr>
          <w:rFonts w:ascii="Times New Roman" w:hAnsi="Times New Roman" w:cs="Times New Roman"/>
          <w:i/>
          <w:sz w:val="24"/>
          <w:szCs w:val="24"/>
        </w:rPr>
        <w:t>Учебно-программные ресурсы</w:t>
      </w:r>
    </w:p>
    <w:p w:rsidR="00A42885" w:rsidRDefault="00A42885" w:rsidP="00F51694">
      <w:pPr>
        <w:numPr>
          <w:ilvl w:val="0"/>
          <w:numId w:val="3"/>
        </w:numPr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дисциплины</w:t>
      </w:r>
    </w:p>
    <w:p w:rsidR="00A42885" w:rsidRDefault="00A42885" w:rsidP="00F51694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Учебно-практические ресурсы</w:t>
      </w:r>
    </w:p>
    <w:p w:rsidR="00A42885" w:rsidRDefault="00A42885" w:rsidP="00F51694">
      <w:pPr>
        <w:numPr>
          <w:ilvl w:val="0"/>
          <w:numId w:val="3"/>
        </w:numPr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Планы семинарских занятий</w:t>
      </w:r>
    </w:p>
    <w:p w:rsidR="00A42885" w:rsidRDefault="00A42885" w:rsidP="00F51694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Учебно-библиографические ресурсы</w:t>
      </w:r>
    </w:p>
    <w:p w:rsidR="00A42885" w:rsidRDefault="00A42885" w:rsidP="00F51694">
      <w:pPr>
        <w:numPr>
          <w:ilvl w:val="0"/>
          <w:numId w:val="3"/>
        </w:numPr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Список рекомендуемой литературы</w:t>
      </w:r>
    </w:p>
    <w:p w:rsidR="00A42885" w:rsidRDefault="00A42885" w:rsidP="00F51694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Фонд оценочных средств</w:t>
      </w:r>
    </w:p>
    <w:p w:rsidR="00A42885" w:rsidRDefault="00A42885" w:rsidP="00F51694">
      <w:pPr>
        <w:numPr>
          <w:ilvl w:val="0"/>
          <w:numId w:val="3"/>
        </w:numPr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Фонд оценочных средств по дисциплине «</w:t>
      </w:r>
      <w:r w:rsidR="007B015E">
        <w:rPr>
          <w:rFonts w:ascii="Times New Roman" w:hAnsi="Times New Roman" w:cs="Times New Roman"/>
          <w:sz w:val="24"/>
          <w:szCs w:val="24"/>
        </w:rPr>
        <w:t>Логика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A42885" w:rsidRDefault="00A42885" w:rsidP="00F51694">
      <w:pPr>
        <w:numPr>
          <w:ilvl w:val="0"/>
          <w:numId w:val="3"/>
        </w:numPr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Вопросы к зачету</w:t>
      </w:r>
    </w:p>
    <w:p w:rsidR="00A42885" w:rsidRDefault="00A42885" w:rsidP="00F51694">
      <w:pPr>
        <w:numPr>
          <w:ilvl w:val="0"/>
          <w:numId w:val="3"/>
        </w:numPr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Примерная тематика </w:t>
      </w:r>
      <w:r w:rsidR="007B015E">
        <w:rPr>
          <w:rFonts w:ascii="Times New Roman" w:hAnsi="Times New Roman" w:cs="Times New Roman"/>
          <w:sz w:val="24"/>
          <w:szCs w:val="24"/>
        </w:rPr>
        <w:t>контрольных работ</w:t>
      </w:r>
    </w:p>
    <w:p w:rsidR="00B55A59" w:rsidRPr="00273B99" w:rsidRDefault="00B55A59" w:rsidP="00273B99">
      <w:pPr>
        <w:keepNext/>
        <w:tabs>
          <w:tab w:val="left" w:pos="426"/>
        </w:tabs>
        <w:spacing w:after="0" w:line="240" w:lineRule="auto"/>
        <w:ind w:left="142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8" w:name="_Toc190632152"/>
      <w:r w:rsidRPr="00273B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="0065450B" w:rsidRPr="00273B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273B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Методические указания для обучающихся к выполнению самостоятельной работы</w:t>
      </w:r>
      <w:bookmarkEnd w:id="18"/>
      <w:r w:rsidRPr="00273B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5450B" w:rsidRPr="0065450B" w:rsidRDefault="0065450B" w:rsidP="0065450B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450B">
        <w:rPr>
          <w:rFonts w:ascii="Times New Roman" w:eastAsia="Calibri" w:hAnsi="Times New Roman" w:cs="Times New Roman"/>
          <w:sz w:val="24"/>
          <w:szCs w:val="24"/>
        </w:rPr>
        <w:t xml:space="preserve">Самостоятельная работа является основой вузовского образования. Она формирует готовность к самообразованию, закладывает основы непрерывного образования и </w:t>
      </w:r>
      <w:r w:rsidRPr="0065450B">
        <w:rPr>
          <w:rFonts w:ascii="Times New Roman" w:eastAsia="Calibri" w:hAnsi="Times New Roman" w:cs="Times New Roman"/>
          <w:sz w:val="24"/>
          <w:szCs w:val="24"/>
        </w:rPr>
        <w:lastRenderedPageBreak/>
        <w:t>повышения квалификации, способствует формированию креативной, творческой личности будущего специалиста. Самостоятельная работа по дисциплине призвана обеспечить прочное и глубокое освоение курса, формированию и развитию языковых навыков медиасреды. Используются 2 вида самостоятельной работы студентов под контролем преподавателя: самостоятельная работа на лекциях и в процессе проведения практических занятий и самостоятельная работа вне учебных занятии (в том числе выполнение индивидуальных домашних заданий). Обучающиеся выполняют самостоятельную работу разных уровней: от репродуктивного, реконструктивного до творческого.</w:t>
      </w:r>
    </w:p>
    <w:p w:rsidR="0065450B" w:rsidRPr="0065450B" w:rsidRDefault="0065450B" w:rsidP="0065450B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450B">
        <w:rPr>
          <w:rFonts w:ascii="Times New Roman" w:eastAsia="Calibri" w:hAnsi="Times New Roman" w:cs="Times New Roman"/>
          <w:sz w:val="24"/>
          <w:szCs w:val="24"/>
        </w:rPr>
        <w:t>Самостоятельная работа по дисциплине связана с осуществлением таких целей, как:</w:t>
      </w:r>
    </w:p>
    <w:p w:rsidR="0065450B" w:rsidRPr="0065450B" w:rsidRDefault="0065450B" w:rsidP="0065450B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450B">
        <w:rPr>
          <w:rFonts w:ascii="Times New Roman" w:eastAsia="Calibri" w:hAnsi="Times New Roman" w:cs="Times New Roman"/>
          <w:sz w:val="24"/>
          <w:szCs w:val="24"/>
        </w:rPr>
        <w:t>- формирование способностей трансформировать, осуществлять перенос исторических знаний и применять их при анализе современных проблем;</w:t>
      </w:r>
    </w:p>
    <w:p w:rsidR="0065450B" w:rsidRPr="0065450B" w:rsidRDefault="0065450B" w:rsidP="0065450B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450B">
        <w:rPr>
          <w:rFonts w:ascii="Times New Roman" w:eastAsia="Calibri" w:hAnsi="Times New Roman" w:cs="Times New Roman"/>
          <w:sz w:val="24"/>
          <w:szCs w:val="24"/>
        </w:rPr>
        <w:t>- формирование и развитие умений самостоятельно работать с учебной литературой (овладение приемами схематизации и свертывания информации, заполнение таблиц, составление кластеров и т.д.), с профессиональными Интернет-ресурсами;</w:t>
      </w:r>
    </w:p>
    <w:p w:rsidR="0065450B" w:rsidRPr="0065450B" w:rsidRDefault="0065450B" w:rsidP="0065450B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450B">
        <w:rPr>
          <w:rFonts w:ascii="Times New Roman" w:eastAsia="Calibri" w:hAnsi="Times New Roman" w:cs="Times New Roman"/>
          <w:sz w:val="24"/>
          <w:szCs w:val="24"/>
        </w:rPr>
        <w:t>- развитие познавательных способностей обучающихся, их преобразующей деятельности;</w:t>
      </w:r>
    </w:p>
    <w:p w:rsidR="0065450B" w:rsidRPr="0065450B" w:rsidRDefault="0065450B" w:rsidP="0065450B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450B">
        <w:rPr>
          <w:rFonts w:ascii="Times New Roman" w:eastAsia="Calibri" w:hAnsi="Times New Roman" w:cs="Times New Roman"/>
          <w:sz w:val="24"/>
          <w:szCs w:val="24"/>
        </w:rPr>
        <w:t>- овладение профессиональной терминологией;</w:t>
      </w:r>
    </w:p>
    <w:p w:rsidR="0065450B" w:rsidRPr="0065450B" w:rsidRDefault="0065450B" w:rsidP="0065450B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450B">
        <w:rPr>
          <w:rFonts w:ascii="Times New Roman" w:eastAsia="Calibri" w:hAnsi="Times New Roman" w:cs="Times New Roman"/>
          <w:sz w:val="24"/>
          <w:szCs w:val="24"/>
        </w:rPr>
        <w:t>- освоение оценивающей деятельности (развитие способностей к самостоятельному анализу, объяснению и оцениванию исторических фактов и явлений и т.д.);</w:t>
      </w:r>
    </w:p>
    <w:p w:rsidR="0065450B" w:rsidRPr="0065450B" w:rsidRDefault="0065450B" w:rsidP="0065450B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450B">
        <w:rPr>
          <w:rFonts w:ascii="Times New Roman" w:eastAsia="Calibri" w:hAnsi="Times New Roman" w:cs="Times New Roman"/>
          <w:sz w:val="24"/>
          <w:szCs w:val="24"/>
        </w:rPr>
        <w:t>- формирование умений публичного выступления, участия в дискуссии и диспуте.</w:t>
      </w:r>
    </w:p>
    <w:p w:rsidR="0065450B" w:rsidRPr="0065450B" w:rsidRDefault="0065450B" w:rsidP="0065450B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450B">
        <w:rPr>
          <w:rFonts w:ascii="Times New Roman" w:eastAsia="Calibri" w:hAnsi="Times New Roman" w:cs="Times New Roman"/>
          <w:sz w:val="24"/>
          <w:szCs w:val="24"/>
        </w:rPr>
        <w:t>Под руководством преподавателя осуществляется подготовка к интерактивным формам учебных занятий (участие в ситуативных и деловых играх), подготовка к тестированию, экзамену, выполнение творческих исследовательских заданий.</w:t>
      </w:r>
    </w:p>
    <w:p w:rsidR="0065450B" w:rsidRPr="0065450B" w:rsidRDefault="00A81C73" w:rsidP="00A81C73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9" w:name="_Toc184565550"/>
      <w:bookmarkStart w:id="20" w:name="_Toc190632153"/>
      <w:bookmarkStart w:id="21" w:name="_Toc4695158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6.3. </w:t>
      </w:r>
      <w:r w:rsidR="0065450B" w:rsidRPr="00654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Организация самостоятельной работы</w:t>
      </w:r>
      <w:bookmarkEnd w:id="19"/>
      <w:bookmarkEnd w:id="20"/>
      <w:r w:rsidR="0065450B" w:rsidRPr="006545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End w:id="21"/>
    </w:p>
    <w:p w:rsidR="0065450B" w:rsidRPr="0065450B" w:rsidRDefault="0065450B" w:rsidP="0065450B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450B">
        <w:rPr>
          <w:rFonts w:ascii="Times New Roman" w:eastAsia="Calibri" w:hAnsi="Times New Roman" w:cs="Times New Roman"/>
          <w:sz w:val="24"/>
          <w:szCs w:val="24"/>
        </w:rPr>
        <w:t xml:space="preserve">Самостоятельная работа является обязательным видом учебной работы по дисциплине, выполняется в соответствии с выданным преподавателем заданием и в отведенные сроки. </w:t>
      </w:r>
    </w:p>
    <w:p w:rsidR="00B55A59" w:rsidRPr="00A81C73" w:rsidRDefault="0065450B" w:rsidP="00A81C73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bookmarkStart w:id="22" w:name="_Toc4695161"/>
      <w:r w:rsidRPr="0065450B">
        <w:rPr>
          <w:rFonts w:ascii="Times New Roman" w:eastAsia="Calibri" w:hAnsi="Times New Roman" w:cs="Times New Roman"/>
          <w:b/>
          <w:sz w:val="24"/>
          <w:szCs w:val="24"/>
        </w:rPr>
        <w:t xml:space="preserve">Содержание самостоятельной работы обучающихся </w:t>
      </w:r>
      <w:bookmarkEnd w:id="22"/>
    </w:p>
    <w:tbl>
      <w:tblPr>
        <w:tblW w:w="992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992"/>
        <w:gridCol w:w="1134"/>
        <w:gridCol w:w="4959"/>
      </w:tblGrid>
      <w:tr w:rsidR="00B55A59" w:rsidRPr="00A30F40" w:rsidTr="00A81C73">
        <w:trPr>
          <w:cantSplit/>
          <w:trHeight w:val="2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B55A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55A59" w:rsidRPr="00A30F40" w:rsidRDefault="00B55A59" w:rsidP="00B55A5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Темы </w:t>
            </w:r>
          </w:p>
          <w:p w:rsidR="00B55A59" w:rsidRPr="00A30F40" w:rsidRDefault="00B55A59" w:rsidP="00B55A5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для самостоятельной работы студентов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4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B55A59" w:rsidP="00B55A5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55A59" w:rsidRPr="00A30F40" w:rsidRDefault="00B55A59" w:rsidP="00B55A5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Виды и содержание самостоятельной работы обучающегося</w:t>
            </w:r>
          </w:p>
        </w:tc>
      </w:tr>
      <w:tr w:rsidR="00B55A59" w:rsidRPr="00A30F40" w:rsidTr="00A2763D">
        <w:trPr>
          <w:cantSplit/>
          <w:trHeight w:val="942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A59" w:rsidRPr="00A30F40" w:rsidRDefault="00B55A59" w:rsidP="00B55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55A59" w:rsidRPr="00A2763D" w:rsidRDefault="00B55A59" w:rsidP="00A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763D">
              <w:rPr>
                <w:rFonts w:ascii="Times New Roman" w:eastAsia="Times New Roman" w:hAnsi="Times New Roman" w:cs="Times New Roman"/>
                <w:sz w:val="20"/>
                <w:szCs w:val="20"/>
              </w:rPr>
              <w:t>Для очной формы обучения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55A59" w:rsidRPr="00A2763D" w:rsidRDefault="00B55A59" w:rsidP="00A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763D">
              <w:rPr>
                <w:rFonts w:ascii="Times New Roman" w:eastAsia="Times New Roman" w:hAnsi="Times New Roman" w:cs="Times New Roman"/>
                <w:sz w:val="20"/>
                <w:szCs w:val="20"/>
              </w:rPr>
              <w:t>Для заочной формы обучения</w:t>
            </w:r>
          </w:p>
        </w:tc>
        <w:tc>
          <w:tcPr>
            <w:tcW w:w="4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A59" w:rsidRPr="00A30F40" w:rsidRDefault="00B55A59" w:rsidP="00B55A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55A59" w:rsidRPr="00A30F40" w:rsidTr="00A81C73">
        <w:trPr>
          <w:cantSplit/>
          <w:trHeight w:val="20"/>
        </w:trPr>
        <w:tc>
          <w:tcPr>
            <w:tcW w:w="9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1. Предмет логики и ее значение</w:t>
            </w:r>
          </w:p>
        </w:tc>
      </w:tr>
      <w:tr w:rsidR="00B55A59" w:rsidRPr="00A30F40" w:rsidTr="00A81C73">
        <w:trPr>
          <w:cantSplit/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A59" w:rsidRPr="00A30F40" w:rsidRDefault="00B55A59" w:rsidP="00B55A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 и значение логики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A59" w:rsidRPr="00A30F40" w:rsidRDefault="007B015E" w:rsidP="00B55A5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A59" w:rsidRPr="00A30F40" w:rsidRDefault="007B015E" w:rsidP="00B55A5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3438F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устному опросу</w:t>
            </w:r>
            <w:r w:rsidR="000965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3438F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</w:t>
            </w:r>
            <w:r w:rsidR="000965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контрольной работы</w:t>
            </w:r>
          </w:p>
        </w:tc>
      </w:tr>
      <w:tr w:rsidR="00B55A59" w:rsidRPr="00A30F40" w:rsidTr="00A81C73">
        <w:trPr>
          <w:cantSplit/>
          <w:trHeight w:val="20"/>
        </w:trPr>
        <w:tc>
          <w:tcPr>
            <w:tcW w:w="9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7B015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2. П</w:t>
            </w:r>
            <w:r w:rsidR="007B01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онятие</w:t>
            </w:r>
          </w:p>
        </w:tc>
      </w:tr>
      <w:tr w:rsidR="00B55A59" w:rsidRPr="00A30F40" w:rsidTr="00A81C73">
        <w:trPr>
          <w:cantSplit/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A59" w:rsidRPr="00A30F40" w:rsidRDefault="00B55A59" w:rsidP="00B55A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как форма мысли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A59" w:rsidRPr="00A30F40" w:rsidRDefault="007B015E" w:rsidP="00B55A5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A59" w:rsidRPr="00A30F40" w:rsidRDefault="007B015E" w:rsidP="00B55A5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3438F7" w:rsidP="0009650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устному опросу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выполнение контрольной работы</w:t>
            </w:r>
          </w:p>
        </w:tc>
      </w:tr>
      <w:tr w:rsidR="00B55A59" w:rsidRPr="00A30F40" w:rsidTr="00A81C73">
        <w:trPr>
          <w:cantSplit/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A59" w:rsidRPr="00A42885" w:rsidRDefault="00A42885" w:rsidP="00B55A5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2885">
              <w:rPr>
                <w:rFonts w:ascii="Times New Roman" w:eastAsia="Calibri" w:hAnsi="Times New Roman" w:cs="Times New Roman"/>
                <w:sz w:val="24"/>
                <w:szCs w:val="24"/>
              </w:rPr>
              <w:t>Отношения между понятиями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A59" w:rsidRPr="00A30F40" w:rsidRDefault="007B015E" w:rsidP="00B55A5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A59" w:rsidRPr="00A30F40" w:rsidRDefault="007B015E" w:rsidP="00B55A5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3438F7" w:rsidP="00B55A59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устному опросу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выполнение контрольной работы</w:t>
            </w:r>
          </w:p>
        </w:tc>
      </w:tr>
      <w:tr w:rsidR="00723427" w:rsidRPr="00A30F40" w:rsidTr="00A81C73">
        <w:trPr>
          <w:cantSplit/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427" w:rsidRPr="00A42885" w:rsidRDefault="00723427" w:rsidP="00B55A5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Логические операции над понятиями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427" w:rsidRPr="00A30F40" w:rsidRDefault="007B015E" w:rsidP="00B55A5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427" w:rsidRPr="00A30F40" w:rsidRDefault="007B015E" w:rsidP="00B55A5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427" w:rsidRPr="00A30F40" w:rsidRDefault="003438F7" w:rsidP="00B55A5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устному опросу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выполнение контрольной работы</w:t>
            </w:r>
          </w:p>
        </w:tc>
      </w:tr>
      <w:tr w:rsidR="00723427" w:rsidRPr="00A30F40" w:rsidTr="00A81C73">
        <w:trPr>
          <w:cantSplit/>
          <w:trHeight w:val="20"/>
        </w:trPr>
        <w:tc>
          <w:tcPr>
            <w:tcW w:w="9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427" w:rsidRPr="00A30F40" w:rsidRDefault="00723427" w:rsidP="007B015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4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3.С</w:t>
            </w:r>
            <w:r w:rsidR="007B01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уждение</w:t>
            </w:r>
          </w:p>
        </w:tc>
      </w:tr>
      <w:tr w:rsidR="00B55A59" w:rsidRPr="00A30F40" w:rsidTr="00A81C73">
        <w:trPr>
          <w:cantSplit/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A59" w:rsidRPr="00A30F40" w:rsidRDefault="00B55A59" w:rsidP="00B55A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A59" w:rsidRPr="00A30F40" w:rsidRDefault="00B55A59" w:rsidP="00B55A5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A59" w:rsidRPr="00A30F40" w:rsidRDefault="00B55A59" w:rsidP="00B55A5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B55A59" w:rsidP="00B55A5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5A59" w:rsidRPr="00A30F40" w:rsidTr="00A81C73">
        <w:trPr>
          <w:cantSplit/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A59" w:rsidRPr="00A30F40" w:rsidRDefault="00723427" w:rsidP="00B55A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Суждение как форма мышления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A59" w:rsidRPr="007B015E" w:rsidRDefault="00B55A59" w:rsidP="00B55A5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01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B015E" w:rsidRPr="007B015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A59" w:rsidRPr="007B015E" w:rsidRDefault="007B015E" w:rsidP="00B55A5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015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59" w:rsidRPr="00A30F40" w:rsidRDefault="003438F7" w:rsidP="00B55A5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устному опросу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выполнение контрольной работы</w:t>
            </w:r>
          </w:p>
        </w:tc>
      </w:tr>
      <w:tr w:rsidR="00723427" w:rsidRPr="00A30F40" w:rsidTr="00A81C73">
        <w:trPr>
          <w:cantSplit/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427" w:rsidRPr="00A30F40" w:rsidRDefault="00723427" w:rsidP="00B55A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суждений по характеру предиката и по модальности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427" w:rsidRPr="007B015E" w:rsidRDefault="007B015E" w:rsidP="00B55A5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015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427" w:rsidRPr="007B015E" w:rsidRDefault="007B015E" w:rsidP="00B55A5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015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427" w:rsidRPr="00A30F40" w:rsidRDefault="003438F7" w:rsidP="00B55A5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устному опросу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выполнение контрольной работы</w:t>
            </w:r>
          </w:p>
        </w:tc>
      </w:tr>
      <w:tr w:rsidR="00723427" w:rsidRPr="00A30F40" w:rsidTr="00A81C73">
        <w:trPr>
          <w:cantSplit/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427" w:rsidRPr="00A30F40" w:rsidRDefault="00723427" w:rsidP="00B55A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Основные законы логики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427" w:rsidRPr="007B015E" w:rsidRDefault="007B015E" w:rsidP="00B55A5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015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427" w:rsidRPr="007B015E" w:rsidRDefault="007B015E" w:rsidP="00B55A5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015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427" w:rsidRPr="00A30F40" w:rsidRDefault="003438F7" w:rsidP="00B55A5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устному опросу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выполнение контрольной работы</w:t>
            </w:r>
          </w:p>
        </w:tc>
      </w:tr>
      <w:tr w:rsidR="00723427" w:rsidRPr="00A30F40" w:rsidTr="00A81C73">
        <w:trPr>
          <w:cantSplit/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427" w:rsidRPr="00A30F40" w:rsidRDefault="00723427" w:rsidP="00B55A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Отношения между простыми суждениями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427" w:rsidRPr="007B015E" w:rsidRDefault="007B015E" w:rsidP="00B55A5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015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427" w:rsidRPr="007B015E" w:rsidRDefault="007B015E" w:rsidP="00B55A5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015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427" w:rsidRPr="00A30F40" w:rsidRDefault="003438F7" w:rsidP="00B55A5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устному опросу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выполнение контрольной работы</w:t>
            </w:r>
          </w:p>
        </w:tc>
      </w:tr>
      <w:tr w:rsidR="00723427" w:rsidRPr="00A30F40" w:rsidTr="00A81C73">
        <w:trPr>
          <w:cantSplit/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427" w:rsidRPr="00A30F40" w:rsidRDefault="00723427" w:rsidP="00B55A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Сложные суждения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427" w:rsidRPr="007B015E" w:rsidRDefault="007B015E" w:rsidP="00B55A5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015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427" w:rsidRPr="007B015E" w:rsidRDefault="007B015E" w:rsidP="00B55A5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015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427" w:rsidRPr="00A30F40" w:rsidRDefault="003438F7" w:rsidP="00B55A5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устному опросу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выполнение контрольной работы</w:t>
            </w:r>
          </w:p>
        </w:tc>
      </w:tr>
      <w:tr w:rsidR="00723427" w:rsidRPr="00A30F40" w:rsidTr="00A81C73">
        <w:trPr>
          <w:cantSplit/>
          <w:trHeight w:val="20"/>
        </w:trPr>
        <w:tc>
          <w:tcPr>
            <w:tcW w:w="9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427" w:rsidRPr="00A30F40" w:rsidRDefault="00723427" w:rsidP="007B015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4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="007B01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Pr="007234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="007B01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</w:t>
            </w:r>
            <w:r w:rsidR="007B01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мозаключение</w:t>
            </w:r>
          </w:p>
        </w:tc>
      </w:tr>
      <w:tr w:rsidR="00723427" w:rsidRPr="00A30F40" w:rsidTr="00A81C73">
        <w:trPr>
          <w:cantSplit/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427" w:rsidRDefault="007B015E" w:rsidP="00B55A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Умозаключение как форма мысли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427" w:rsidRPr="007B015E" w:rsidRDefault="007B015E" w:rsidP="00B55A5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015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427" w:rsidRPr="007B015E" w:rsidRDefault="007B015E" w:rsidP="00B55A5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015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427" w:rsidRPr="00A30F40" w:rsidRDefault="003438F7" w:rsidP="00B55A5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устному опросу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выполнение контрольной работы</w:t>
            </w:r>
          </w:p>
        </w:tc>
      </w:tr>
      <w:tr w:rsidR="00723427" w:rsidRPr="00A30F40" w:rsidTr="00A81C73">
        <w:trPr>
          <w:cantSplit/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427" w:rsidRDefault="007B015E" w:rsidP="00B55A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Простой категорический силлогизм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427" w:rsidRPr="007B015E" w:rsidRDefault="007B015E" w:rsidP="00B55A5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015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427" w:rsidRPr="007B015E" w:rsidRDefault="007B015E" w:rsidP="00B55A5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015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427" w:rsidRPr="00A30F40" w:rsidRDefault="003438F7" w:rsidP="00B55A5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устному опросу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выполнение контрольной работы</w:t>
            </w:r>
          </w:p>
        </w:tc>
      </w:tr>
      <w:tr w:rsidR="00723427" w:rsidRPr="00A30F40" w:rsidTr="00A81C73">
        <w:trPr>
          <w:cantSplit/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427" w:rsidRDefault="007B015E" w:rsidP="00B55A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Сложные и сокращенные силлогизмы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427" w:rsidRPr="007B015E" w:rsidRDefault="007B015E" w:rsidP="00B55A5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015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427" w:rsidRPr="007B015E" w:rsidRDefault="007B015E" w:rsidP="00B55A5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015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427" w:rsidRPr="00A30F40" w:rsidRDefault="003438F7" w:rsidP="00B55A5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устному опросу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выполнение контрольной работы</w:t>
            </w:r>
          </w:p>
        </w:tc>
      </w:tr>
      <w:tr w:rsidR="007B015E" w:rsidRPr="00A30F40" w:rsidTr="00A81C73">
        <w:trPr>
          <w:cantSplit/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5E" w:rsidRDefault="007B015E" w:rsidP="00B55A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Условные и разделительные умозаключения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15E" w:rsidRPr="007B015E" w:rsidRDefault="007B015E" w:rsidP="00B55A5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015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15E" w:rsidRPr="007B015E" w:rsidRDefault="007B015E" w:rsidP="00B55A5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015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5E" w:rsidRPr="00A30F40" w:rsidRDefault="003438F7" w:rsidP="00B55A5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устному опросу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выполнение контрольной работы</w:t>
            </w:r>
          </w:p>
        </w:tc>
      </w:tr>
      <w:tr w:rsidR="007B015E" w:rsidRPr="00A30F40" w:rsidTr="00A81C73">
        <w:trPr>
          <w:cantSplit/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5E" w:rsidRDefault="007B015E" w:rsidP="00B55A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Индуктивные умозаключения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15E" w:rsidRPr="007B015E" w:rsidRDefault="007B015E" w:rsidP="00B55A5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015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15E" w:rsidRPr="007B015E" w:rsidRDefault="007B015E" w:rsidP="00B55A5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015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5E" w:rsidRPr="00A30F40" w:rsidRDefault="003438F7" w:rsidP="00B55A5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устному опросу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выполнение контрольной работы</w:t>
            </w:r>
          </w:p>
        </w:tc>
      </w:tr>
      <w:tr w:rsidR="007B015E" w:rsidRPr="00A30F40" w:rsidTr="00A81C73">
        <w:trPr>
          <w:cantSplit/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5E" w:rsidRDefault="007B015E" w:rsidP="00B55A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Аналогия и гипотеза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15E" w:rsidRPr="007B015E" w:rsidRDefault="007B015E" w:rsidP="00B55A5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015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15E" w:rsidRPr="007B015E" w:rsidRDefault="007B015E" w:rsidP="00B55A5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015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5E" w:rsidRPr="00A30F40" w:rsidRDefault="003438F7" w:rsidP="00B55A5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устному опросу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выполнение контрольной работы</w:t>
            </w:r>
          </w:p>
        </w:tc>
      </w:tr>
      <w:tr w:rsidR="007B015E" w:rsidRPr="00A30F40" w:rsidTr="00A81C73">
        <w:trPr>
          <w:cantSplit/>
          <w:trHeight w:val="20"/>
        </w:trPr>
        <w:tc>
          <w:tcPr>
            <w:tcW w:w="9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5E" w:rsidRPr="00A30F40" w:rsidRDefault="007B015E" w:rsidP="007B015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4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Pr="007234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Доказательство и опровержение</w:t>
            </w:r>
          </w:p>
        </w:tc>
      </w:tr>
      <w:tr w:rsidR="007B015E" w:rsidRPr="00A30F40" w:rsidTr="00A81C73">
        <w:trPr>
          <w:cantSplit/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5E" w:rsidRDefault="007B015E" w:rsidP="007B01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Доказательство и опровержение. Основы теории аргументации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15E" w:rsidRPr="007B015E" w:rsidRDefault="007B015E" w:rsidP="00B55A5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015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15E" w:rsidRPr="007B015E" w:rsidRDefault="007B015E" w:rsidP="00B55A5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015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5E" w:rsidRPr="00A30F40" w:rsidRDefault="00096502" w:rsidP="003438F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0F40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устному опросу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3438F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контрольной работы</w:t>
            </w:r>
          </w:p>
        </w:tc>
      </w:tr>
      <w:tr w:rsidR="007B015E" w:rsidRPr="00A30F40" w:rsidTr="00A81C73">
        <w:trPr>
          <w:cantSplit/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5E" w:rsidRDefault="007B015E" w:rsidP="00B55A5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15E" w:rsidRPr="00A30F40" w:rsidRDefault="007B015E" w:rsidP="00B55A5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15E" w:rsidRPr="00A30F40" w:rsidRDefault="007B015E" w:rsidP="00B55A5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5E" w:rsidRPr="00A30F40" w:rsidRDefault="007B015E" w:rsidP="00B55A5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97324" w:rsidRDefault="00797324" w:rsidP="00A81C73">
      <w:pPr>
        <w:widowControl w:val="0"/>
        <w:tabs>
          <w:tab w:val="left" w:pos="426"/>
        </w:tabs>
        <w:autoSpaceDE w:val="0"/>
        <w:autoSpaceDN w:val="0"/>
        <w:spacing w:after="0" w:line="240" w:lineRule="auto"/>
        <w:ind w:left="142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23" w:name="_Toc190632154"/>
    </w:p>
    <w:p w:rsidR="00B55A59" w:rsidRPr="00A81C73" w:rsidRDefault="00B55A59" w:rsidP="00A81C73">
      <w:pPr>
        <w:widowControl w:val="0"/>
        <w:tabs>
          <w:tab w:val="left" w:pos="426"/>
        </w:tabs>
        <w:autoSpaceDE w:val="0"/>
        <w:autoSpaceDN w:val="0"/>
        <w:spacing w:after="0" w:line="240" w:lineRule="auto"/>
        <w:ind w:left="142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A81C73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7.  Фонд оценочных средств</w:t>
      </w:r>
      <w:bookmarkEnd w:id="23"/>
    </w:p>
    <w:p w:rsidR="00A81C73" w:rsidRPr="0009357D" w:rsidRDefault="00A81C73" w:rsidP="00A81C73">
      <w:pPr>
        <w:pStyle w:val="a7"/>
        <w:spacing w:line="275" w:lineRule="exact"/>
        <w:ind w:firstLine="709"/>
        <w:jc w:val="both"/>
        <w:rPr>
          <w:b/>
          <w:sz w:val="24"/>
        </w:rPr>
      </w:pPr>
      <w:r w:rsidRPr="0009357D">
        <w:rPr>
          <w:sz w:val="24"/>
        </w:rPr>
        <w:t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средств представлены в электронной образовательной среде (</w:t>
      </w:r>
      <w:r w:rsidRPr="00A81C73">
        <w:rPr>
          <w:sz w:val="24"/>
        </w:rPr>
        <w:t>https://edu2020.kemgik.ru/course/view.php?id=5263</w:t>
      </w:r>
      <w:r w:rsidRPr="0009357D">
        <w:rPr>
          <w:sz w:val="24"/>
        </w:rPr>
        <w:t xml:space="preserve">). </w:t>
      </w:r>
    </w:p>
    <w:p w:rsidR="00A81C73" w:rsidRDefault="00A81C73" w:rsidP="00A81C73">
      <w:pPr>
        <w:spacing w:after="0" w:line="275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5A59" w:rsidRPr="00A81C73" w:rsidRDefault="00B55A59" w:rsidP="00A81C73">
      <w:pPr>
        <w:widowControl w:val="0"/>
        <w:tabs>
          <w:tab w:val="left" w:pos="426"/>
        </w:tabs>
        <w:autoSpaceDE w:val="0"/>
        <w:autoSpaceDN w:val="0"/>
        <w:spacing w:after="0" w:line="240" w:lineRule="auto"/>
        <w:ind w:left="142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24" w:name="_Toc190632155"/>
      <w:r w:rsidRPr="00A81C73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8. Учебно-методическое и информационное обеспечение дисциплины</w:t>
      </w:r>
      <w:bookmarkEnd w:id="24"/>
    </w:p>
    <w:p w:rsidR="00B55A59" w:rsidRPr="00A30F40" w:rsidRDefault="00B55A59" w:rsidP="00B55A59">
      <w:pPr>
        <w:widowControl w:val="0"/>
        <w:tabs>
          <w:tab w:val="left" w:pos="426"/>
        </w:tabs>
        <w:autoSpaceDE w:val="0"/>
        <w:autoSpaceDN w:val="0"/>
        <w:spacing w:after="0" w:line="240" w:lineRule="auto"/>
        <w:ind w:left="142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25" w:name="_Toc190632156"/>
      <w:r w:rsidRPr="00A30F4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8.1.</w:t>
      </w:r>
      <w:r w:rsidR="00A276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r w:rsidRPr="00A30F4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Основная литература</w:t>
      </w:r>
      <w:bookmarkEnd w:id="25"/>
    </w:p>
    <w:p w:rsidR="00B55A59" w:rsidRPr="00A30F40" w:rsidRDefault="00B55A59" w:rsidP="00B55A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1.Демидов, И.В. Логика [Электронный ресурс]: учебник / И.В. Демидов. –  Изд.12-е. –  Москва : Дашков и К, 2024. - 346 с. - (Университетская библиотека </w:t>
      </w:r>
      <w:r w:rsidRPr="00A30F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online</w:t>
      </w: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:электрон.библ.система). - Режим до-ступа: </w:t>
      </w:r>
      <w:hyperlink r:id="rId9" w:history="1">
        <w:r w:rsidRPr="00A30F40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https://biblioclub.ru/index.php?page=book&amp;id=</w:t>
        </w:r>
      </w:hyperlink>
      <w:r w:rsidRPr="00A30F4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711040</w:t>
      </w: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 .- Загл. с экрана.</w:t>
      </w:r>
    </w:p>
    <w:p w:rsidR="004B57B5" w:rsidRPr="00A30F40" w:rsidRDefault="004B57B5" w:rsidP="004B57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2.Филатов, Т.В. Основы логики и методологии науки [Электронный ресурс]: учебное пособие  / Т.В. Филатов –  Москва; Берлин: Директ-Медиа, 2021. – 280 с. – (Университетская библиотека </w:t>
      </w:r>
      <w:r w:rsidRPr="00A30F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online</w:t>
      </w: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:электрон.библ.система). - Режим до-ступа: : </w:t>
      </w:r>
      <w:hyperlink r:id="rId10" w:history="1">
        <w:r w:rsidRPr="00A30F40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https://biblioclub.ru/index.php?page=book&amp;id=</w:t>
        </w:r>
      </w:hyperlink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602447.  -  Загл. с экрана.</w:t>
      </w:r>
    </w:p>
    <w:p w:rsidR="00B55A59" w:rsidRPr="00A30F40" w:rsidRDefault="004B57B5" w:rsidP="00B55A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55A59"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C3979"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Челпанов</w:t>
      </w:r>
      <w:r w:rsidR="00B55A59"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C3979"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B55A59"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C3979"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B55A59"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1C3979"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 логики</w:t>
      </w:r>
      <w:r w:rsidR="00B55A59"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[Электронный ресурс]: учебн</w:t>
      </w:r>
      <w:r w:rsidR="001C3979"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ик</w:t>
      </w:r>
      <w:r w:rsidR="00B55A59"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r w:rsidR="001C3979"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Г.И</w:t>
      </w:r>
      <w:r w:rsidR="00B55A59"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C3979"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Челпанов</w:t>
      </w:r>
      <w:r w:rsidR="00B55A59"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 Москва: Директ-Медиа, 202</w:t>
      </w:r>
      <w:r w:rsidR="001C3979"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B55A59"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="001C3979"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68</w:t>
      </w:r>
      <w:r w:rsidR="00B55A59"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 – (Университетская библиотека </w:t>
      </w:r>
      <w:r w:rsidR="00B55A59" w:rsidRPr="00A30F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online</w:t>
      </w:r>
      <w:r w:rsidR="00B55A59"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:электрон.библ.система). - Режим до-ступа: : </w:t>
      </w:r>
      <w:hyperlink r:id="rId11" w:history="1">
        <w:r w:rsidR="00B55A59" w:rsidRPr="00A30F40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https://biblioclub.ru/index.php?page=book&amp;id=</w:t>
        </w:r>
      </w:hyperlink>
      <w:r w:rsidR="001C3979"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715038.</w:t>
      </w:r>
      <w:r w:rsidR="00B55A59"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  -  Загл. с экрана.</w:t>
      </w:r>
    </w:p>
    <w:p w:rsidR="00CE018E" w:rsidRDefault="00CE018E" w:rsidP="00A81C73">
      <w:pPr>
        <w:widowControl w:val="0"/>
        <w:tabs>
          <w:tab w:val="left" w:pos="426"/>
        </w:tabs>
        <w:autoSpaceDE w:val="0"/>
        <w:autoSpaceDN w:val="0"/>
        <w:spacing w:after="0" w:line="240" w:lineRule="auto"/>
        <w:ind w:left="142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26" w:name="_Toc190632157"/>
    </w:p>
    <w:p w:rsidR="00CE018E" w:rsidRDefault="00CE018E" w:rsidP="00A81C73">
      <w:pPr>
        <w:widowControl w:val="0"/>
        <w:tabs>
          <w:tab w:val="left" w:pos="426"/>
        </w:tabs>
        <w:autoSpaceDE w:val="0"/>
        <w:autoSpaceDN w:val="0"/>
        <w:spacing w:after="0" w:line="240" w:lineRule="auto"/>
        <w:ind w:left="142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B55A59" w:rsidRPr="00A81C73" w:rsidRDefault="00B55A59" w:rsidP="00A81C73">
      <w:pPr>
        <w:widowControl w:val="0"/>
        <w:tabs>
          <w:tab w:val="left" w:pos="426"/>
        </w:tabs>
        <w:autoSpaceDE w:val="0"/>
        <w:autoSpaceDN w:val="0"/>
        <w:spacing w:after="0" w:line="240" w:lineRule="auto"/>
        <w:ind w:left="142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A81C73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lastRenderedPageBreak/>
        <w:t>8.2.</w:t>
      </w:r>
      <w:r w:rsidR="00A276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r w:rsidRPr="00A81C73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Дополнительная литература</w:t>
      </w:r>
      <w:bookmarkEnd w:id="26"/>
    </w:p>
    <w:p w:rsidR="00B55A59" w:rsidRPr="00A30F40" w:rsidRDefault="00B55A59" w:rsidP="00B55A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1.Давыдов, С.Г. Логика: шпаргалка [Электронный ресурс]: учебное пособие / С.Г. Давыдов – Изд. 2-е. –  Саратов: Научная книга, 2020. – 48 с. – (Университетская библиотека </w:t>
      </w:r>
      <w:r w:rsidRPr="00A30F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online</w:t>
      </w: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: электрон. библ. система). - Режим до-ступа: </w:t>
      </w:r>
      <w:hyperlink r:id="rId12" w:history="1">
        <w:r w:rsidRPr="00A30F40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https://biblioclub.ru/index.php?page=book&amp;id=</w:t>
        </w:r>
      </w:hyperlink>
      <w:r w:rsidRPr="00A30F4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578399</w:t>
      </w: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 .- Загл. с экрана.</w:t>
      </w:r>
    </w:p>
    <w:p w:rsidR="00B55A59" w:rsidRPr="00A30F40" w:rsidRDefault="00B55A59" w:rsidP="00B55A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1C3979"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Гусев</w:t>
      </w: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C3979"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Д.А.</w:t>
      </w: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C3979"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Популярная логика и занимательные задачи</w:t>
      </w: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[Электронный ресурс]: учебное пособие  / </w:t>
      </w:r>
      <w:r w:rsidR="001C3979"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Д.А.</w:t>
      </w:r>
      <w:r w:rsidR="00202F54"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C3979"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Гусев</w:t>
      </w: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Изд.</w:t>
      </w:r>
      <w:r w:rsidR="001C3979"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-е. – Москва: </w:t>
      </w:r>
      <w:r w:rsidR="00202F54"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Прометей</w:t>
      </w: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2020. – </w:t>
      </w:r>
      <w:r w:rsidR="00202F54"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406</w:t>
      </w: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 – (Университетская библиотека </w:t>
      </w:r>
      <w:r w:rsidRPr="00A30F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online</w:t>
      </w: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: электрон. библ. система).- Режим до-ступа: </w:t>
      </w:r>
      <w:hyperlink r:id="rId13" w:history="1">
        <w:r w:rsidRPr="00A30F40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https://biblioclub.ru/index.php?page=book&amp;id=</w:t>
        </w:r>
      </w:hyperlink>
      <w:r w:rsidR="00202F54"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701057</w:t>
      </w:r>
      <w:r w:rsidRPr="00A30F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.- Загл. с экрана.</w:t>
      </w:r>
    </w:p>
    <w:p w:rsidR="004B57B5" w:rsidRDefault="004B57B5" w:rsidP="004B57B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3.Клепикова, Л.В. Логика [Электронный ресурс]: учебное пособие / Л.В. Клепикова, Н.Н. Лысенко – Изд.2-е. – Москва: РУТ, 2020. – 175 с. – (Университетская библиотека </w:t>
      </w:r>
      <w:r w:rsidRPr="00A30F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online</w:t>
      </w: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:электрон. библ. система). - Режим до-ступа: </w:t>
      </w:r>
      <w:hyperlink r:id="rId14" w:history="1">
        <w:r w:rsidRPr="00A30F40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https://biblioclub.ru/index.php?page=book&amp;id=</w:t>
        </w:r>
      </w:hyperlink>
      <w:r w:rsidRPr="00A30F4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703208</w:t>
      </w:r>
      <w:r w:rsidRPr="00A30F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.- Загл. с экрана.</w:t>
      </w:r>
    </w:p>
    <w:p w:rsidR="00A81C73" w:rsidRPr="00A81C73" w:rsidRDefault="00A81C73" w:rsidP="00A81C73">
      <w:pPr>
        <w:pStyle w:val="3"/>
        <w:rPr>
          <w:b/>
          <w:bCs/>
          <w:lang w:bidi="ru-RU"/>
        </w:rPr>
      </w:pPr>
      <w:bookmarkStart w:id="27" w:name="_Toc184565555"/>
      <w:bookmarkStart w:id="28" w:name="_Toc190632158"/>
      <w:r w:rsidRPr="00A81C73">
        <w:rPr>
          <w:b/>
          <w:bCs/>
          <w:lang w:bidi="ru-RU"/>
        </w:rPr>
        <w:t>8.3. Ресурсы информационно-телекоммуникационной сети «Интернет»</w:t>
      </w:r>
      <w:bookmarkEnd w:id="27"/>
      <w:bookmarkEnd w:id="28"/>
    </w:p>
    <w:p w:rsidR="00B55A59" w:rsidRPr="00A30F40" w:rsidRDefault="00B55A59" w:rsidP="00B55A59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Министерство культуры [Электронный ресурс]: официальный сайт. – Режим доступа: http://mkrf.ru/ – Загл. с экрана. </w:t>
      </w:r>
    </w:p>
    <w:p w:rsidR="00B55A59" w:rsidRPr="00A30F40" w:rsidRDefault="00B55A59" w:rsidP="00B55A59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Australian</w:t>
      </w:r>
      <w:r w:rsidRPr="00A30F4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A30F40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Intercultural</w:t>
      </w:r>
      <w:r w:rsidRPr="00A30F4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A30F40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Society</w:t>
      </w:r>
      <w:r w:rsidRPr="00A30F4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[Электронный ресурс]: официальный сайт. – Режим доступа: </w:t>
      </w:r>
      <w:hyperlink r:id="rId15" w:history="1">
        <w:r w:rsidRPr="00A30F4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 w:bidi="ru-RU"/>
          </w:rPr>
          <w:t>http</w:t>
        </w:r>
        <w:r w:rsidRPr="00A30F4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 w:bidi="ru-RU"/>
          </w:rPr>
          <w:t>://</w:t>
        </w:r>
        <w:r w:rsidRPr="00A30F4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 w:bidi="ru-RU"/>
          </w:rPr>
          <w:t>www</w:t>
        </w:r>
        <w:r w:rsidRPr="00A30F4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 w:bidi="ru-RU"/>
          </w:rPr>
          <w:t>.</w:t>
        </w:r>
        <w:r w:rsidRPr="00A30F4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 w:bidi="ru-RU"/>
          </w:rPr>
          <w:t>intercultural</w:t>
        </w:r>
        <w:r w:rsidRPr="00A30F4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 w:bidi="ru-RU"/>
          </w:rPr>
          <w:t>.</w:t>
        </w:r>
        <w:r w:rsidRPr="00A30F4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 w:bidi="ru-RU"/>
          </w:rPr>
          <w:t>org</w:t>
        </w:r>
        <w:r w:rsidRPr="00A30F4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 w:bidi="ru-RU"/>
          </w:rPr>
          <w:t>.</w:t>
        </w:r>
        <w:r w:rsidRPr="00A30F4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 w:bidi="ru-RU"/>
          </w:rPr>
          <w:t>au</w:t>
        </w:r>
        <w:r w:rsidRPr="00A30F4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 w:bidi="ru-RU"/>
          </w:rPr>
          <w:t>/</w:t>
        </w:r>
      </w:hyperlink>
      <w:r w:rsidRPr="00A30F4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– Загл. с экрана.</w:t>
      </w:r>
    </w:p>
    <w:p w:rsidR="00B55A59" w:rsidRPr="00A30F40" w:rsidRDefault="00B55A59" w:rsidP="00B55A59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Российская коммуникативная ассоциация [Электронный ресурс]: официальный сайт. – Режим доступа: </w:t>
      </w:r>
      <w:hyperlink r:id="rId16" w:history="1">
        <w:r w:rsidRPr="00A30F4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 w:bidi="ru-RU"/>
          </w:rPr>
          <w:t>http://www.russcomm.ru/</w:t>
        </w:r>
      </w:hyperlink>
      <w:r w:rsidRPr="00A30F4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– Загл. с экрана.</w:t>
      </w:r>
    </w:p>
    <w:p w:rsidR="00B55A59" w:rsidRPr="00A30F40" w:rsidRDefault="00B55A59" w:rsidP="00B55A59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National</w:t>
      </w:r>
      <w:r w:rsidRPr="00A30F4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A30F40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communicational</w:t>
      </w:r>
      <w:r w:rsidRPr="00A30F4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A30F40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association</w:t>
      </w:r>
      <w:r w:rsidRPr="00A30F4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[Электронный ресурс]: официальный сайт. – Режим доступа:  </w:t>
      </w:r>
      <w:hyperlink r:id="rId17" w:history="1">
        <w:r w:rsidRPr="00A30F4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 w:bidi="ru-RU"/>
          </w:rPr>
          <w:t>http</w:t>
        </w:r>
        <w:r w:rsidRPr="00A30F4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 w:bidi="ru-RU"/>
          </w:rPr>
          <w:t>://</w:t>
        </w:r>
        <w:r w:rsidRPr="00A30F4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 w:bidi="ru-RU"/>
          </w:rPr>
          <w:t>www</w:t>
        </w:r>
        <w:r w:rsidRPr="00A30F4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 w:bidi="ru-RU"/>
          </w:rPr>
          <w:t>.</w:t>
        </w:r>
        <w:r w:rsidRPr="00A30F4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 w:bidi="ru-RU"/>
          </w:rPr>
          <w:t>natcom</w:t>
        </w:r>
        <w:r w:rsidRPr="00A30F4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 w:bidi="ru-RU"/>
          </w:rPr>
          <w:t>.</w:t>
        </w:r>
        <w:r w:rsidRPr="00A30F4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 w:bidi="ru-RU"/>
          </w:rPr>
          <w:t>org</w:t>
        </w:r>
        <w:r w:rsidRPr="00A30F4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 w:bidi="ru-RU"/>
          </w:rPr>
          <w:t>/</w:t>
        </w:r>
      </w:hyperlink>
      <w:r w:rsidRPr="00A30F4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– Загл. с экрана.</w:t>
      </w:r>
    </w:p>
    <w:p w:rsidR="00B55A59" w:rsidRPr="00197C3B" w:rsidRDefault="00B55A59" w:rsidP="00197C3B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European</w:t>
      </w:r>
      <w:r w:rsidRPr="00D45242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 xml:space="preserve"> </w:t>
      </w:r>
      <w:r w:rsidRPr="00A30F40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Communication</w:t>
      </w:r>
      <w:r w:rsidRPr="00D45242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 xml:space="preserve"> </w:t>
      </w:r>
      <w:r w:rsidRPr="00A30F40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Reserch</w:t>
      </w:r>
      <w:r w:rsidRPr="00D45242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 xml:space="preserve"> </w:t>
      </w:r>
      <w:r w:rsidRPr="00A30F40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and</w:t>
      </w:r>
      <w:r w:rsidRPr="00D45242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 xml:space="preserve"> </w:t>
      </w:r>
      <w:r w:rsidRPr="00A30F40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Education</w:t>
      </w:r>
      <w:r w:rsidRPr="00D45242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 xml:space="preserve"> </w:t>
      </w:r>
      <w:r w:rsidRPr="00A30F40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Association</w:t>
      </w:r>
      <w:r w:rsidRPr="00D45242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 xml:space="preserve"> (</w:t>
      </w:r>
      <w:r w:rsidRPr="00A30F40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ECREA</w:t>
      </w:r>
      <w:r w:rsidRPr="00D45242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) [</w:t>
      </w:r>
      <w:r w:rsidRPr="00A30F4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Электронный</w:t>
      </w:r>
      <w:r w:rsidRPr="00D45242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 xml:space="preserve"> </w:t>
      </w:r>
      <w:r w:rsidRPr="00A30F4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ресурс</w:t>
      </w:r>
      <w:r w:rsidRPr="00D45242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 xml:space="preserve">]: </w:t>
      </w:r>
      <w:r w:rsidRPr="00A30F4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официальный</w:t>
      </w:r>
      <w:r w:rsidRPr="00D45242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 xml:space="preserve"> </w:t>
      </w:r>
      <w:r w:rsidRPr="00A30F4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сайт</w:t>
      </w:r>
      <w:r w:rsidRPr="00D45242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 xml:space="preserve">. – </w:t>
      </w:r>
      <w:r w:rsidRPr="00A30F4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Режим</w:t>
      </w:r>
      <w:r w:rsidRPr="00D45242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 xml:space="preserve"> </w:t>
      </w:r>
      <w:r w:rsidRPr="00A30F4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доступа</w:t>
      </w:r>
      <w:r w:rsidRPr="00D45242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:</w:t>
      </w:r>
      <w:hyperlink r:id="rId18" w:history="1">
        <w:r w:rsidRPr="00A30F4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 w:bidi="ru-RU"/>
          </w:rPr>
          <w:t>http</w:t>
        </w:r>
        <w:r w:rsidRPr="00D4524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 w:bidi="ru-RU"/>
          </w:rPr>
          <w:t>://</w:t>
        </w:r>
        <w:r w:rsidRPr="00A30F4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 w:bidi="ru-RU"/>
          </w:rPr>
          <w:t>www</w:t>
        </w:r>
        <w:r w:rsidRPr="00D4524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 w:bidi="ru-RU"/>
          </w:rPr>
          <w:t>.</w:t>
        </w:r>
        <w:r w:rsidRPr="00A30F4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 w:bidi="ru-RU"/>
          </w:rPr>
          <w:t>ecrea</w:t>
        </w:r>
        <w:r w:rsidRPr="00D4524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 w:bidi="ru-RU"/>
          </w:rPr>
          <w:t>.</w:t>
        </w:r>
        <w:r w:rsidRPr="00A30F4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 w:bidi="ru-RU"/>
          </w:rPr>
          <w:t>eu</w:t>
        </w:r>
        <w:r w:rsidRPr="00D4524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 w:bidi="ru-RU"/>
          </w:rPr>
          <w:t>/</w:t>
        </w:r>
        <w:r w:rsidRPr="00A30F4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 w:bidi="ru-RU"/>
          </w:rPr>
          <w:t>about</w:t>
        </w:r>
      </w:hyperlink>
      <w:r w:rsidRPr="00D45242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 xml:space="preserve"> – </w:t>
      </w:r>
      <w:r w:rsidRPr="00A30F4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Загл</w:t>
      </w:r>
      <w:r w:rsidRPr="00D45242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 xml:space="preserve">. </w:t>
      </w:r>
      <w:r w:rsidRPr="00A30F4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</w:t>
      </w:r>
      <w:r w:rsidRPr="00D45242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 xml:space="preserve"> </w:t>
      </w:r>
      <w:r w:rsidRPr="00A30F4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экрана</w:t>
      </w:r>
      <w:r w:rsidRPr="00D45242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.</w:t>
      </w:r>
      <w:r w:rsidRPr="00197C3B">
        <w:rPr>
          <w:rFonts w:ascii="Times New Roman" w:eastAsia="Times New Roman" w:hAnsi="Times New Roman" w:cs="Times New Roman"/>
          <w:b/>
          <w:sz w:val="24"/>
          <w:szCs w:val="24"/>
          <w:lang w:val="en-US" w:eastAsia="ru-RU" w:bidi="ru-RU"/>
        </w:rPr>
        <w:t xml:space="preserve">   </w:t>
      </w:r>
    </w:p>
    <w:p w:rsidR="00B55A59" w:rsidRPr="00A81C73" w:rsidRDefault="00B55A59" w:rsidP="00A81C73">
      <w:pPr>
        <w:pStyle w:val="3"/>
        <w:rPr>
          <w:b/>
          <w:bCs/>
          <w:lang w:bidi="ru-RU"/>
        </w:rPr>
      </w:pPr>
      <w:bookmarkStart w:id="29" w:name="_Toc190632159"/>
      <w:r w:rsidRPr="00A81C73">
        <w:rPr>
          <w:b/>
          <w:bCs/>
          <w:lang w:bidi="ru-RU"/>
        </w:rPr>
        <w:t>8.4.</w:t>
      </w:r>
      <w:r w:rsidR="00797324">
        <w:rPr>
          <w:b/>
          <w:bCs/>
          <w:lang w:bidi="ru-RU"/>
        </w:rPr>
        <w:t xml:space="preserve"> </w:t>
      </w:r>
      <w:r w:rsidR="007921D2" w:rsidRPr="00A81C73">
        <w:rPr>
          <w:b/>
          <w:bCs/>
          <w:lang w:bidi="ru-RU"/>
        </w:rPr>
        <w:t>Программное</w:t>
      </w:r>
      <w:r w:rsidRPr="00A81C73">
        <w:rPr>
          <w:b/>
          <w:bCs/>
          <w:lang w:bidi="ru-RU"/>
        </w:rPr>
        <w:t xml:space="preserve"> обеспечение и информационные справочные системы</w:t>
      </w:r>
      <w:bookmarkEnd w:id="29"/>
    </w:p>
    <w:p w:rsidR="00A81C73" w:rsidRPr="00A81C73" w:rsidRDefault="00A81C73" w:rsidP="00A81C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81C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Вуз располагает необходимыми техническими средствами и программным обеспечением для проведения лекционных и практических занятий, текущего тестового контроля и промежуточной аттестации, для самостоятельной работы обучающихся.</w:t>
      </w:r>
    </w:p>
    <w:p w:rsidR="00A81C73" w:rsidRPr="00A81C73" w:rsidRDefault="00A81C73" w:rsidP="00A81C7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81C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Программное обеспечение</w:t>
      </w:r>
    </w:p>
    <w:p w:rsidR="00A81C73" w:rsidRPr="00A81C73" w:rsidRDefault="00A81C73" w:rsidP="00A81C73">
      <w:pPr>
        <w:numPr>
          <w:ilvl w:val="0"/>
          <w:numId w:val="17"/>
        </w:numPr>
        <w:spacing w:after="0" w:line="240" w:lineRule="auto"/>
        <w:ind w:left="993" w:hanging="284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81C73">
        <w:rPr>
          <w:rFonts w:ascii="Times New Roman" w:eastAsia="Calibri" w:hAnsi="Times New Roman" w:cs="Times New Roman"/>
          <w:b/>
          <w:i/>
          <w:sz w:val="24"/>
          <w:szCs w:val="24"/>
        </w:rPr>
        <w:t>лицензионное программное обеспечение:</w:t>
      </w:r>
    </w:p>
    <w:p w:rsidR="00A81C73" w:rsidRPr="00A81C73" w:rsidRDefault="00A81C73" w:rsidP="00A81C73">
      <w:pPr>
        <w:numPr>
          <w:ilvl w:val="0"/>
          <w:numId w:val="16"/>
        </w:num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1C73">
        <w:rPr>
          <w:rFonts w:ascii="Times New Roman" w:eastAsia="Calibri" w:hAnsi="Times New Roman" w:cs="Times New Roman"/>
          <w:sz w:val="24"/>
          <w:szCs w:val="24"/>
        </w:rPr>
        <w:t xml:space="preserve">операционная система – </w:t>
      </w:r>
      <w:r w:rsidRPr="00A81C73">
        <w:rPr>
          <w:rFonts w:ascii="Times New Roman" w:eastAsia="Calibri" w:hAnsi="Times New Roman" w:cs="Times New Roman"/>
          <w:sz w:val="24"/>
          <w:szCs w:val="24"/>
          <w:lang w:val="en-US"/>
        </w:rPr>
        <w:t>MS</w:t>
      </w:r>
      <w:r w:rsidRPr="00A81C7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81C73">
        <w:rPr>
          <w:rFonts w:ascii="Times New Roman" w:eastAsia="Calibri" w:hAnsi="Times New Roman" w:cs="Times New Roman"/>
          <w:sz w:val="24"/>
          <w:szCs w:val="24"/>
          <w:lang w:val="en-US"/>
        </w:rPr>
        <w:t>Windows</w:t>
      </w:r>
      <w:r w:rsidRPr="00A81C73">
        <w:rPr>
          <w:rFonts w:ascii="Times New Roman" w:eastAsia="Calibri" w:hAnsi="Times New Roman" w:cs="Times New Roman"/>
          <w:sz w:val="24"/>
          <w:szCs w:val="24"/>
        </w:rPr>
        <w:t xml:space="preserve"> (10, 8,7, </w:t>
      </w:r>
      <w:r w:rsidRPr="00A81C73">
        <w:rPr>
          <w:rFonts w:ascii="Times New Roman" w:eastAsia="Calibri" w:hAnsi="Times New Roman" w:cs="Times New Roman"/>
          <w:sz w:val="24"/>
          <w:szCs w:val="24"/>
          <w:lang w:val="en-US"/>
        </w:rPr>
        <w:t>XP</w:t>
      </w:r>
      <w:r w:rsidRPr="00A81C73">
        <w:rPr>
          <w:rFonts w:ascii="Times New Roman" w:eastAsia="Calibri" w:hAnsi="Times New Roman" w:cs="Times New Roman"/>
          <w:sz w:val="24"/>
          <w:szCs w:val="24"/>
        </w:rPr>
        <w:t>)</w:t>
      </w:r>
    </w:p>
    <w:p w:rsidR="00A81C73" w:rsidRPr="00A81C73" w:rsidRDefault="00A81C73" w:rsidP="00A81C73">
      <w:pPr>
        <w:numPr>
          <w:ilvl w:val="0"/>
          <w:numId w:val="16"/>
        </w:num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A81C73">
        <w:rPr>
          <w:rFonts w:ascii="Times New Roman" w:eastAsia="Calibri" w:hAnsi="Times New Roman" w:cs="Times New Roman"/>
          <w:sz w:val="24"/>
          <w:szCs w:val="24"/>
        </w:rPr>
        <w:t>офисный</w:t>
      </w:r>
      <w:r w:rsidRPr="00A81C7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A81C73">
        <w:rPr>
          <w:rFonts w:ascii="Times New Roman" w:eastAsia="Calibri" w:hAnsi="Times New Roman" w:cs="Times New Roman"/>
          <w:sz w:val="24"/>
          <w:szCs w:val="24"/>
        </w:rPr>
        <w:t>пакет</w:t>
      </w:r>
      <w:r w:rsidRPr="00A81C7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– Microsoft Office (MS Word, MS Excel, MS Power Point, MS Access)</w:t>
      </w:r>
    </w:p>
    <w:p w:rsidR="00A81C73" w:rsidRPr="00A81C73" w:rsidRDefault="00A81C73" w:rsidP="00A81C73">
      <w:pPr>
        <w:numPr>
          <w:ilvl w:val="0"/>
          <w:numId w:val="16"/>
        </w:num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A81C73">
        <w:rPr>
          <w:rFonts w:ascii="Times New Roman" w:eastAsia="Calibri" w:hAnsi="Times New Roman" w:cs="Times New Roman"/>
          <w:sz w:val="24"/>
          <w:szCs w:val="24"/>
        </w:rPr>
        <w:t>антивирус</w:t>
      </w:r>
      <w:r w:rsidRPr="00A81C7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- Kaspersky Endpoint Security </w:t>
      </w:r>
      <w:r w:rsidRPr="00A81C73">
        <w:rPr>
          <w:rFonts w:ascii="Times New Roman" w:eastAsia="Calibri" w:hAnsi="Times New Roman" w:cs="Times New Roman"/>
          <w:sz w:val="24"/>
          <w:szCs w:val="24"/>
        </w:rPr>
        <w:t>для</w:t>
      </w:r>
      <w:r w:rsidRPr="00A81C7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Windows</w:t>
      </w:r>
    </w:p>
    <w:p w:rsidR="00A81C73" w:rsidRPr="00A81C73" w:rsidRDefault="00A81C73" w:rsidP="00A81C73">
      <w:pPr>
        <w:numPr>
          <w:ilvl w:val="0"/>
          <w:numId w:val="16"/>
        </w:num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A81C73">
        <w:rPr>
          <w:rFonts w:ascii="Times New Roman" w:eastAsia="Calibri" w:hAnsi="Times New Roman" w:cs="Times New Roman"/>
          <w:sz w:val="24"/>
          <w:szCs w:val="24"/>
        </w:rPr>
        <w:t>графические</w:t>
      </w:r>
      <w:r w:rsidRPr="00A81C7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A81C73">
        <w:rPr>
          <w:rFonts w:ascii="Times New Roman" w:eastAsia="Calibri" w:hAnsi="Times New Roman" w:cs="Times New Roman"/>
          <w:sz w:val="24"/>
          <w:szCs w:val="24"/>
        </w:rPr>
        <w:t>редакторы</w:t>
      </w:r>
      <w:r w:rsidRPr="00A81C7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- Adobe CS6 Master Collection, CorelDRAW Graphics Suite X6</w:t>
      </w:r>
    </w:p>
    <w:p w:rsidR="00A81C73" w:rsidRPr="00A81C73" w:rsidRDefault="00A81C73" w:rsidP="00A81C73">
      <w:pPr>
        <w:numPr>
          <w:ilvl w:val="0"/>
          <w:numId w:val="17"/>
        </w:numPr>
        <w:tabs>
          <w:tab w:val="left" w:pos="993"/>
        </w:tabs>
        <w:spacing w:after="0" w:line="240" w:lineRule="auto"/>
        <w:ind w:hanging="720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81C73">
        <w:rPr>
          <w:rFonts w:ascii="Times New Roman" w:eastAsia="Calibri" w:hAnsi="Times New Roman" w:cs="Times New Roman"/>
          <w:b/>
          <w:i/>
          <w:sz w:val="24"/>
          <w:szCs w:val="24"/>
        </w:rPr>
        <w:t>свободно распространяемое программное обеспечение:</w:t>
      </w:r>
    </w:p>
    <w:p w:rsidR="00A81C73" w:rsidRPr="00A81C73" w:rsidRDefault="00A81C73" w:rsidP="00A81C73">
      <w:pPr>
        <w:numPr>
          <w:ilvl w:val="0"/>
          <w:numId w:val="18"/>
        </w:numPr>
        <w:tabs>
          <w:tab w:val="left" w:pos="993"/>
          <w:tab w:val="left" w:pos="1701"/>
        </w:tabs>
        <w:spacing w:after="0" w:line="240" w:lineRule="auto"/>
        <w:ind w:hanging="1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1C73">
        <w:rPr>
          <w:rFonts w:ascii="Times New Roman" w:eastAsia="Calibri" w:hAnsi="Times New Roman" w:cs="Times New Roman"/>
          <w:sz w:val="24"/>
          <w:szCs w:val="24"/>
        </w:rPr>
        <w:t xml:space="preserve">офисный пакет – </w:t>
      </w:r>
      <w:r w:rsidRPr="00A81C73">
        <w:rPr>
          <w:rFonts w:ascii="Times New Roman" w:eastAsia="Calibri" w:hAnsi="Times New Roman" w:cs="Times New Roman"/>
          <w:sz w:val="24"/>
          <w:szCs w:val="24"/>
          <w:lang w:val="en-US"/>
        </w:rPr>
        <w:t>LibreOffice</w:t>
      </w:r>
      <w:r w:rsidRPr="00A81C73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:rsidR="00A81C73" w:rsidRPr="00A81C73" w:rsidRDefault="00A81C73" w:rsidP="00A81C73">
      <w:pPr>
        <w:numPr>
          <w:ilvl w:val="0"/>
          <w:numId w:val="18"/>
        </w:numPr>
        <w:tabs>
          <w:tab w:val="left" w:pos="993"/>
          <w:tab w:val="left" w:pos="1701"/>
        </w:tabs>
        <w:spacing w:after="0" w:line="240" w:lineRule="auto"/>
        <w:ind w:hanging="1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1C73">
        <w:rPr>
          <w:rFonts w:ascii="Times New Roman" w:eastAsia="Calibri" w:hAnsi="Times New Roman" w:cs="Times New Roman"/>
          <w:sz w:val="24"/>
          <w:szCs w:val="24"/>
        </w:rPr>
        <w:t>графические редакторы – 3</w:t>
      </w:r>
      <w:r w:rsidRPr="00A81C73">
        <w:rPr>
          <w:rFonts w:ascii="Times New Roman" w:eastAsia="Calibri" w:hAnsi="Times New Roman" w:cs="Times New Roman"/>
          <w:sz w:val="24"/>
          <w:szCs w:val="24"/>
          <w:lang w:val="en-US"/>
        </w:rPr>
        <w:t>DS</w:t>
      </w:r>
      <w:r w:rsidRPr="00A81C7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81C73">
        <w:rPr>
          <w:rFonts w:ascii="Times New Roman" w:eastAsia="Calibri" w:hAnsi="Times New Roman" w:cs="Times New Roman"/>
          <w:sz w:val="24"/>
          <w:szCs w:val="24"/>
          <w:lang w:val="en-US"/>
        </w:rPr>
        <w:t>Max</w:t>
      </w:r>
      <w:r w:rsidRPr="00A81C7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81C73">
        <w:rPr>
          <w:rFonts w:ascii="Times New Roman" w:eastAsia="Calibri" w:hAnsi="Times New Roman" w:cs="Times New Roman"/>
          <w:sz w:val="24"/>
          <w:szCs w:val="24"/>
          <w:lang w:val="en-US"/>
        </w:rPr>
        <w:t>Autodesk</w:t>
      </w:r>
      <w:r w:rsidRPr="00A81C73">
        <w:rPr>
          <w:rFonts w:ascii="Times New Roman" w:eastAsia="Calibri" w:hAnsi="Times New Roman" w:cs="Times New Roman"/>
          <w:sz w:val="24"/>
          <w:szCs w:val="24"/>
        </w:rPr>
        <w:t xml:space="preserve"> (для образовательных учреждений).</w:t>
      </w:r>
    </w:p>
    <w:p w:rsidR="00A81C73" w:rsidRPr="00A81C73" w:rsidRDefault="00A81C73" w:rsidP="00A81C73">
      <w:pPr>
        <w:numPr>
          <w:ilvl w:val="0"/>
          <w:numId w:val="17"/>
        </w:numPr>
        <w:tabs>
          <w:tab w:val="left" w:pos="993"/>
        </w:tabs>
        <w:spacing w:after="0" w:line="240" w:lineRule="auto"/>
        <w:ind w:hanging="720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81C73">
        <w:rPr>
          <w:rFonts w:ascii="Times New Roman" w:eastAsia="Calibri" w:hAnsi="Times New Roman" w:cs="Times New Roman"/>
          <w:b/>
          <w:i/>
          <w:sz w:val="24"/>
          <w:szCs w:val="24"/>
        </w:rPr>
        <w:t>базы данных, информационно-справочные и поисковые системы:</w:t>
      </w:r>
    </w:p>
    <w:p w:rsidR="00A81C73" w:rsidRPr="00A81C73" w:rsidRDefault="00A81C73" w:rsidP="00A81C73">
      <w:pPr>
        <w:numPr>
          <w:ilvl w:val="0"/>
          <w:numId w:val="19"/>
        </w:numPr>
        <w:tabs>
          <w:tab w:val="left" w:pos="993"/>
          <w:tab w:val="left" w:pos="1701"/>
        </w:tabs>
        <w:spacing w:after="0" w:line="240" w:lineRule="auto"/>
        <w:ind w:hanging="1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1C73">
        <w:rPr>
          <w:rFonts w:ascii="Times New Roman" w:eastAsia="Calibri" w:hAnsi="Times New Roman" w:cs="Times New Roman"/>
          <w:sz w:val="24"/>
          <w:szCs w:val="24"/>
        </w:rPr>
        <w:t>Консультант Плюс.</w:t>
      </w:r>
    </w:p>
    <w:p w:rsidR="00A81C73" w:rsidRPr="00A81C73" w:rsidRDefault="00A81C73" w:rsidP="00A81C73">
      <w:pPr>
        <w:spacing w:after="0" w:line="240" w:lineRule="auto"/>
        <w:ind w:left="-3" w:right="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A81C73" w:rsidRPr="00A81C73" w:rsidRDefault="00A81C73" w:rsidP="00A81C73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30" w:name="_Toc184565557"/>
      <w:bookmarkStart w:id="31" w:name="_Toc190632160"/>
      <w:r w:rsidRPr="00A81C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Материально-техническое обеспечение дисциплины</w:t>
      </w:r>
      <w:bookmarkEnd w:id="30"/>
      <w:bookmarkEnd w:id="31"/>
    </w:p>
    <w:p w:rsidR="00A81C73" w:rsidRPr="00A81C73" w:rsidRDefault="00A81C73" w:rsidP="00A81C73">
      <w:pPr>
        <w:widowControl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A81C73">
        <w:rPr>
          <w:rFonts w:ascii="Times New Roman" w:eastAsia="MS Mincho" w:hAnsi="Times New Roman" w:cs="Times New Roman"/>
          <w:sz w:val="24"/>
          <w:szCs w:val="24"/>
          <w:lang w:eastAsia="ja-JP"/>
        </w:rPr>
        <w:t>Наличие учебной лаборатории, оснащенной проекционной и компьютерной техникой, интегрированной в Интернет.</w:t>
      </w:r>
    </w:p>
    <w:p w:rsidR="00A81C73" w:rsidRPr="00A81C73" w:rsidRDefault="00A81C73" w:rsidP="00A81C73">
      <w:pPr>
        <w:widowControl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B55A59" w:rsidRPr="00A30F40" w:rsidRDefault="00A81C73" w:rsidP="00A81C73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32" w:name="_Toc190632161"/>
      <w:r w:rsidRPr="00A81C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10. </w:t>
      </w:r>
      <w:r w:rsidR="00B55A59" w:rsidRPr="00A30F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Особенности реализации дисциплины для инвалидов и лиц с огран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иченными возможностями здоровья</w:t>
      </w:r>
      <w:bookmarkEnd w:id="32"/>
    </w:p>
    <w:p w:rsidR="00A81C73" w:rsidRPr="00A81C73" w:rsidRDefault="00A81C73" w:rsidP="00A81C7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1C73">
        <w:rPr>
          <w:rFonts w:ascii="Times New Roman" w:eastAsia="Calibri" w:hAnsi="Times New Roman" w:cs="Times New Roman"/>
          <w:sz w:val="24"/>
          <w:szCs w:val="24"/>
        </w:rPr>
        <w:t xml:space="preserve">Для обеспечения образования инвалидов и обучающихся с ограниченными возможностями здоровья применяется индивидуальный подход к освоению дисциплины, </w:t>
      </w:r>
      <w:r w:rsidRPr="00A81C73">
        <w:rPr>
          <w:rFonts w:ascii="Times New Roman" w:eastAsia="Calibri" w:hAnsi="Times New Roman" w:cs="Times New Roman"/>
          <w:sz w:val="24"/>
          <w:szCs w:val="24"/>
        </w:rPr>
        <w:lastRenderedPageBreak/>
        <w:t>индивидуальные задания с учетом особенностей их психофизического развития и состояния здоровья.</w:t>
      </w:r>
    </w:p>
    <w:p w:rsidR="00A81C73" w:rsidRPr="00A81C73" w:rsidRDefault="00A81C73" w:rsidP="00A81C7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C7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составлении индивидуального графика обучения предусмотрены различные варианты проведения занятий: в образовательной организации (в академической группе и индивидуально), на дому с использованием дистанционных образовательных технологий.</w:t>
      </w:r>
    </w:p>
    <w:p w:rsidR="00A81C73" w:rsidRPr="00A81C73" w:rsidRDefault="00A81C73" w:rsidP="00A81C7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81C73">
        <w:rPr>
          <w:rFonts w:ascii="Times New Roman" w:eastAsia="Calibri" w:hAnsi="Times New Roman" w:cs="Times New Roman"/>
          <w:sz w:val="24"/>
          <w:szCs w:val="24"/>
        </w:rPr>
        <w:t>Для осуществления процедур текущего контроля успеваемости и промежуточной аттестации обучающихся создаются фонды оценочных средств,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С учетом индивидуальных психофизиологических особенностей обучающихся устанавливаются следующие адаптированные формы проведения текущего контроля успеваемости и промежуточной аттестации: для лиц с нарушением зрения задания предлагаются с укрупненным шрифтом, для лиц с нарушением слуха – оценочные средства предоставляются в письменной форме с возможностью замены устного ответа на письменный, для лиц с нарушением опорно-двигательного аппарата двигательные формы оценочных средств заменяются на письменные/устные с исключением двигательной активности. При необходимости студенту-инвалиду предоставляется дополнительное время для выполнения задания. 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сформированности компетенций. Форма проведения текущей и промежуточной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</w:t>
      </w:r>
      <w:r w:rsidRPr="00A81C73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</w:p>
    <w:p w:rsidR="00A81C73" w:rsidRPr="00A81C73" w:rsidRDefault="00A81C73" w:rsidP="00A81C7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1C73">
        <w:rPr>
          <w:rFonts w:ascii="Times New Roman" w:eastAsia="Calibri" w:hAnsi="Times New Roman" w:cs="Times New Roman"/>
          <w:sz w:val="24"/>
          <w:szCs w:val="24"/>
        </w:rPr>
        <w:t>Подбор и разработка учебных материалов осуществляется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- аудиально. Обучающиеся инвалиды и лица с ограниченными возможностями здоровья обеспечены учебно-методическими ресурсами в формах, адаптированных к ограничениям их здоровья. Учебно-методические ресурсы по дисциплине «</w:t>
      </w:r>
      <w:r>
        <w:rPr>
          <w:rFonts w:ascii="Times New Roman" w:eastAsia="Calibri" w:hAnsi="Times New Roman" w:cs="Times New Roman"/>
          <w:sz w:val="24"/>
          <w:szCs w:val="24"/>
        </w:rPr>
        <w:t>Логика</w:t>
      </w:r>
      <w:r w:rsidRPr="00A81C73">
        <w:rPr>
          <w:rFonts w:ascii="Times New Roman" w:eastAsia="Calibri" w:hAnsi="Times New Roman" w:cs="Times New Roman"/>
          <w:sz w:val="24"/>
          <w:szCs w:val="24"/>
        </w:rPr>
        <w:t xml:space="preserve">» размещены на сайте «Электронная образовательная среда КемГИК» (https://edu2020.kemgik.ru/course/view.php?id=5263), которая имеет версию для слабовидящих. </w:t>
      </w:r>
    </w:p>
    <w:p w:rsidR="00B55A59" w:rsidRDefault="00B55A59" w:rsidP="00B55A59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797324" w:rsidRPr="00A30F40" w:rsidRDefault="00797324" w:rsidP="00B55A59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A81C73" w:rsidRPr="00A81C73" w:rsidRDefault="00B55A59" w:rsidP="00273B99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33" w:name="_Toc190632162"/>
      <w:r w:rsidRPr="00A30F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A81C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A30F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A81C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30F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ключевых слов</w:t>
      </w:r>
      <w:bookmarkEnd w:id="33"/>
    </w:p>
    <w:p w:rsidR="00A81C73" w:rsidRDefault="00A81C73" w:rsidP="00B55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5A59" w:rsidRPr="00A30F40" w:rsidRDefault="00B55A59" w:rsidP="00B55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-Аргумент </w:t>
      </w:r>
    </w:p>
    <w:p w:rsidR="00B55A59" w:rsidRPr="00A30F40" w:rsidRDefault="00B55A59" w:rsidP="00B55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-Аналогия  </w:t>
      </w:r>
    </w:p>
    <w:p w:rsidR="00B55A59" w:rsidRPr="00A30F40" w:rsidRDefault="00B55A59" w:rsidP="00B55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-Атрибутивное суждение                                              </w:t>
      </w:r>
    </w:p>
    <w:p w:rsidR="00B55A59" w:rsidRPr="00A30F40" w:rsidRDefault="00B55A59" w:rsidP="00B55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-Гипотетико-дедуктивный метод</w:t>
      </w:r>
    </w:p>
    <w:p w:rsidR="00B55A59" w:rsidRPr="00A30F40" w:rsidRDefault="00B55A59" w:rsidP="00B55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-Гипотетический силлогизм</w:t>
      </w:r>
    </w:p>
    <w:p w:rsidR="00B55A59" w:rsidRPr="00A30F40" w:rsidRDefault="00B55A59" w:rsidP="00B55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-Деление</w:t>
      </w:r>
    </w:p>
    <w:p w:rsidR="00B55A59" w:rsidRPr="00A30F40" w:rsidRDefault="00B55A59" w:rsidP="00B55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-Демонстрация</w:t>
      </w:r>
    </w:p>
    <w:p w:rsidR="00B55A59" w:rsidRPr="00A30F40" w:rsidRDefault="00B55A59" w:rsidP="00B55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-Дизъюнктивный силлогизм</w:t>
      </w:r>
    </w:p>
    <w:p w:rsidR="00B55A59" w:rsidRPr="00A30F40" w:rsidRDefault="00B55A59" w:rsidP="00B55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-Дизъюнкция</w:t>
      </w:r>
    </w:p>
    <w:p w:rsidR="00B55A59" w:rsidRPr="00A30F40" w:rsidRDefault="00B55A59" w:rsidP="00B55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-Доказательство</w:t>
      </w:r>
    </w:p>
    <w:p w:rsidR="00B55A59" w:rsidRPr="00A30F40" w:rsidRDefault="00B55A59" w:rsidP="00B55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-Закон достаточного основания</w:t>
      </w:r>
    </w:p>
    <w:p w:rsidR="00B55A59" w:rsidRPr="00A30F40" w:rsidRDefault="00B55A59" w:rsidP="00B55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-Закон исключенного третьего</w:t>
      </w:r>
    </w:p>
    <w:p w:rsidR="00B55A59" w:rsidRPr="00A30F40" w:rsidRDefault="00B55A59" w:rsidP="00B55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-Закон логики</w:t>
      </w:r>
    </w:p>
    <w:p w:rsidR="00B55A59" w:rsidRPr="00A30F40" w:rsidRDefault="00B55A59" w:rsidP="00B55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-Импликация</w:t>
      </w:r>
    </w:p>
    <w:p w:rsidR="00B55A59" w:rsidRPr="00A30F40" w:rsidRDefault="00B55A59" w:rsidP="00B55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-Классификация</w:t>
      </w:r>
    </w:p>
    <w:p w:rsidR="00B55A59" w:rsidRPr="00A30F40" w:rsidRDefault="00B55A59" w:rsidP="00B55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-Логика</w:t>
      </w:r>
    </w:p>
    <w:p w:rsidR="00B55A59" w:rsidRPr="00A30F40" w:rsidRDefault="00B55A59" w:rsidP="00B55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-Логический квадрат</w:t>
      </w:r>
    </w:p>
    <w:p w:rsidR="00B55A59" w:rsidRPr="00A30F40" w:rsidRDefault="00B55A59" w:rsidP="00B55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-Обобщение понятий</w:t>
      </w:r>
    </w:p>
    <w:p w:rsidR="00B55A59" w:rsidRPr="00A30F40" w:rsidRDefault="00B55A59" w:rsidP="00B55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-Обращение (инверсия)</w:t>
      </w:r>
    </w:p>
    <w:p w:rsidR="00B55A59" w:rsidRPr="00A30F40" w:rsidRDefault="00B55A59" w:rsidP="00B55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-Объем понятия</w:t>
      </w:r>
    </w:p>
    <w:p w:rsidR="00B55A59" w:rsidRPr="00A30F40" w:rsidRDefault="00B55A59" w:rsidP="00B55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-Ограничение понятий</w:t>
      </w:r>
    </w:p>
    <w:p w:rsidR="00B55A59" w:rsidRPr="00A30F40" w:rsidRDefault="00B55A59" w:rsidP="00B55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-Определение (дефиниция)</w:t>
      </w:r>
    </w:p>
    <w:p w:rsidR="00B55A59" w:rsidRPr="00A30F40" w:rsidRDefault="00B55A59" w:rsidP="00B55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-Полисиллогизм</w:t>
      </w:r>
    </w:p>
    <w:p w:rsidR="00B55A59" w:rsidRPr="00A30F40" w:rsidRDefault="00B55A59" w:rsidP="00B55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-Понятие</w:t>
      </w:r>
    </w:p>
    <w:p w:rsidR="00B55A59" w:rsidRPr="00A30F40" w:rsidRDefault="00B55A59" w:rsidP="00B55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-Правило логического следования</w:t>
      </w:r>
    </w:p>
    <w:p w:rsidR="00B55A59" w:rsidRPr="00A30F40" w:rsidRDefault="00B55A59" w:rsidP="00B55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-Превращение (обверсия)</w:t>
      </w:r>
    </w:p>
    <w:p w:rsidR="00B55A59" w:rsidRPr="00A30F40" w:rsidRDefault="00B55A59" w:rsidP="00B55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-Простое категорическое суждение</w:t>
      </w:r>
    </w:p>
    <w:p w:rsidR="00B55A59" w:rsidRPr="00A30F40" w:rsidRDefault="00B55A59" w:rsidP="00B55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-Простой категорический силлогизм</w:t>
      </w:r>
    </w:p>
    <w:p w:rsidR="00B55A59" w:rsidRPr="00A30F40" w:rsidRDefault="00B55A59" w:rsidP="00B55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-Противопоставление предикату</w:t>
      </w:r>
    </w:p>
    <w:p w:rsidR="00B55A59" w:rsidRPr="00A30F40" w:rsidRDefault="00B55A59" w:rsidP="00B55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-Реляционное суждение</w:t>
      </w:r>
    </w:p>
    <w:p w:rsidR="00B55A59" w:rsidRPr="00A30F40" w:rsidRDefault="00B55A59" w:rsidP="00B55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-Содержание</w:t>
      </w:r>
    </w:p>
    <w:p w:rsidR="00B55A59" w:rsidRPr="00A30F40" w:rsidRDefault="00B55A59" w:rsidP="00B55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-Содержание понятия</w:t>
      </w:r>
    </w:p>
    <w:p w:rsidR="00B55A59" w:rsidRPr="00A30F40" w:rsidRDefault="00B55A59" w:rsidP="00B55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-Сорит</w:t>
      </w:r>
    </w:p>
    <w:p w:rsidR="00B55A59" w:rsidRPr="00A30F40" w:rsidRDefault="00B55A59" w:rsidP="00B55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-Суждение</w:t>
      </w:r>
    </w:p>
    <w:p w:rsidR="00B55A59" w:rsidRPr="00A30F40" w:rsidRDefault="00B55A59" w:rsidP="00B55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-Суждение с внешним отрицанием</w:t>
      </w:r>
    </w:p>
    <w:p w:rsidR="00B55A59" w:rsidRPr="00A30F40" w:rsidRDefault="00B55A59" w:rsidP="00B55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-Таблица истинности</w:t>
      </w:r>
    </w:p>
    <w:p w:rsidR="00B55A59" w:rsidRPr="00A30F40" w:rsidRDefault="00B55A59" w:rsidP="00B55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-Тезис</w:t>
      </w:r>
    </w:p>
    <w:p w:rsidR="00B55A59" w:rsidRPr="00A30F40" w:rsidRDefault="00B55A59" w:rsidP="00B55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-Умозаключение</w:t>
      </w:r>
    </w:p>
    <w:p w:rsidR="00B55A59" w:rsidRPr="00A30F40" w:rsidRDefault="00B55A59" w:rsidP="00B55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-Форма</w:t>
      </w:r>
    </w:p>
    <w:p w:rsidR="00B55A59" w:rsidRPr="00A30F40" w:rsidRDefault="00B55A59" w:rsidP="00B55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-Эквиваленция</w:t>
      </w:r>
    </w:p>
    <w:p w:rsidR="00B55A59" w:rsidRPr="00197C3B" w:rsidRDefault="00B55A59" w:rsidP="00197C3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0F40">
        <w:rPr>
          <w:rFonts w:ascii="Times New Roman" w:eastAsia="Times New Roman" w:hAnsi="Times New Roman" w:cs="Times New Roman"/>
          <w:sz w:val="24"/>
          <w:szCs w:val="24"/>
          <w:lang w:eastAsia="ru-RU"/>
        </w:rPr>
        <w:t>-Энтимема</w:t>
      </w:r>
    </w:p>
    <w:p w:rsidR="00B55A59" w:rsidRPr="00A30F40" w:rsidRDefault="00B55A59" w:rsidP="00B55A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5A59" w:rsidRPr="00A30F40" w:rsidRDefault="00B55A59" w:rsidP="00B55A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5A59" w:rsidRPr="00A30F40" w:rsidRDefault="00B55A59" w:rsidP="00B55A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5A59" w:rsidRPr="00A30F40" w:rsidRDefault="00B55A59" w:rsidP="00B55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90795518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A2763D" w:rsidRDefault="00A2763D" w:rsidP="00273B99">
          <w:pPr>
            <w:pStyle w:val="af4"/>
            <w:jc w:val="center"/>
            <w:rPr>
              <w:rFonts w:asciiTheme="minorHAnsi" w:eastAsiaTheme="minorHAnsi" w:hAnsiTheme="minorHAnsi" w:cstheme="minorBidi"/>
              <w:color w:val="auto"/>
              <w:sz w:val="22"/>
              <w:szCs w:val="22"/>
              <w:lang w:eastAsia="en-US"/>
            </w:rPr>
          </w:pPr>
        </w:p>
        <w:p w:rsidR="00A2763D" w:rsidRDefault="00A2763D">
          <w:r>
            <w:br w:type="page"/>
          </w:r>
        </w:p>
        <w:p w:rsidR="00A2763D" w:rsidRDefault="00A2763D" w:rsidP="00273B99">
          <w:pPr>
            <w:pStyle w:val="af4"/>
            <w:jc w:val="center"/>
            <w:rPr>
              <w:rFonts w:ascii="Times New Roman" w:hAnsi="Times New Roman" w:cs="Times New Roman"/>
              <w:b/>
              <w:color w:val="auto"/>
              <w:sz w:val="24"/>
            </w:rPr>
          </w:pPr>
        </w:p>
        <w:p w:rsidR="00A81C73" w:rsidRPr="00273B99" w:rsidRDefault="00273B99" w:rsidP="00273B99">
          <w:pPr>
            <w:pStyle w:val="af4"/>
            <w:jc w:val="center"/>
            <w:rPr>
              <w:rFonts w:ascii="Times New Roman" w:hAnsi="Times New Roman" w:cs="Times New Roman"/>
              <w:b/>
              <w:color w:val="auto"/>
              <w:sz w:val="24"/>
            </w:rPr>
          </w:pPr>
          <w:r w:rsidRPr="00273B99">
            <w:rPr>
              <w:rFonts w:ascii="Times New Roman" w:hAnsi="Times New Roman" w:cs="Times New Roman"/>
              <w:b/>
              <w:color w:val="auto"/>
              <w:sz w:val="24"/>
            </w:rPr>
            <w:t>СОДЕРЖАНИЕ</w:t>
          </w:r>
        </w:p>
        <w:p w:rsidR="00273B99" w:rsidRPr="00273B99" w:rsidRDefault="00A81C73" w:rsidP="00A2763D">
          <w:pPr>
            <w:pStyle w:val="33"/>
            <w:tabs>
              <w:tab w:val="left" w:pos="284"/>
              <w:tab w:val="right" w:leader="dot" w:pos="9345"/>
            </w:tabs>
            <w:spacing w:line="240" w:lineRule="auto"/>
            <w:ind w:left="0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0632139" w:history="1">
            <w:r w:rsidR="00273B99" w:rsidRPr="00273B99">
              <w:rPr>
                <w:rStyle w:val="a3"/>
                <w:rFonts w:eastAsia="Times New Roman"/>
                <w:bCs/>
                <w:noProof/>
                <w:lang w:eastAsia="ru-RU" w:bidi="ru-RU"/>
              </w:rPr>
              <w:t>1.</w:t>
            </w:r>
            <w:r w:rsidR="00273B99" w:rsidRPr="00273B99">
              <w:rPr>
                <w:rFonts w:ascii="Times New Roman" w:eastAsiaTheme="minorEastAsia" w:hAnsi="Times New Roman" w:cs="Times New Roman"/>
                <w:noProof/>
                <w:lang w:eastAsia="ru-RU"/>
              </w:rPr>
              <w:tab/>
            </w:r>
            <w:r w:rsidR="00273B99" w:rsidRPr="00273B99">
              <w:rPr>
                <w:rStyle w:val="a3"/>
                <w:rFonts w:eastAsia="Times New Roman"/>
                <w:bCs/>
                <w:noProof/>
                <w:lang w:eastAsia="ru-RU" w:bidi="ru-RU"/>
              </w:rPr>
              <w:t>Цель освоения</w:t>
            </w:r>
            <w:r w:rsidR="00273B99" w:rsidRPr="00273B99">
              <w:rPr>
                <w:rStyle w:val="a3"/>
                <w:rFonts w:eastAsia="Times New Roman"/>
                <w:bCs/>
                <w:noProof/>
                <w:spacing w:val="-2"/>
                <w:lang w:eastAsia="ru-RU" w:bidi="ru-RU"/>
              </w:rPr>
              <w:t xml:space="preserve"> </w:t>
            </w:r>
            <w:r w:rsidR="00273B99" w:rsidRPr="00273B99">
              <w:rPr>
                <w:rStyle w:val="a3"/>
                <w:rFonts w:eastAsia="Times New Roman"/>
                <w:bCs/>
                <w:noProof/>
                <w:lang w:eastAsia="ru-RU" w:bidi="ru-RU"/>
              </w:rPr>
              <w:t>дисциплины</w: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instrText xml:space="preserve"> PAGEREF _Toc190632139 \h </w:instrTex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250999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73B99" w:rsidRPr="00273B99" w:rsidRDefault="00EA07DD" w:rsidP="00A2763D">
          <w:pPr>
            <w:pStyle w:val="33"/>
            <w:tabs>
              <w:tab w:val="left" w:pos="284"/>
              <w:tab w:val="right" w:leader="dot" w:pos="9345"/>
            </w:tabs>
            <w:spacing w:line="240" w:lineRule="auto"/>
            <w:ind w:left="0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90632140" w:history="1">
            <w:r w:rsidR="00273B99" w:rsidRPr="00273B99">
              <w:rPr>
                <w:rStyle w:val="a3"/>
                <w:rFonts w:eastAsia="Times New Roman"/>
                <w:bCs/>
                <w:noProof/>
                <w:lang w:eastAsia="ru-RU" w:bidi="ru-RU"/>
              </w:rPr>
              <w:t>2.</w:t>
            </w:r>
            <w:r w:rsidR="00273B99" w:rsidRPr="00273B99">
              <w:rPr>
                <w:rFonts w:ascii="Times New Roman" w:eastAsiaTheme="minorEastAsia" w:hAnsi="Times New Roman" w:cs="Times New Roman"/>
                <w:noProof/>
                <w:lang w:eastAsia="ru-RU"/>
              </w:rPr>
              <w:tab/>
            </w:r>
            <w:r w:rsidR="00273B99" w:rsidRPr="00273B99">
              <w:rPr>
                <w:rStyle w:val="a3"/>
                <w:rFonts w:eastAsia="Times New Roman"/>
                <w:bCs/>
                <w:noProof/>
                <w:lang w:eastAsia="ru-RU" w:bidi="ru-RU"/>
              </w:rPr>
              <w:t>Место дисциплины (модуля) в структуре основной профессиональной образовательной программы бакалавриата</w: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instrText xml:space="preserve"> PAGEREF _Toc190632140 \h </w:instrTex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250999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73B99" w:rsidRPr="00273B99" w:rsidRDefault="00EA07DD" w:rsidP="00A2763D">
          <w:pPr>
            <w:pStyle w:val="33"/>
            <w:tabs>
              <w:tab w:val="left" w:pos="284"/>
              <w:tab w:val="right" w:leader="dot" w:pos="9345"/>
            </w:tabs>
            <w:spacing w:line="240" w:lineRule="auto"/>
            <w:ind w:left="0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90632141" w:history="1">
            <w:r w:rsidR="00273B99" w:rsidRPr="00273B99">
              <w:rPr>
                <w:rStyle w:val="a3"/>
                <w:noProof/>
              </w:rPr>
              <w:t>3.</w:t>
            </w:r>
            <w:r w:rsidR="00273B99" w:rsidRPr="00273B99">
              <w:rPr>
                <w:rFonts w:ascii="Times New Roman" w:eastAsiaTheme="minorEastAsia" w:hAnsi="Times New Roman" w:cs="Times New Roman"/>
                <w:noProof/>
                <w:lang w:eastAsia="ru-RU"/>
              </w:rPr>
              <w:tab/>
            </w:r>
            <w:r w:rsidR="00273B99" w:rsidRPr="00273B99">
              <w:rPr>
                <w:rStyle w:val="a3"/>
                <w:noProof/>
              </w:rPr>
              <w:t>Планируемые результаты обучения по дисциплине, соотнесенные с планируемыми результатами освоения образовательной программы</w: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instrText xml:space="preserve"> PAGEREF _Toc190632141 \h </w:instrTex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250999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73B99" w:rsidRPr="00273B99" w:rsidRDefault="00EA07DD" w:rsidP="00A2763D">
          <w:pPr>
            <w:pStyle w:val="33"/>
            <w:tabs>
              <w:tab w:val="left" w:pos="284"/>
              <w:tab w:val="right" w:leader="dot" w:pos="9345"/>
            </w:tabs>
            <w:spacing w:line="240" w:lineRule="auto"/>
            <w:ind w:left="0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90632142" w:history="1">
            <w:r w:rsidR="00273B99" w:rsidRPr="00273B99">
              <w:rPr>
                <w:rStyle w:val="a3"/>
                <w:noProof/>
              </w:rPr>
              <w:t>4.</w:t>
            </w:r>
            <w:r w:rsidR="00273B99" w:rsidRPr="00273B99">
              <w:rPr>
                <w:rFonts w:ascii="Times New Roman" w:eastAsiaTheme="minorEastAsia" w:hAnsi="Times New Roman" w:cs="Times New Roman"/>
                <w:noProof/>
                <w:lang w:eastAsia="ru-RU"/>
              </w:rPr>
              <w:tab/>
            </w:r>
            <w:r w:rsidR="00273B99" w:rsidRPr="00273B99">
              <w:rPr>
                <w:rStyle w:val="a3"/>
                <w:noProof/>
              </w:rPr>
              <w:t>Объем, структура и содержание дисциплины (модуля)</w: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instrText xml:space="preserve"> PAGEREF _Toc190632142 \h </w:instrTex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250999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73B99" w:rsidRPr="00273B99" w:rsidRDefault="00EA07DD" w:rsidP="00A2763D">
          <w:pPr>
            <w:pStyle w:val="33"/>
            <w:tabs>
              <w:tab w:val="left" w:pos="284"/>
              <w:tab w:val="right" w:leader="dot" w:pos="9345"/>
            </w:tabs>
            <w:spacing w:line="240" w:lineRule="auto"/>
            <w:ind w:left="0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90632143" w:history="1">
            <w:r w:rsidR="00273B99" w:rsidRPr="00273B99">
              <w:rPr>
                <w:rStyle w:val="a3"/>
                <w:noProof/>
              </w:rPr>
              <w:t>4.1 Объем дисциплины</w: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instrText xml:space="preserve"> PAGEREF _Toc190632143 \h </w:instrTex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250999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73B99" w:rsidRPr="00273B99" w:rsidRDefault="00EA07DD" w:rsidP="00A2763D">
          <w:pPr>
            <w:pStyle w:val="33"/>
            <w:tabs>
              <w:tab w:val="left" w:pos="284"/>
              <w:tab w:val="right" w:leader="dot" w:pos="9345"/>
            </w:tabs>
            <w:spacing w:line="240" w:lineRule="auto"/>
            <w:ind w:left="0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90632144" w:history="1">
            <w:r w:rsidR="00273B99" w:rsidRPr="00273B99">
              <w:rPr>
                <w:rStyle w:val="a3"/>
                <w:noProof/>
              </w:rPr>
              <w:t>4.2. Структура дисциплины</w: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instrText xml:space="preserve"> PAGEREF _Toc190632144 \h </w:instrTex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250999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73B99" w:rsidRPr="00273B99" w:rsidRDefault="00EA07DD" w:rsidP="00A2763D">
          <w:pPr>
            <w:pStyle w:val="33"/>
            <w:tabs>
              <w:tab w:val="left" w:pos="284"/>
              <w:tab w:val="right" w:leader="dot" w:pos="9345"/>
            </w:tabs>
            <w:spacing w:line="240" w:lineRule="auto"/>
            <w:ind w:left="0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90632145" w:history="1">
            <w:r w:rsidR="00273B99" w:rsidRPr="00273B99">
              <w:rPr>
                <w:rStyle w:val="a3"/>
                <w:noProof/>
              </w:rPr>
              <w:t>4.2.1. Структура дисциплины очной формы обучения</w: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instrText xml:space="preserve"> PAGEREF _Toc190632145 \h </w:instrTex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250999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73B99" w:rsidRPr="00273B99" w:rsidRDefault="00EA07DD" w:rsidP="00A2763D">
          <w:pPr>
            <w:pStyle w:val="33"/>
            <w:tabs>
              <w:tab w:val="left" w:pos="284"/>
              <w:tab w:val="right" w:leader="dot" w:pos="9345"/>
            </w:tabs>
            <w:spacing w:line="240" w:lineRule="auto"/>
            <w:ind w:left="0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90632146" w:history="1">
            <w:r w:rsidR="00273B99" w:rsidRPr="00273B99">
              <w:rPr>
                <w:rStyle w:val="a3"/>
                <w:noProof/>
              </w:rPr>
              <w:t>4.2.2. Структура дисциплины заочной формы обучения</w: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instrText xml:space="preserve"> PAGEREF _Toc190632146 \h </w:instrTex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250999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73B99" w:rsidRPr="00273B99" w:rsidRDefault="00EA07DD" w:rsidP="00A2763D">
          <w:pPr>
            <w:pStyle w:val="33"/>
            <w:tabs>
              <w:tab w:val="left" w:pos="284"/>
              <w:tab w:val="right" w:leader="dot" w:pos="9345"/>
            </w:tabs>
            <w:spacing w:line="240" w:lineRule="auto"/>
            <w:ind w:left="0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90632147" w:history="1">
            <w:r w:rsidR="00273B99" w:rsidRPr="00273B99">
              <w:rPr>
                <w:rStyle w:val="a3"/>
                <w:rFonts w:eastAsia="Times New Roman"/>
                <w:bCs/>
                <w:noProof/>
                <w:lang w:eastAsia="ru-RU" w:bidi="ru-RU"/>
              </w:rPr>
              <w:t>4.3. Содержание</w:t>
            </w:r>
            <w:r w:rsidR="00273B99" w:rsidRPr="00273B99">
              <w:rPr>
                <w:rStyle w:val="a3"/>
                <w:rFonts w:eastAsia="Times New Roman"/>
                <w:bCs/>
                <w:noProof/>
                <w:spacing w:val="-1"/>
                <w:lang w:eastAsia="ru-RU" w:bidi="ru-RU"/>
              </w:rPr>
              <w:t xml:space="preserve"> </w:t>
            </w:r>
            <w:r w:rsidR="00273B99" w:rsidRPr="00273B99">
              <w:rPr>
                <w:rStyle w:val="a3"/>
                <w:rFonts w:eastAsia="Times New Roman"/>
                <w:bCs/>
                <w:noProof/>
                <w:lang w:eastAsia="ru-RU" w:bidi="ru-RU"/>
              </w:rPr>
              <w:t>дисциплины</w: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instrText xml:space="preserve"> PAGEREF _Toc190632147 \h </w:instrTex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250999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73B99" w:rsidRPr="00273B99" w:rsidRDefault="00EA07DD" w:rsidP="00A2763D">
          <w:pPr>
            <w:pStyle w:val="33"/>
            <w:tabs>
              <w:tab w:val="left" w:pos="284"/>
              <w:tab w:val="right" w:leader="dot" w:pos="9345"/>
            </w:tabs>
            <w:spacing w:line="240" w:lineRule="auto"/>
            <w:ind w:left="0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90632148" w:history="1">
            <w:r w:rsidR="00273B99" w:rsidRPr="00273B99">
              <w:rPr>
                <w:rStyle w:val="a3"/>
                <w:rFonts w:eastAsia="Times New Roman"/>
                <w:noProof/>
                <w:lang w:eastAsia="ru-RU"/>
              </w:rPr>
              <w:t>5.1.Образовательные технологии</w: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instrText xml:space="preserve"> PAGEREF _Toc190632148 \h </w:instrTex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250999">
              <w:rPr>
                <w:rFonts w:ascii="Times New Roman" w:hAnsi="Times New Roman" w:cs="Times New Roman"/>
                <w:noProof/>
                <w:webHidden/>
              </w:rPr>
              <w:t>15</w: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73B99" w:rsidRPr="00273B99" w:rsidRDefault="00EA07DD" w:rsidP="00A2763D">
          <w:pPr>
            <w:pStyle w:val="33"/>
            <w:tabs>
              <w:tab w:val="left" w:pos="284"/>
              <w:tab w:val="right" w:leader="dot" w:pos="9345"/>
            </w:tabs>
            <w:spacing w:line="240" w:lineRule="auto"/>
            <w:ind w:left="0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90632149" w:history="1">
            <w:r w:rsidR="00273B99" w:rsidRPr="00273B99">
              <w:rPr>
                <w:rStyle w:val="a3"/>
                <w:rFonts w:eastAsia="Times New Roman"/>
                <w:noProof/>
                <w:lang w:eastAsia="ru-RU"/>
              </w:rPr>
              <w:t>5.2.Информационно-коммуникационные</w:t>
            </w:r>
            <w:r w:rsidR="00273B99" w:rsidRPr="00273B99">
              <w:rPr>
                <w:rStyle w:val="a3"/>
                <w:rFonts w:eastAsia="Times New Roman"/>
                <w:noProof/>
                <w:spacing w:val="1"/>
                <w:lang w:eastAsia="ru-RU"/>
              </w:rPr>
              <w:t xml:space="preserve"> </w:t>
            </w:r>
            <w:r w:rsidR="00273B99" w:rsidRPr="00273B99">
              <w:rPr>
                <w:rStyle w:val="a3"/>
                <w:rFonts w:eastAsia="Times New Roman"/>
                <w:noProof/>
                <w:lang w:eastAsia="ru-RU"/>
              </w:rPr>
              <w:t>технологии</w: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instrText xml:space="preserve"> PAGEREF _Toc190632149 \h </w:instrTex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250999">
              <w:rPr>
                <w:rFonts w:ascii="Times New Roman" w:hAnsi="Times New Roman" w:cs="Times New Roman"/>
                <w:noProof/>
                <w:webHidden/>
              </w:rPr>
              <w:t>15</w: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73B99" w:rsidRPr="00273B99" w:rsidRDefault="00EA07DD" w:rsidP="00A2763D">
          <w:pPr>
            <w:pStyle w:val="33"/>
            <w:tabs>
              <w:tab w:val="left" w:pos="284"/>
              <w:tab w:val="right" w:leader="dot" w:pos="9345"/>
            </w:tabs>
            <w:spacing w:line="240" w:lineRule="auto"/>
            <w:ind w:left="0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90632150" w:history="1">
            <w:r w:rsidR="00273B99" w:rsidRPr="00273B99">
              <w:rPr>
                <w:rStyle w:val="a3"/>
                <w:rFonts w:eastAsia="Times New Roman"/>
                <w:noProof/>
                <w:lang w:eastAsia="ru-RU"/>
              </w:rPr>
              <w:t>6.Учебно-методическое обеспечение самостоятельной работы обучающихся</w: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instrText xml:space="preserve"> PAGEREF _Toc190632150 \h </w:instrTex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250999">
              <w:rPr>
                <w:rFonts w:ascii="Times New Roman" w:hAnsi="Times New Roman" w:cs="Times New Roman"/>
                <w:noProof/>
                <w:webHidden/>
              </w:rPr>
              <w:t>15</w: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73B99" w:rsidRPr="00273B99" w:rsidRDefault="00EA07DD" w:rsidP="00A2763D">
          <w:pPr>
            <w:pStyle w:val="33"/>
            <w:tabs>
              <w:tab w:val="left" w:pos="284"/>
              <w:tab w:val="right" w:leader="dot" w:pos="9345"/>
            </w:tabs>
            <w:spacing w:line="240" w:lineRule="auto"/>
            <w:ind w:left="0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90632151" w:history="1">
            <w:r w:rsidR="00273B99" w:rsidRPr="00273B99">
              <w:rPr>
                <w:rStyle w:val="a3"/>
                <w:rFonts w:eastAsia="Times New Roman"/>
                <w:noProof/>
                <w:lang w:eastAsia="ru-RU"/>
              </w:rPr>
              <w:t>6.1. Перечень учебно-методического обеспечения для СРС обучающихся</w: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instrText xml:space="preserve"> PAGEREF _Toc190632151 \h </w:instrTex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250999">
              <w:rPr>
                <w:rFonts w:ascii="Times New Roman" w:hAnsi="Times New Roman" w:cs="Times New Roman"/>
                <w:noProof/>
                <w:webHidden/>
              </w:rPr>
              <w:t>15</w: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73B99" w:rsidRPr="00273B99" w:rsidRDefault="00EA07DD" w:rsidP="00A2763D">
          <w:pPr>
            <w:pStyle w:val="33"/>
            <w:tabs>
              <w:tab w:val="left" w:pos="284"/>
              <w:tab w:val="right" w:leader="dot" w:pos="9345"/>
            </w:tabs>
            <w:spacing w:line="240" w:lineRule="auto"/>
            <w:ind w:left="0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90632152" w:history="1">
            <w:r w:rsidR="00273B99" w:rsidRPr="00273B99">
              <w:rPr>
                <w:rStyle w:val="a3"/>
                <w:rFonts w:eastAsia="Times New Roman"/>
                <w:noProof/>
                <w:lang w:eastAsia="ru-RU"/>
              </w:rPr>
              <w:t>6.2. Методические указания для обучающихся к выполнению самостоятельной работы</w: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instrText xml:space="preserve"> PAGEREF _Toc190632152 \h </w:instrTex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250999">
              <w:rPr>
                <w:rFonts w:ascii="Times New Roman" w:hAnsi="Times New Roman" w:cs="Times New Roman"/>
                <w:noProof/>
                <w:webHidden/>
              </w:rPr>
              <w:t>15</w: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73B99" w:rsidRPr="00273B99" w:rsidRDefault="00EA07DD" w:rsidP="00A2763D">
          <w:pPr>
            <w:pStyle w:val="33"/>
            <w:tabs>
              <w:tab w:val="left" w:pos="284"/>
              <w:tab w:val="right" w:leader="dot" w:pos="9345"/>
            </w:tabs>
            <w:spacing w:line="240" w:lineRule="auto"/>
            <w:ind w:left="0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90632153" w:history="1">
            <w:r w:rsidR="00273B99" w:rsidRPr="00273B99">
              <w:rPr>
                <w:rStyle w:val="a3"/>
                <w:rFonts w:eastAsia="Times New Roman"/>
                <w:noProof/>
                <w:lang w:eastAsia="ru-RU"/>
              </w:rPr>
              <w:t>6.3. Организация самостоятельной работы</w: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instrText xml:space="preserve"> PAGEREF _Toc190632153 \h </w:instrTex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250999">
              <w:rPr>
                <w:rFonts w:ascii="Times New Roman" w:hAnsi="Times New Roman" w:cs="Times New Roman"/>
                <w:noProof/>
                <w:webHidden/>
              </w:rPr>
              <w:t>16</w: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73B99" w:rsidRPr="00273B99" w:rsidRDefault="00EA07DD" w:rsidP="00A2763D">
          <w:pPr>
            <w:pStyle w:val="33"/>
            <w:tabs>
              <w:tab w:val="left" w:pos="284"/>
              <w:tab w:val="right" w:leader="dot" w:pos="9345"/>
            </w:tabs>
            <w:spacing w:line="240" w:lineRule="auto"/>
            <w:ind w:left="0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90632154" w:history="1">
            <w:r w:rsidR="00273B99" w:rsidRPr="00273B99">
              <w:rPr>
                <w:rStyle w:val="a3"/>
                <w:rFonts w:eastAsia="Times New Roman"/>
                <w:bCs/>
                <w:noProof/>
                <w:lang w:eastAsia="ru-RU" w:bidi="ru-RU"/>
              </w:rPr>
              <w:t>7.  Фонд оценочных средств</w: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instrText xml:space="preserve"> PAGEREF _Toc190632154 \h </w:instrTex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250999">
              <w:rPr>
                <w:rFonts w:ascii="Times New Roman" w:hAnsi="Times New Roman" w:cs="Times New Roman"/>
                <w:noProof/>
                <w:webHidden/>
              </w:rPr>
              <w:t>17</w: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73B99" w:rsidRPr="00273B99" w:rsidRDefault="00EA07DD" w:rsidP="00A2763D">
          <w:pPr>
            <w:pStyle w:val="33"/>
            <w:tabs>
              <w:tab w:val="left" w:pos="284"/>
              <w:tab w:val="right" w:leader="dot" w:pos="9345"/>
            </w:tabs>
            <w:spacing w:line="240" w:lineRule="auto"/>
            <w:ind w:left="0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90632155" w:history="1">
            <w:r w:rsidR="00273B99" w:rsidRPr="00273B99">
              <w:rPr>
                <w:rStyle w:val="a3"/>
                <w:rFonts w:eastAsia="Times New Roman"/>
                <w:bCs/>
                <w:noProof/>
                <w:lang w:eastAsia="ru-RU" w:bidi="ru-RU"/>
              </w:rPr>
              <w:t>8. Учебно-методическое и информационное обеспечение дисциплины</w: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instrText xml:space="preserve"> PAGEREF _Toc190632155 \h </w:instrTex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250999">
              <w:rPr>
                <w:rFonts w:ascii="Times New Roman" w:hAnsi="Times New Roman" w:cs="Times New Roman"/>
                <w:noProof/>
                <w:webHidden/>
              </w:rPr>
              <w:t>17</w: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73B99" w:rsidRPr="00273B99" w:rsidRDefault="00EA07DD" w:rsidP="00A2763D">
          <w:pPr>
            <w:pStyle w:val="33"/>
            <w:tabs>
              <w:tab w:val="left" w:pos="284"/>
              <w:tab w:val="right" w:leader="dot" w:pos="9345"/>
            </w:tabs>
            <w:spacing w:line="240" w:lineRule="auto"/>
            <w:ind w:left="0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90632156" w:history="1">
            <w:r w:rsidR="00273B99" w:rsidRPr="00273B99">
              <w:rPr>
                <w:rStyle w:val="a3"/>
                <w:rFonts w:eastAsia="Times New Roman"/>
                <w:bCs/>
                <w:noProof/>
                <w:lang w:eastAsia="ru-RU" w:bidi="ru-RU"/>
              </w:rPr>
              <w:t>8.1.Основная литература</w: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instrText xml:space="preserve"> PAGEREF _Toc190632156 \h </w:instrTex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250999">
              <w:rPr>
                <w:rFonts w:ascii="Times New Roman" w:hAnsi="Times New Roman" w:cs="Times New Roman"/>
                <w:noProof/>
                <w:webHidden/>
              </w:rPr>
              <w:t>17</w: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73B99" w:rsidRPr="00273B99" w:rsidRDefault="00EA07DD" w:rsidP="00A2763D">
          <w:pPr>
            <w:pStyle w:val="33"/>
            <w:tabs>
              <w:tab w:val="left" w:pos="284"/>
              <w:tab w:val="right" w:leader="dot" w:pos="9345"/>
            </w:tabs>
            <w:spacing w:line="240" w:lineRule="auto"/>
            <w:ind w:left="0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90632157" w:history="1">
            <w:r w:rsidR="00273B99" w:rsidRPr="00273B99">
              <w:rPr>
                <w:rStyle w:val="a3"/>
                <w:rFonts w:eastAsia="Times New Roman"/>
                <w:bCs/>
                <w:noProof/>
                <w:lang w:eastAsia="ru-RU" w:bidi="ru-RU"/>
              </w:rPr>
              <w:t>8.2.Дополнительная литература</w: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instrText xml:space="preserve"> PAGEREF _Toc190632157 \h </w:instrTex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250999">
              <w:rPr>
                <w:rFonts w:ascii="Times New Roman" w:hAnsi="Times New Roman" w:cs="Times New Roman"/>
                <w:noProof/>
                <w:webHidden/>
              </w:rPr>
              <w:t>18</w: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73B99" w:rsidRPr="00273B99" w:rsidRDefault="00EA07DD" w:rsidP="00A2763D">
          <w:pPr>
            <w:pStyle w:val="33"/>
            <w:tabs>
              <w:tab w:val="left" w:pos="284"/>
              <w:tab w:val="right" w:leader="dot" w:pos="9345"/>
            </w:tabs>
            <w:spacing w:line="240" w:lineRule="auto"/>
            <w:ind w:left="0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90632158" w:history="1">
            <w:r w:rsidR="00273B99" w:rsidRPr="00273B99">
              <w:rPr>
                <w:rStyle w:val="a3"/>
                <w:bCs/>
                <w:noProof/>
                <w:lang w:bidi="ru-RU"/>
              </w:rPr>
              <w:t>8.3. Ресурсы информационно-телекоммуникационной сети «Интернет»</w: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instrText xml:space="preserve"> PAGEREF _Toc190632158 \h </w:instrTex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250999">
              <w:rPr>
                <w:rFonts w:ascii="Times New Roman" w:hAnsi="Times New Roman" w:cs="Times New Roman"/>
                <w:noProof/>
                <w:webHidden/>
              </w:rPr>
              <w:t>18</w: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73B99" w:rsidRPr="00273B99" w:rsidRDefault="00EA07DD" w:rsidP="00A2763D">
          <w:pPr>
            <w:pStyle w:val="33"/>
            <w:tabs>
              <w:tab w:val="left" w:pos="284"/>
              <w:tab w:val="right" w:leader="dot" w:pos="9345"/>
            </w:tabs>
            <w:spacing w:line="240" w:lineRule="auto"/>
            <w:ind w:left="0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90632159" w:history="1">
            <w:r w:rsidR="00273B99" w:rsidRPr="00273B99">
              <w:rPr>
                <w:rStyle w:val="a3"/>
                <w:bCs/>
                <w:noProof/>
                <w:lang w:bidi="ru-RU"/>
              </w:rPr>
              <w:t>8.4.Програмное обеспечение и информационные справочные системы</w: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instrText xml:space="preserve"> PAGEREF _Toc190632159 \h </w:instrTex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250999">
              <w:rPr>
                <w:rFonts w:ascii="Times New Roman" w:hAnsi="Times New Roman" w:cs="Times New Roman"/>
                <w:noProof/>
                <w:webHidden/>
              </w:rPr>
              <w:t>18</w: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73B99" w:rsidRPr="00273B99" w:rsidRDefault="00EA07DD" w:rsidP="00A2763D">
          <w:pPr>
            <w:pStyle w:val="33"/>
            <w:tabs>
              <w:tab w:val="left" w:pos="284"/>
              <w:tab w:val="right" w:leader="dot" w:pos="9345"/>
            </w:tabs>
            <w:spacing w:line="240" w:lineRule="auto"/>
            <w:ind w:left="0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90632160" w:history="1">
            <w:r w:rsidR="00273B99" w:rsidRPr="00273B99">
              <w:rPr>
                <w:rStyle w:val="a3"/>
                <w:rFonts w:eastAsia="Times New Roman"/>
                <w:noProof/>
                <w:lang w:eastAsia="ru-RU"/>
              </w:rPr>
              <w:t>9. Материально-техническое обеспечение дисциплины</w: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instrText xml:space="preserve"> PAGEREF _Toc190632160 \h </w:instrTex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250999">
              <w:rPr>
                <w:rFonts w:ascii="Times New Roman" w:hAnsi="Times New Roman" w:cs="Times New Roman"/>
                <w:noProof/>
                <w:webHidden/>
              </w:rPr>
              <w:t>18</w: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73B99" w:rsidRPr="00273B99" w:rsidRDefault="00EA07DD" w:rsidP="00A2763D">
          <w:pPr>
            <w:pStyle w:val="33"/>
            <w:tabs>
              <w:tab w:val="left" w:pos="284"/>
              <w:tab w:val="right" w:leader="dot" w:pos="9345"/>
            </w:tabs>
            <w:spacing w:line="240" w:lineRule="auto"/>
            <w:ind w:left="0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90632161" w:history="1">
            <w:r w:rsidR="00273B99" w:rsidRPr="00273B99">
              <w:rPr>
                <w:rStyle w:val="a3"/>
                <w:rFonts w:eastAsia="Times New Roman"/>
                <w:noProof/>
                <w:lang w:eastAsia="ru-RU"/>
              </w:rPr>
              <w:t>10. Особенности реализации дисциплины для инвалидов и лиц с ограниченными возможностями здоровья</w: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instrText xml:space="preserve"> PAGEREF _Toc190632161 \h </w:instrTex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250999">
              <w:rPr>
                <w:rFonts w:ascii="Times New Roman" w:hAnsi="Times New Roman" w:cs="Times New Roman"/>
                <w:noProof/>
                <w:webHidden/>
              </w:rPr>
              <w:t>18</w: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73B99" w:rsidRDefault="00EA07DD" w:rsidP="00A2763D">
          <w:pPr>
            <w:pStyle w:val="33"/>
            <w:tabs>
              <w:tab w:val="left" w:pos="284"/>
              <w:tab w:val="right" w:leader="dot" w:pos="9345"/>
            </w:tabs>
            <w:spacing w:line="240" w:lineRule="auto"/>
            <w:ind w:left="0"/>
            <w:rPr>
              <w:rFonts w:eastAsiaTheme="minorEastAsia"/>
              <w:noProof/>
              <w:lang w:eastAsia="ru-RU"/>
            </w:rPr>
          </w:pPr>
          <w:hyperlink w:anchor="_Toc190632162" w:history="1">
            <w:r w:rsidR="00273B99" w:rsidRPr="00273B99">
              <w:rPr>
                <w:rStyle w:val="a3"/>
                <w:rFonts w:eastAsia="Times New Roman"/>
                <w:noProof/>
                <w:lang w:eastAsia="ru-RU"/>
              </w:rPr>
              <w:t>11. Перечень ключевых слов</w: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instrText xml:space="preserve"> PAGEREF _Toc190632162 \h </w:instrTex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250999">
              <w:rPr>
                <w:rFonts w:ascii="Times New Roman" w:hAnsi="Times New Roman" w:cs="Times New Roman"/>
                <w:noProof/>
                <w:webHidden/>
              </w:rPr>
              <w:t>19</w:t>
            </w:r>
            <w:r w:rsidR="00273B99" w:rsidRPr="00273B99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A81C73" w:rsidRDefault="00A81C73">
          <w:r>
            <w:rPr>
              <w:b/>
              <w:bCs/>
            </w:rPr>
            <w:fldChar w:fldCharType="end"/>
          </w:r>
        </w:p>
      </w:sdtContent>
    </w:sdt>
    <w:p w:rsidR="00133EDC" w:rsidRPr="00A30F40" w:rsidRDefault="00133EDC">
      <w:pPr>
        <w:rPr>
          <w:sz w:val="24"/>
          <w:szCs w:val="24"/>
        </w:rPr>
      </w:pPr>
    </w:p>
    <w:sectPr w:rsidR="00133EDC" w:rsidRPr="00A30F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7DD" w:rsidRDefault="00EA07DD" w:rsidP="00B55A59">
      <w:pPr>
        <w:spacing w:after="0" w:line="240" w:lineRule="auto"/>
      </w:pPr>
      <w:r>
        <w:separator/>
      </w:r>
    </w:p>
  </w:endnote>
  <w:endnote w:type="continuationSeparator" w:id="0">
    <w:p w:rsidR="00EA07DD" w:rsidRDefault="00EA07DD" w:rsidP="00B55A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7DD" w:rsidRDefault="00EA07DD" w:rsidP="00B55A59">
      <w:pPr>
        <w:spacing w:after="0" w:line="240" w:lineRule="auto"/>
      </w:pPr>
      <w:r>
        <w:separator/>
      </w:r>
    </w:p>
  </w:footnote>
  <w:footnote w:type="continuationSeparator" w:id="0">
    <w:p w:rsidR="00EA07DD" w:rsidRDefault="00EA07DD" w:rsidP="00B55A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0413C99"/>
    <w:multiLevelType w:val="hybridMultilevel"/>
    <w:tmpl w:val="FB404A2C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5412181"/>
    <w:multiLevelType w:val="hybridMultilevel"/>
    <w:tmpl w:val="90EE718E"/>
    <w:lvl w:ilvl="0" w:tplc="2EC8F84C">
      <w:start w:val="1"/>
      <w:numFmt w:val="decimal"/>
      <w:lvlText w:val="%1."/>
      <w:lvlJc w:val="left"/>
      <w:pPr>
        <w:ind w:left="10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1" w:hanging="360"/>
      </w:pPr>
    </w:lvl>
    <w:lvl w:ilvl="2" w:tplc="0419001B" w:tentative="1">
      <w:start w:val="1"/>
      <w:numFmt w:val="lowerRoman"/>
      <w:lvlText w:val="%3."/>
      <w:lvlJc w:val="right"/>
      <w:pPr>
        <w:ind w:left="2441" w:hanging="180"/>
      </w:pPr>
    </w:lvl>
    <w:lvl w:ilvl="3" w:tplc="0419000F" w:tentative="1">
      <w:start w:val="1"/>
      <w:numFmt w:val="decimal"/>
      <w:lvlText w:val="%4."/>
      <w:lvlJc w:val="left"/>
      <w:pPr>
        <w:ind w:left="3161" w:hanging="360"/>
      </w:pPr>
    </w:lvl>
    <w:lvl w:ilvl="4" w:tplc="04190019" w:tentative="1">
      <w:start w:val="1"/>
      <w:numFmt w:val="lowerLetter"/>
      <w:lvlText w:val="%5."/>
      <w:lvlJc w:val="left"/>
      <w:pPr>
        <w:ind w:left="3881" w:hanging="360"/>
      </w:pPr>
    </w:lvl>
    <w:lvl w:ilvl="5" w:tplc="0419001B" w:tentative="1">
      <w:start w:val="1"/>
      <w:numFmt w:val="lowerRoman"/>
      <w:lvlText w:val="%6."/>
      <w:lvlJc w:val="right"/>
      <w:pPr>
        <w:ind w:left="4601" w:hanging="180"/>
      </w:pPr>
    </w:lvl>
    <w:lvl w:ilvl="6" w:tplc="0419000F" w:tentative="1">
      <w:start w:val="1"/>
      <w:numFmt w:val="decimal"/>
      <w:lvlText w:val="%7."/>
      <w:lvlJc w:val="left"/>
      <w:pPr>
        <w:ind w:left="5321" w:hanging="360"/>
      </w:pPr>
    </w:lvl>
    <w:lvl w:ilvl="7" w:tplc="04190019" w:tentative="1">
      <w:start w:val="1"/>
      <w:numFmt w:val="lowerLetter"/>
      <w:lvlText w:val="%8."/>
      <w:lvlJc w:val="left"/>
      <w:pPr>
        <w:ind w:left="6041" w:hanging="360"/>
      </w:pPr>
    </w:lvl>
    <w:lvl w:ilvl="8" w:tplc="0419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3" w15:restartNumberingAfterBreak="0">
    <w:nsid w:val="2FBB59BD"/>
    <w:multiLevelType w:val="hybridMultilevel"/>
    <w:tmpl w:val="E8186A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81245E"/>
    <w:multiLevelType w:val="hybridMultilevel"/>
    <w:tmpl w:val="73E201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024AC5"/>
    <w:multiLevelType w:val="hybridMultilevel"/>
    <w:tmpl w:val="D958A1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D2377AE"/>
    <w:multiLevelType w:val="hybridMultilevel"/>
    <w:tmpl w:val="E662BF1C"/>
    <w:lvl w:ilvl="0" w:tplc="DA4425A8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56BD5F90"/>
    <w:multiLevelType w:val="multilevel"/>
    <w:tmpl w:val="CBF289E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63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00" w:hanging="1800"/>
      </w:pPr>
      <w:rPr>
        <w:rFonts w:hint="default"/>
      </w:rPr>
    </w:lvl>
  </w:abstractNum>
  <w:abstractNum w:abstractNumId="8" w15:restartNumberingAfterBreak="0">
    <w:nsid w:val="595729E3"/>
    <w:multiLevelType w:val="hybridMultilevel"/>
    <w:tmpl w:val="287219DC"/>
    <w:lvl w:ilvl="0" w:tplc="80A4959E">
      <w:numFmt w:val="bullet"/>
      <w:lvlText w:val="-"/>
      <w:lvlJc w:val="left"/>
      <w:pPr>
        <w:ind w:left="483" w:hanging="141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3C7601DC">
      <w:numFmt w:val="bullet"/>
      <w:lvlText w:val=""/>
      <w:lvlJc w:val="left"/>
      <w:pPr>
        <w:ind w:left="1589" w:hanging="34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D6DE8B4E">
      <w:numFmt w:val="bullet"/>
      <w:lvlText w:val="•"/>
      <w:lvlJc w:val="left"/>
      <w:pPr>
        <w:ind w:left="2385" w:hanging="348"/>
      </w:pPr>
      <w:rPr>
        <w:lang w:val="ru-RU" w:eastAsia="ru-RU" w:bidi="ru-RU"/>
      </w:rPr>
    </w:lvl>
    <w:lvl w:ilvl="3" w:tplc="B576FD70">
      <w:numFmt w:val="bullet"/>
      <w:lvlText w:val="•"/>
      <w:lvlJc w:val="left"/>
      <w:pPr>
        <w:ind w:left="3191" w:hanging="348"/>
      </w:pPr>
      <w:rPr>
        <w:lang w:val="ru-RU" w:eastAsia="ru-RU" w:bidi="ru-RU"/>
      </w:rPr>
    </w:lvl>
    <w:lvl w:ilvl="4" w:tplc="366E9ADE">
      <w:numFmt w:val="bullet"/>
      <w:lvlText w:val="•"/>
      <w:lvlJc w:val="left"/>
      <w:pPr>
        <w:ind w:left="3997" w:hanging="348"/>
      </w:pPr>
      <w:rPr>
        <w:lang w:val="ru-RU" w:eastAsia="ru-RU" w:bidi="ru-RU"/>
      </w:rPr>
    </w:lvl>
    <w:lvl w:ilvl="5" w:tplc="E488DF94">
      <w:numFmt w:val="bullet"/>
      <w:lvlText w:val="•"/>
      <w:lvlJc w:val="left"/>
      <w:pPr>
        <w:ind w:left="4803" w:hanging="348"/>
      </w:pPr>
      <w:rPr>
        <w:lang w:val="ru-RU" w:eastAsia="ru-RU" w:bidi="ru-RU"/>
      </w:rPr>
    </w:lvl>
    <w:lvl w:ilvl="6" w:tplc="E6B673AE">
      <w:numFmt w:val="bullet"/>
      <w:lvlText w:val="•"/>
      <w:lvlJc w:val="left"/>
      <w:pPr>
        <w:ind w:left="5609" w:hanging="348"/>
      </w:pPr>
      <w:rPr>
        <w:lang w:val="ru-RU" w:eastAsia="ru-RU" w:bidi="ru-RU"/>
      </w:rPr>
    </w:lvl>
    <w:lvl w:ilvl="7" w:tplc="744C0300">
      <w:numFmt w:val="bullet"/>
      <w:lvlText w:val="•"/>
      <w:lvlJc w:val="left"/>
      <w:pPr>
        <w:ind w:left="6414" w:hanging="348"/>
      </w:pPr>
      <w:rPr>
        <w:lang w:val="ru-RU" w:eastAsia="ru-RU" w:bidi="ru-RU"/>
      </w:rPr>
    </w:lvl>
    <w:lvl w:ilvl="8" w:tplc="4E569DF4">
      <w:numFmt w:val="bullet"/>
      <w:lvlText w:val="•"/>
      <w:lvlJc w:val="left"/>
      <w:pPr>
        <w:ind w:left="7220" w:hanging="348"/>
      </w:pPr>
      <w:rPr>
        <w:lang w:val="ru-RU" w:eastAsia="ru-RU" w:bidi="ru-RU"/>
      </w:rPr>
    </w:lvl>
  </w:abstractNum>
  <w:abstractNum w:abstractNumId="9" w15:restartNumberingAfterBreak="0">
    <w:nsid w:val="5AB6374E"/>
    <w:multiLevelType w:val="hybridMultilevel"/>
    <w:tmpl w:val="B1F8276E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B7031E3"/>
    <w:multiLevelType w:val="multilevel"/>
    <w:tmpl w:val="90A46E3E"/>
    <w:lvl w:ilvl="0">
      <w:start w:val="1"/>
      <w:numFmt w:val="decimal"/>
      <w:lvlText w:val="%1."/>
      <w:lvlJc w:val="left"/>
      <w:pPr>
        <w:ind w:left="881" w:hanging="708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589" w:hanging="424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2">
      <w:numFmt w:val="bullet"/>
      <w:lvlText w:val="•"/>
      <w:lvlJc w:val="left"/>
      <w:pPr>
        <w:ind w:left="2620" w:hanging="424"/>
      </w:pPr>
      <w:rPr>
        <w:lang w:val="ru-RU" w:eastAsia="ru-RU" w:bidi="ru-RU"/>
      </w:rPr>
    </w:lvl>
    <w:lvl w:ilvl="3">
      <w:numFmt w:val="bullet"/>
      <w:lvlText w:val="•"/>
      <w:lvlJc w:val="left"/>
      <w:pPr>
        <w:ind w:left="3660" w:hanging="424"/>
      </w:pPr>
      <w:rPr>
        <w:lang w:val="ru-RU" w:eastAsia="ru-RU" w:bidi="ru-RU"/>
      </w:rPr>
    </w:lvl>
    <w:lvl w:ilvl="4">
      <w:numFmt w:val="bullet"/>
      <w:lvlText w:val="•"/>
      <w:lvlJc w:val="left"/>
      <w:pPr>
        <w:ind w:left="4701" w:hanging="424"/>
      </w:pPr>
      <w:rPr>
        <w:lang w:val="ru-RU" w:eastAsia="ru-RU" w:bidi="ru-RU"/>
      </w:rPr>
    </w:lvl>
    <w:lvl w:ilvl="5">
      <w:numFmt w:val="bullet"/>
      <w:lvlText w:val="•"/>
      <w:lvlJc w:val="left"/>
      <w:pPr>
        <w:ind w:left="5741" w:hanging="424"/>
      </w:pPr>
      <w:rPr>
        <w:lang w:val="ru-RU" w:eastAsia="ru-RU" w:bidi="ru-RU"/>
      </w:rPr>
    </w:lvl>
    <w:lvl w:ilvl="6">
      <w:numFmt w:val="bullet"/>
      <w:lvlText w:val="•"/>
      <w:lvlJc w:val="left"/>
      <w:pPr>
        <w:ind w:left="6782" w:hanging="424"/>
      </w:pPr>
      <w:rPr>
        <w:lang w:val="ru-RU" w:eastAsia="ru-RU" w:bidi="ru-RU"/>
      </w:rPr>
    </w:lvl>
    <w:lvl w:ilvl="7">
      <w:numFmt w:val="bullet"/>
      <w:lvlText w:val="•"/>
      <w:lvlJc w:val="left"/>
      <w:pPr>
        <w:ind w:left="7822" w:hanging="424"/>
      </w:pPr>
      <w:rPr>
        <w:lang w:val="ru-RU" w:eastAsia="ru-RU" w:bidi="ru-RU"/>
      </w:rPr>
    </w:lvl>
    <w:lvl w:ilvl="8">
      <w:numFmt w:val="bullet"/>
      <w:lvlText w:val="•"/>
      <w:lvlJc w:val="left"/>
      <w:pPr>
        <w:ind w:left="8863" w:hanging="424"/>
      </w:pPr>
      <w:rPr>
        <w:lang w:val="ru-RU" w:eastAsia="ru-RU" w:bidi="ru-RU"/>
      </w:rPr>
    </w:lvl>
  </w:abstractNum>
  <w:abstractNum w:abstractNumId="11" w15:restartNumberingAfterBreak="0">
    <w:nsid w:val="5EB04E5E"/>
    <w:multiLevelType w:val="hybridMultilevel"/>
    <w:tmpl w:val="006C68AC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2" w15:restartNumberingAfterBreak="0">
    <w:nsid w:val="6501143D"/>
    <w:multiLevelType w:val="hybridMultilevel"/>
    <w:tmpl w:val="537E8A7C"/>
    <w:lvl w:ilvl="0" w:tplc="7E866630">
      <w:start w:val="1"/>
      <w:numFmt w:val="bullet"/>
      <w:lvlText w:val="-"/>
      <w:lvlJc w:val="right"/>
      <w:pPr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D14D7F"/>
    <w:multiLevelType w:val="hybridMultilevel"/>
    <w:tmpl w:val="79A2ADBA"/>
    <w:lvl w:ilvl="0" w:tplc="2A742B02">
      <w:numFmt w:val="bullet"/>
      <w:lvlText w:val="-"/>
      <w:lvlJc w:val="left"/>
      <w:pPr>
        <w:ind w:left="881" w:hanging="592"/>
      </w:pPr>
      <w:rPr>
        <w:i/>
        <w:w w:val="100"/>
        <w:lang w:val="ru-RU" w:eastAsia="ru-RU" w:bidi="ru-RU"/>
      </w:rPr>
    </w:lvl>
    <w:lvl w:ilvl="1" w:tplc="6CFEB8A4">
      <w:numFmt w:val="bullet"/>
      <w:lvlText w:val=""/>
      <w:lvlJc w:val="left"/>
      <w:pPr>
        <w:ind w:left="1589" w:hanging="34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E2347CA2">
      <w:numFmt w:val="bullet"/>
      <w:lvlText w:val="•"/>
      <w:lvlJc w:val="left"/>
      <w:pPr>
        <w:ind w:left="2620" w:hanging="348"/>
      </w:pPr>
      <w:rPr>
        <w:lang w:val="ru-RU" w:eastAsia="ru-RU" w:bidi="ru-RU"/>
      </w:rPr>
    </w:lvl>
    <w:lvl w:ilvl="3" w:tplc="F5F677F2">
      <w:numFmt w:val="bullet"/>
      <w:lvlText w:val="•"/>
      <w:lvlJc w:val="left"/>
      <w:pPr>
        <w:ind w:left="3660" w:hanging="348"/>
      </w:pPr>
      <w:rPr>
        <w:lang w:val="ru-RU" w:eastAsia="ru-RU" w:bidi="ru-RU"/>
      </w:rPr>
    </w:lvl>
    <w:lvl w:ilvl="4" w:tplc="068469F0">
      <w:numFmt w:val="bullet"/>
      <w:lvlText w:val="•"/>
      <w:lvlJc w:val="left"/>
      <w:pPr>
        <w:ind w:left="4701" w:hanging="348"/>
      </w:pPr>
      <w:rPr>
        <w:lang w:val="ru-RU" w:eastAsia="ru-RU" w:bidi="ru-RU"/>
      </w:rPr>
    </w:lvl>
    <w:lvl w:ilvl="5" w:tplc="8334C08A">
      <w:numFmt w:val="bullet"/>
      <w:lvlText w:val="•"/>
      <w:lvlJc w:val="left"/>
      <w:pPr>
        <w:ind w:left="5741" w:hanging="348"/>
      </w:pPr>
      <w:rPr>
        <w:lang w:val="ru-RU" w:eastAsia="ru-RU" w:bidi="ru-RU"/>
      </w:rPr>
    </w:lvl>
    <w:lvl w:ilvl="6" w:tplc="F760E01E">
      <w:numFmt w:val="bullet"/>
      <w:lvlText w:val="•"/>
      <w:lvlJc w:val="left"/>
      <w:pPr>
        <w:ind w:left="6782" w:hanging="348"/>
      </w:pPr>
      <w:rPr>
        <w:lang w:val="ru-RU" w:eastAsia="ru-RU" w:bidi="ru-RU"/>
      </w:rPr>
    </w:lvl>
    <w:lvl w:ilvl="7" w:tplc="6506FFD4">
      <w:numFmt w:val="bullet"/>
      <w:lvlText w:val="•"/>
      <w:lvlJc w:val="left"/>
      <w:pPr>
        <w:ind w:left="7822" w:hanging="348"/>
      </w:pPr>
      <w:rPr>
        <w:lang w:val="ru-RU" w:eastAsia="ru-RU" w:bidi="ru-RU"/>
      </w:rPr>
    </w:lvl>
    <w:lvl w:ilvl="8" w:tplc="06240916">
      <w:numFmt w:val="bullet"/>
      <w:lvlText w:val="•"/>
      <w:lvlJc w:val="left"/>
      <w:pPr>
        <w:ind w:left="8863" w:hanging="348"/>
      </w:pPr>
      <w:rPr>
        <w:lang w:val="ru-RU" w:eastAsia="ru-RU" w:bidi="ru-RU"/>
      </w:rPr>
    </w:lvl>
  </w:abstractNum>
  <w:abstractNum w:abstractNumId="14" w15:restartNumberingAfterBreak="0">
    <w:nsid w:val="6EEF0C0C"/>
    <w:multiLevelType w:val="hybridMultilevel"/>
    <w:tmpl w:val="29865DAC"/>
    <w:lvl w:ilvl="0" w:tplc="852C76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73440D"/>
    <w:multiLevelType w:val="multilevel"/>
    <w:tmpl w:val="045A416E"/>
    <w:lvl w:ilvl="0">
      <w:start w:val="5"/>
      <w:numFmt w:val="decimal"/>
      <w:lvlText w:val="%1"/>
      <w:lvlJc w:val="left"/>
      <w:pPr>
        <w:ind w:left="1589" w:hanging="424"/>
      </w:pPr>
      <w:rPr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589" w:hanging="424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2">
      <w:numFmt w:val="bullet"/>
      <w:lvlText w:val="•"/>
      <w:lvlJc w:val="left"/>
      <w:pPr>
        <w:ind w:left="3452" w:hanging="424"/>
      </w:pPr>
      <w:rPr>
        <w:lang w:val="ru-RU" w:eastAsia="ru-RU" w:bidi="ru-RU"/>
      </w:rPr>
    </w:lvl>
    <w:lvl w:ilvl="3">
      <w:numFmt w:val="bullet"/>
      <w:lvlText w:val="•"/>
      <w:lvlJc w:val="left"/>
      <w:pPr>
        <w:ind w:left="4389" w:hanging="424"/>
      </w:pPr>
      <w:rPr>
        <w:lang w:val="ru-RU" w:eastAsia="ru-RU" w:bidi="ru-RU"/>
      </w:rPr>
    </w:lvl>
    <w:lvl w:ilvl="4">
      <w:numFmt w:val="bullet"/>
      <w:lvlText w:val="•"/>
      <w:lvlJc w:val="left"/>
      <w:pPr>
        <w:ind w:left="5325" w:hanging="424"/>
      </w:pPr>
      <w:rPr>
        <w:lang w:val="ru-RU" w:eastAsia="ru-RU" w:bidi="ru-RU"/>
      </w:rPr>
    </w:lvl>
    <w:lvl w:ilvl="5">
      <w:numFmt w:val="bullet"/>
      <w:lvlText w:val="•"/>
      <w:lvlJc w:val="left"/>
      <w:pPr>
        <w:ind w:left="6262" w:hanging="424"/>
      </w:pPr>
      <w:rPr>
        <w:lang w:val="ru-RU" w:eastAsia="ru-RU" w:bidi="ru-RU"/>
      </w:rPr>
    </w:lvl>
    <w:lvl w:ilvl="6">
      <w:numFmt w:val="bullet"/>
      <w:lvlText w:val="•"/>
      <w:lvlJc w:val="left"/>
      <w:pPr>
        <w:ind w:left="7198" w:hanging="424"/>
      </w:pPr>
      <w:rPr>
        <w:lang w:val="ru-RU" w:eastAsia="ru-RU" w:bidi="ru-RU"/>
      </w:rPr>
    </w:lvl>
    <w:lvl w:ilvl="7">
      <w:numFmt w:val="bullet"/>
      <w:lvlText w:val="•"/>
      <w:lvlJc w:val="left"/>
      <w:pPr>
        <w:ind w:left="8135" w:hanging="424"/>
      </w:pPr>
      <w:rPr>
        <w:lang w:val="ru-RU" w:eastAsia="ru-RU" w:bidi="ru-RU"/>
      </w:rPr>
    </w:lvl>
    <w:lvl w:ilvl="8">
      <w:numFmt w:val="bullet"/>
      <w:lvlText w:val="•"/>
      <w:lvlJc w:val="left"/>
      <w:pPr>
        <w:ind w:left="9071" w:hanging="424"/>
      </w:pPr>
      <w:rPr>
        <w:lang w:val="ru-RU" w:eastAsia="ru-RU" w:bidi="ru-RU"/>
      </w:rPr>
    </w:lvl>
  </w:abstractNum>
  <w:abstractNum w:abstractNumId="16" w15:restartNumberingAfterBreak="0">
    <w:nsid w:val="7A125EBD"/>
    <w:multiLevelType w:val="multilevel"/>
    <w:tmpl w:val="8C7C0CEC"/>
    <w:lvl w:ilvl="0">
      <w:start w:val="1"/>
      <w:numFmt w:val="decimal"/>
      <w:lvlText w:val="%1."/>
      <w:lvlJc w:val="left"/>
      <w:pPr>
        <w:ind w:left="644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123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7B3200E3"/>
    <w:multiLevelType w:val="hybridMultilevel"/>
    <w:tmpl w:val="6ACA41AA"/>
    <w:lvl w:ilvl="0" w:tplc="2408C198">
      <w:start w:val="1"/>
      <w:numFmt w:val="bullet"/>
      <w:lvlText w:val="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7BD90848"/>
    <w:multiLevelType w:val="hybridMultilevel"/>
    <w:tmpl w:val="AEC69512"/>
    <w:lvl w:ilvl="0" w:tplc="8AF44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0"/>
    <w:lvlOverride w:ilvl="0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4"/>
  </w:num>
  <w:num w:numId="8">
    <w:abstractNumId w:val="8"/>
  </w:num>
  <w:num w:numId="9">
    <w:abstractNumId w:val="1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5"/>
    <w:lvlOverride w:ilvl="0">
      <w:startOverride w:val="5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6"/>
  </w:num>
  <w:num w:numId="12">
    <w:abstractNumId w:val="6"/>
  </w:num>
  <w:num w:numId="13">
    <w:abstractNumId w:val="2"/>
  </w:num>
  <w:num w:numId="14">
    <w:abstractNumId w:val="17"/>
  </w:num>
  <w:num w:numId="15">
    <w:abstractNumId w:val="7"/>
  </w:num>
  <w:num w:numId="16">
    <w:abstractNumId w:val="18"/>
  </w:num>
  <w:num w:numId="17">
    <w:abstractNumId w:val="5"/>
  </w:num>
  <w:num w:numId="18">
    <w:abstractNumId w:val="1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9A8"/>
    <w:rsid w:val="00000825"/>
    <w:rsid w:val="000321DC"/>
    <w:rsid w:val="00096502"/>
    <w:rsid w:val="000F2BA8"/>
    <w:rsid w:val="00133EDC"/>
    <w:rsid w:val="00197C3B"/>
    <w:rsid w:val="001C3979"/>
    <w:rsid w:val="001E7B2D"/>
    <w:rsid w:val="00202301"/>
    <w:rsid w:val="00202F54"/>
    <w:rsid w:val="00250999"/>
    <w:rsid w:val="0026374B"/>
    <w:rsid w:val="00273B99"/>
    <w:rsid w:val="003438F7"/>
    <w:rsid w:val="004B57B5"/>
    <w:rsid w:val="00505343"/>
    <w:rsid w:val="0065450B"/>
    <w:rsid w:val="00697672"/>
    <w:rsid w:val="006C5321"/>
    <w:rsid w:val="00723427"/>
    <w:rsid w:val="007921D2"/>
    <w:rsid w:val="00797324"/>
    <w:rsid w:val="007B015E"/>
    <w:rsid w:val="008F572A"/>
    <w:rsid w:val="00A2763D"/>
    <w:rsid w:val="00A30F40"/>
    <w:rsid w:val="00A42885"/>
    <w:rsid w:val="00A81C73"/>
    <w:rsid w:val="00AE5539"/>
    <w:rsid w:val="00B55A59"/>
    <w:rsid w:val="00B720B5"/>
    <w:rsid w:val="00BF469C"/>
    <w:rsid w:val="00C27DB1"/>
    <w:rsid w:val="00C46EBB"/>
    <w:rsid w:val="00CE018E"/>
    <w:rsid w:val="00CE2021"/>
    <w:rsid w:val="00D14964"/>
    <w:rsid w:val="00D45242"/>
    <w:rsid w:val="00DC7F42"/>
    <w:rsid w:val="00E2231E"/>
    <w:rsid w:val="00EA07DD"/>
    <w:rsid w:val="00F074C0"/>
    <w:rsid w:val="00F339A8"/>
    <w:rsid w:val="00F51694"/>
    <w:rsid w:val="00F8059B"/>
    <w:rsid w:val="00FE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23CA33-7030-43B4-8EA1-E901983AF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55A5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B55A5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55A59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B55A59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B55A59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B55A59"/>
    <w:pPr>
      <w:keepNext/>
      <w:spacing w:after="0" w:line="240" w:lineRule="auto"/>
      <w:jc w:val="right"/>
      <w:outlineLvl w:val="5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55A5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B55A5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B55A5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B55A5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semiHidden/>
    <w:rsid w:val="00B55A59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B55A59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55A59"/>
  </w:style>
  <w:style w:type="character" w:styleId="a3">
    <w:name w:val="Hyperlink"/>
    <w:uiPriority w:val="99"/>
    <w:unhideWhenUsed/>
    <w:rsid w:val="00B55A59"/>
    <w:rPr>
      <w:rFonts w:ascii="Times New Roman" w:hAnsi="Times New Roman" w:cs="Times New Roman" w:hint="default"/>
      <w:color w:val="0000FF"/>
      <w:u w:val="single"/>
    </w:rPr>
  </w:style>
  <w:style w:type="character" w:customStyle="1" w:styleId="12">
    <w:name w:val="Просмотренная гиперссылка1"/>
    <w:basedOn w:val="a0"/>
    <w:uiPriority w:val="99"/>
    <w:semiHidden/>
    <w:unhideWhenUsed/>
    <w:rsid w:val="00B55A59"/>
    <w:rPr>
      <w:color w:val="800080"/>
      <w:u w:val="single"/>
    </w:rPr>
  </w:style>
  <w:style w:type="paragraph" w:styleId="a4">
    <w:name w:val="Normal (Web)"/>
    <w:basedOn w:val="a"/>
    <w:semiHidden/>
    <w:unhideWhenUsed/>
    <w:rsid w:val="00B55A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55A5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B55A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semiHidden/>
    <w:unhideWhenUsed/>
    <w:rsid w:val="00B55A59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a8">
    <w:name w:val="Основной текст Знак"/>
    <w:basedOn w:val="a0"/>
    <w:link w:val="a7"/>
    <w:semiHidden/>
    <w:rsid w:val="00B55A59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9">
    <w:name w:val="Body Text Indent"/>
    <w:basedOn w:val="a"/>
    <w:link w:val="aa"/>
    <w:semiHidden/>
    <w:unhideWhenUsed/>
    <w:rsid w:val="00B55A5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semiHidden/>
    <w:rsid w:val="00B55A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semiHidden/>
    <w:unhideWhenUsed/>
    <w:rsid w:val="00B55A5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semiHidden/>
    <w:rsid w:val="00B55A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semiHidden/>
    <w:unhideWhenUsed/>
    <w:rsid w:val="00B55A5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semiHidden/>
    <w:rsid w:val="00B55A5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No Spacing"/>
    <w:uiPriority w:val="1"/>
    <w:qFormat/>
    <w:rsid w:val="00B55A5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c">
    <w:name w:val="Абзац списка Знак"/>
    <w:link w:val="ad"/>
    <w:uiPriority w:val="34"/>
    <w:locked/>
    <w:rsid w:val="00B55A59"/>
    <w:rPr>
      <w:rFonts w:ascii="Calibri" w:eastAsia="Calibri" w:hAnsi="Calibri" w:cs="Calibri"/>
    </w:rPr>
  </w:style>
  <w:style w:type="paragraph" w:styleId="ad">
    <w:name w:val="List Paragraph"/>
    <w:basedOn w:val="a"/>
    <w:link w:val="ac"/>
    <w:uiPriority w:val="34"/>
    <w:qFormat/>
    <w:rsid w:val="00B55A59"/>
    <w:pPr>
      <w:ind w:left="720"/>
    </w:pPr>
    <w:rPr>
      <w:rFonts w:ascii="Calibri" w:eastAsia="Calibri" w:hAnsi="Calibri" w:cs="Calibri"/>
    </w:rPr>
  </w:style>
  <w:style w:type="paragraph" w:customStyle="1" w:styleId="13">
    <w:name w:val="Стиль1"/>
    <w:basedOn w:val="a"/>
    <w:rsid w:val="00B55A59"/>
    <w:pPr>
      <w:autoSpaceDE w:val="0"/>
      <w:autoSpaceDN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3">
    <w:name w:val="заголовок 2"/>
    <w:basedOn w:val="a"/>
    <w:next w:val="a"/>
    <w:rsid w:val="00B55A59"/>
    <w:pPr>
      <w:keepNext/>
      <w:tabs>
        <w:tab w:val="left" w:pos="36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заголовок 1"/>
    <w:basedOn w:val="a"/>
    <w:next w:val="a"/>
    <w:rsid w:val="00B55A59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текст сноски"/>
    <w:basedOn w:val="a"/>
    <w:rsid w:val="00B55A5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15">
    <w:name w:val="Абзац списка1"/>
    <w:basedOn w:val="a"/>
    <w:uiPriority w:val="99"/>
    <w:rsid w:val="00B55A59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msobodytextcxspmiddle">
    <w:name w:val="msobodytextcxspmiddle"/>
    <w:basedOn w:val="a"/>
    <w:uiPriority w:val="99"/>
    <w:rsid w:val="00B55A5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uiPriority w:val="99"/>
    <w:rsid w:val="00B55A5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36">
    <w:name w:val="Style36"/>
    <w:basedOn w:val="a"/>
    <w:uiPriority w:val="99"/>
    <w:rsid w:val="00B55A5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B55A59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46">
    <w:name w:val="Style46"/>
    <w:basedOn w:val="a"/>
    <w:uiPriority w:val="99"/>
    <w:rsid w:val="00B55A59"/>
    <w:pPr>
      <w:widowControl w:val="0"/>
      <w:autoSpaceDE w:val="0"/>
      <w:autoSpaceDN w:val="0"/>
      <w:adjustRightInd w:val="0"/>
      <w:spacing w:after="0" w:line="298" w:lineRule="exact"/>
      <w:ind w:hanging="163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uiPriority w:val="99"/>
    <w:rsid w:val="00B55A5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46cxspmiddle">
    <w:name w:val="style46cxspmiddle"/>
    <w:basedOn w:val="a"/>
    <w:uiPriority w:val="99"/>
    <w:rsid w:val="00B55A5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46cxsplast">
    <w:name w:val="style46cxsplast"/>
    <w:basedOn w:val="a"/>
    <w:uiPriority w:val="99"/>
    <w:rsid w:val="00B55A5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1cxspmiddle">
    <w:name w:val="style1cxspmiddle"/>
    <w:basedOn w:val="a"/>
    <w:uiPriority w:val="99"/>
    <w:rsid w:val="00B55A5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1cxsplast">
    <w:name w:val="style1cxsplast"/>
    <w:basedOn w:val="a"/>
    <w:uiPriority w:val="99"/>
    <w:rsid w:val="00B55A5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psectioncxspmiddle">
    <w:name w:val="psectioncxspmiddle"/>
    <w:basedOn w:val="a"/>
    <w:rsid w:val="00B55A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sectioncxsplastcxsplast">
    <w:name w:val="psectioncxsplastcxsplast"/>
    <w:basedOn w:val="a"/>
    <w:rsid w:val="00B55A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sectioncxsplast">
    <w:name w:val="psectioncxsplast"/>
    <w:basedOn w:val="a"/>
    <w:rsid w:val="00B55A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знак сноски"/>
    <w:rsid w:val="00B55A59"/>
    <w:rPr>
      <w:vertAlign w:val="superscript"/>
    </w:rPr>
  </w:style>
  <w:style w:type="character" w:customStyle="1" w:styleId="mw-headline">
    <w:name w:val="mw-headline"/>
    <w:rsid w:val="00B55A59"/>
  </w:style>
  <w:style w:type="character" w:customStyle="1" w:styleId="FontStyle70">
    <w:name w:val="Font Style70"/>
    <w:uiPriority w:val="99"/>
    <w:rsid w:val="00B55A59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FontStyle71">
    <w:name w:val="Font Style71"/>
    <w:uiPriority w:val="99"/>
    <w:rsid w:val="00B55A59"/>
    <w:rPr>
      <w:rFonts w:ascii="Times New Roman" w:hAnsi="Times New Roman" w:cs="Times New Roman" w:hint="default"/>
      <w:sz w:val="26"/>
      <w:szCs w:val="26"/>
    </w:rPr>
  </w:style>
  <w:style w:type="table" w:styleId="af0">
    <w:name w:val="Table Grid"/>
    <w:basedOn w:val="a1"/>
    <w:uiPriority w:val="39"/>
    <w:rsid w:val="00B55A5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FollowedHyperlink"/>
    <w:basedOn w:val="a0"/>
    <w:uiPriority w:val="99"/>
    <w:semiHidden/>
    <w:unhideWhenUsed/>
    <w:rsid w:val="00B55A59"/>
    <w:rPr>
      <w:color w:val="800080" w:themeColor="followedHyperlink"/>
      <w:u w:val="single"/>
    </w:rPr>
  </w:style>
  <w:style w:type="paragraph" w:styleId="af2">
    <w:name w:val="header"/>
    <w:basedOn w:val="a"/>
    <w:link w:val="af3"/>
    <w:uiPriority w:val="99"/>
    <w:unhideWhenUsed/>
    <w:rsid w:val="00B55A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55A59"/>
  </w:style>
  <w:style w:type="paragraph" w:styleId="af4">
    <w:name w:val="TOC Heading"/>
    <w:basedOn w:val="1"/>
    <w:next w:val="a"/>
    <w:uiPriority w:val="39"/>
    <w:unhideWhenUsed/>
    <w:qFormat/>
    <w:rsid w:val="00A81C73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styleId="33">
    <w:name w:val="toc 3"/>
    <w:basedOn w:val="a"/>
    <w:next w:val="a"/>
    <w:autoRedefine/>
    <w:uiPriority w:val="39"/>
    <w:unhideWhenUsed/>
    <w:rsid w:val="00A81C73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723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3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51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424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94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80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022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06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32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.kemguki.ru/course/view.php?id=6387" TargetMode="External"/><Relationship Id="rId13" Type="http://schemas.openxmlformats.org/officeDocument/2006/relationships/hyperlink" Target="https://biblioclub.ru/index.php?page=book&amp;id=" TargetMode="External"/><Relationship Id="rId18" Type="http://schemas.openxmlformats.org/officeDocument/2006/relationships/hyperlink" Target="http://www.ecrea.eu/abou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iblioclub.ru/index.php?page=book&amp;id=" TargetMode="External"/><Relationship Id="rId17" Type="http://schemas.openxmlformats.org/officeDocument/2006/relationships/hyperlink" Target="http://www.natcom.org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russcomm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blioclub.ru/index.php?page=book&amp;id=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ntercultural.org.au/" TargetMode="External"/><Relationship Id="rId10" Type="http://schemas.openxmlformats.org/officeDocument/2006/relationships/hyperlink" Target="https://biblioclub.ru/index.php?page=book&amp;id=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iblioclub.ru/index.php?page=book&amp;id=" TargetMode="External"/><Relationship Id="rId14" Type="http://schemas.openxmlformats.org/officeDocument/2006/relationships/hyperlink" Target="https://biblioclub.ru/index.php?page=book&amp;id=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95AF3-C630-479E-9BA1-B3B852774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21</Pages>
  <Words>5820</Words>
  <Characters>33177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User-2210-1</cp:lastModifiedBy>
  <cp:revision>28</cp:revision>
  <cp:lastPrinted>2025-04-02T05:00:00Z</cp:lastPrinted>
  <dcterms:created xsi:type="dcterms:W3CDTF">2024-12-17T03:13:00Z</dcterms:created>
  <dcterms:modified xsi:type="dcterms:W3CDTF">2025-04-02T05:00:00Z</dcterms:modified>
</cp:coreProperties>
</file>