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6B9" w:rsidRPr="00045873" w:rsidRDefault="008826B9" w:rsidP="008826B9">
      <w:pPr>
        <w:ind w:left="264" w:right="3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МИНИСТЕРСТВО КУЛЬТУРЫ РОССИЙСКОЙ ФЕДЕРАЦИИ  </w:t>
      </w:r>
    </w:p>
    <w:p w:rsidR="008826B9" w:rsidRPr="00045873" w:rsidRDefault="00AD3454" w:rsidP="008826B9">
      <w:pPr>
        <w:ind w:left="264" w:right="3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ФГБОУ ВО </w:t>
      </w:r>
      <w:r w:rsidR="008826B9" w:rsidRPr="00045873">
        <w:rPr>
          <w:rFonts w:ascii="Times New Roman" w:hAnsi="Times New Roman" w:cs="Times New Roman"/>
          <w:b/>
          <w:sz w:val="24"/>
          <w:szCs w:val="24"/>
        </w:rPr>
        <w:t xml:space="preserve">Кемеровский государственный институт культуры  </w:t>
      </w:r>
    </w:p>
    <w:p w:rsidR="008826B9" w:rsidRPr="00045873" w:rsidRDefault="008826B9" w:rsidP="008826B9">
      <w:pPr>
        <w:ind w:left="264" w:right="3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Факультет информационных, библиотечных и музейных технологий</w:t>
      </w:r>
    </w:p>
    <w:p w:rsidR="008826B9" w:rsidRPr="00045873" w:rsidRDefault="008826B9" w:rsidP="008826B9">
      <w:pPr>
        <w:ind w:left="264" w:right="36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Кафедра технологии документальных и медиакоммуникаций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2483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jc w:val="right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6B9" w:rsidRPr="00045873" w:rsidRDefault="008826B9" w:rsidP="008826B9">
      <w:pPr>
        <w:ind w:left="5536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A0774A">
      <w:pPr>
        <w:pStyle w:val="1"/>
        <w:spacing w:line="240" w:lineRule="auto"/>
        <w:ind w:left="0" w:right="-4"/>
        <w:jc w:val="center"/>
        <w:rPr>
          <w:sz w:val="24"/>
          <w:szCs w:val="24"/>
        </w:rPr>
      </w:pPr>
      <w:r w:rsidRPr="00045873">
        <w:rPr>
          <w:sz w:val="24"/>
          <w:szCs w:val="24"/>
        </w:rPr>
        <w:t xml:space="preserve">ПРОЕКТНО-АНАЛИТИЧЕСКАЯ ПРАКТИКА </w:t>
      </w:r>
    </w:p>
    <w:p w:rsidR="008826B9" w:rsidRPr="00045873" w:rsidRDefault="008826B9" w:rsidP="00A0774A">
      <w:pPr>
        <w:ind w:right="-4" w:hanging="1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45873">
        <w:rPr>
          <w:rFonts w:ascii="Times New Roman" w:hAnsi="Times New Roman" w:cs="Times New Roman"/>
          <w:b/>
          <w:i/>
          <w:sz w:val="24"/>
          <w:szCs w:val="24"/>
        </w:rPr>
        <w:t>вид</w:t>
      </w:r>
      <w:r w:rsidR="00A0774A">
        <w:rPr>
          <w:rFonts w:ascii="Times New Roman" w:hAnsi="Times New Roman" w:cs="Times New Roman"/>
          <w:i/>
          <w:sz w:val="24"/>
          <w:szCs w:val="24"/>
        </w:rPr>
        <w:t xml:space="preserve"> практики (производственная</w:t>
      </w:r>
      <w:r w:rsidRPr="00045873">
        <w:rPr>
          <w:rFonts w:ascii="Times New Roman" w:hAnsi="Times New Roman" w:cs="Times New Roman"/>
          <w:i/>
          <w:sz w:val="24"/>
          <w:szCs w:val="24"/>
        </w:rPr>
        <w:t>)</w:t>
      </w:r>
    </w:p>
    <w:p w:rsidR="00A0774A" w:rsidRDefault="00A0774A" w:rsidP="00A0774A">
      <w:pPr>
        <w:ind w:right="-4" w:hanging="10"/>
        <w:jc w:val="center"/>
        <w:rPr>
          <w:sz w:val="24"/>
          <w:szCs w:val="24"/>
        </w:rPr>
      </w:pPr>
      <w:bookmarkStart w:id="0" w:name="_Toc146128464"/>
      <w:r w:rsidRPr="00A0774A">
        <w:rPr>
          <w:rFonts w:ascii="Times New Roman" w:hAnsi="Times New Roman" w:cs="Times New Roman"/>
          <w:b/>
          <w:i/>
          <w:sz w:val="24"/>
          <w:szCs w:val="24"/>
        </w:rPr>
        <w:t>тип</w:t>
      </w:r>
      <w:r>
        <w:rPr>
          <w:sz w:val="24"/>
          <w:szCs w:val="24"/>
        </w:rPr>
        <w:t xml:space="preserve"> </w:t>
      </w:r>
      <w:r w:rsidRPr="00A0774A">
        <w:rPr>
          <w:rFonts w:ascii="Times New Roman" w:hAnsi="Times New Roman" w:cs="Times New Roman"/>
          <w:i/>
          <w:sz w:val="24"/>
          <w:szCs w:val="24"/>
        </w:rPr>
        <w:t>практики (проектно</w:t>
      </w:r>
      <w:r>
        <w:rPr>
          <w:sz w:val="24"/>
          <w:szCs w:val="24"/>
        </w:rPr>
        <w:t>-</w:t>
      </w:r>
      <w:r w:rsidRPr="00A0774A">
        <w:rPr>
          <w:rFonts w:ascii="Times New Roman" w:hAnsi="Times New Roman" w:cs="Times New Roman"/>
          <w:i/>
          <w:sz w:val="24"/>
          <w:szCs w:val="24"/>
        </w:rPr>
        <w:t>аналитическая</w:t>
      </w:r>
      <w:r>
        <w:rPr>
          <w:sz w:val="24"/>
          <w:szCs w:val="24"/>
        </w:rPr>
        <w:t>)</w:t>
      </w:r>
    </w:p>
    <w:p w:rsidR="00A0774A" w:rsidRDefault="00A0774A" w:rsidP="00A0774A">
      <w:pPr>
        <w:pStyle w:val="1"/>
        <w:spacing w:line="240" w:lineRule="auto"/>
        <w:ind w:left="0" w:right="-4"/>
        <w:jc w:val="center"/>
        <w:rPr>
          <w:sz w:val="24"/>
          <w:szCs w:val="24"/>
        </w:rPr>
      </w:pPr>
    </w:p>
    <w:p w:rsidR="008826B9" w:rsidRPr="00045873" w:rsidRDefault="008826B9" w:rsidP="00A0774A">
      <w:pPr>
        <w:pStyle w:val="1"/>
        <w:spacing w:line="240" w:lineRule="auto"/>
        <w:ind w:left="0" w:right="-4"/>
        <w:jc w:val="center"/>
        <w:rPr>
          <w:sz w:val="24"/>
          <w:szCs w:val="24"/>
        </w:rPr>
      </w:pPr>
      <w:r w:rsidRPr="00045873">
        <w:rPr>
          <w:sz w:val="24"/>
          <w:szCs w:val="24"/>
        </w:rPr>
        <w:t>Рабочая программа практики</w:t>
      </w:r>
      <w:bookmarkEnd w:id="0"/>
      <w:r w:rsidRPr="00045873">
        <w:rPr>
          <w:sz w:val="24"/>
          <w:szCs w:val="24"/>
        </w:rPr>
        <w:t xml:space="preserve"> </w:t>
      </w:r>
    </w:p>
    <w:p w:rsidR="008826B9" w:rsidRPr="00045873" w:rsidRDefault="008826B9" w:rsidP="00A0774A">
      <w:pPr>
        <w:ind w:left="1701" w:firstLine="284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1659" w:right="1765" w:firstLine="1714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Направление подготовки: </w:t>
      </w:r>
    </w:p>
    <w:p w:rsidR="008826B9" w:rsidRPr="00045873" w:rsidRDefault="008826B9" w:rsidP="008826B9">
      <w:pPr>
        <w:ind w:left="1659" w:right="1765" w:hanging="241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42.0</w:t>
      </w:r>
      <w:r w:rsidR="00D17CD5">
        <w:rPr>
          <w:rFonts w:ascii="Times New Roman" w:hAnsi="Times New Roman" w:cs="Times New Roman"/>
          <w:b/>
          <w:sz w:val="24"/>
          <w:szCs w:val="24"/>
        </w:rPr>
        <w:t>3</w:t>
      </w:r>
      <w:r w:rsidRPr="00045873">
        <w:rPr>
          <w:rFonts w:ascii="Times New Roman" w:hAnsi="Times New Roman" w:cs="Times New Roman"/>
          <w:b/>
          <w:sz w:val="24"/>
          <w:szCs w:val="24"/>
        </w:rPr>
        <w:t>.05 «Медиакоммуникации»</w:t>
      </w:r>
    </w:p>
    <w:p w:rsidR="008826B9" w:rsidRPr="00045873" w:rsidRDefault="008826B9" w:rsidP="008826B9">
      <w:pPr>
        <w:ind w:left="14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Профиль подготовки:  </w:t>
      </w:r>
    </w:p>
    <w:p w:rsidR="008826B9" w:rsidRPr="00E053F9" w:rsidRDefault="008826B9" w:rsidP="008826B9">
      <w:pPr>
        <w:ind w:left="264" w:right="36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053F9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D17CD5" w:rsidRPr="00E053F9">
        <w:rPr>
          <w:rFonts w:ascii="Times New Roman" w:hAnsi="Times New Roman" w:cs="Times New Roman"/>
          <w:b/>
          <w:i/>
          <w:sz w:val="24"/>
          <w:szCs w:val="24"/>
        </w:rPr>
        <w:t>Медиакоммуникации в коммерческой и социальной сферах</w:t>
      </w:r>
      <w:r w:rsidRPr="00E053F9">
        <w:rPr>
          <w:rFonts w:ascii="Times New Roman" w:hAnsi="Times New Roman" w:cs="Times New Roman"/>
          <w:b/>
          <w:i/>
          <w:sz w:val="24"/>
          <w:szCs w:val="24"/>
        </w:rPr>
        <w:t xml:space="preserve">»  </w:t>
      </w:r>
    </w:p>
    <w:p w:rsidR="008826B9" w:rsidRPr="00E053F9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E053F9" w:rsidRDefault="008826B9" w:rsidP="008826B9">
      <w:pPr>
        <w:ind w:right="108"/>
        <w:jc w:val="center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 xml:space="preserve">Квалификация (степень) выпускника </w:t>
      </w:r>
    </w:p>
    <w:p w:rsidR="008826B9" w:rsidRPr="00E053F9" w:rsidRDefault="008826B9" w:rsidP="008826B9">
      <w:pPr>
        <w:ind w:left="264" w:right="364"/>
        <w:jc w:val="center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 xml:space="preserve"> </w:t>
      </w:r>
      <w:r w:rsidR="00D17CD5" w:rsidRPr="00E053F9">
        <w:rPr>
          <w:rFonts w:ascii="Times New Roman" w:hAnsi="Times New Roman" w:cs="Times New Roman"/>
          <w:sz w:val="24"/>
          <w:szCs w:val="24"/>
        </w:rPr>
        <w:t>Бакалавр</w:t>
      </w:r>
      <w:r w:rsidRPr="00E053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E053F9" w:rsidRDefault="008826B9" w:rsidP="008826B9">
      <w:pPr>
        <w:ind w:left="14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E053F9" w:rsidRDefault="008826B9" w:rsidP="008826B9">
      <w:pPr>
        <w:ind w:right="109"/>
        <w:jc w:val="center"/>
        <w:rPr>
          <w:rFonts w:ascii="Times New Roman" w:hAnsi="Times New Roman" w:cs="Times New Roman"/>
          <w:sz w:val="24"/>
          <w:szCs w:val="24"/>
        </w:rPr>
      </w:pPr>
      <w:r w:rsidRPr="00E053F9">
        <w:rPr>
          <w:rFonts w:ascii="Times New Roman" w:hAnsi="Times New Roman" w:cs="Times New Roman"/>
          <w:sz w:val="24"/>
          <w:szCs w:val="24"/>
        </w:rPr>
        <w:t>форм</w:t>
      </w:r>
      <w:r w:rsidR="00D17CD5" w:rsidRPr="00E053F9">
        <w:rPr>
          <w:rFonts w:ascii="Times New Roman" w:hAnsi="Times New Roman" w:cs="Times New Roman"/>
          <w:sz w:val="24"/>
          <w:szCs w:val="24"/>
        </w:rPr>
        <w:t>ы</w:t>
      </w:r>
      <w:r w:rsidRPr="00E053F9">
        <w:rPr>
          <w:rFonts w:ascii="Times New Roman" w:hAnsi="Times New Roman" w:cs="Times New Roman"/>
          <w:sz w:val="24"/>
          <w:szCs w:val="24"/>
        </w:rPr>
        <w:t xml:space="preserve"> обучения </w:t>
      </w:r>
    </w:p>
    <w:p w:rsidR="008826B9" w:rsidRPr="00E053F9" w:rsidRDefault="00D17CD5" w:rsidP="008826B9">
      <w:pPr>
        <w:pStyle w:val="1"/>
        <w:spacing w:line="240" w:lineRule="auto"/>
        <w:ind w:left="264" w:right="362"/>
        <w:jc w:val="center"/>
        <w:rPr>
          <w:b w:val="0"/>
          <w:sz w:val="24"/>
          <w:szCs w:val="24"/>
        </w:rPr>
      </w:pPr>
      <w:bookmarkStart w:id="1" w:name="_Toc146128465"/>
      <w:r w:rsidRPr="00E053F9">
        <w:rPr>
          <w:b w:val="0"/>
          <w:sz w:val="24"/>
          <w:szCs w:val="24"/>
        </w:rPr>
        <w:t xml:space="preserve">очная, </w:t>
      </w:r>
      <w:r w:rsidR="008826B9" w:rsidRPr="00E053F9">
        <w:rPr>
          <w:b w:val="0"/>
          <w:sz w:val="24"/>
          <w:szCs w:val="24"/>
        </w:rPr>
        <w:t>заочная</w:t>
      </w:r>
      <w:bookmarkEnd w:id="1"/>
      <w:r w:rsidR="008826B9" w:rsidRPr="00E053F9">
        <w:rPr>
          <w:b w:val="0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right="48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447820" w:rsidP="008826B9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Кемерово </w:t>
      </w:r>
    </w:p>
    <w:p w:rsidR="008826B9" w:rsidRPr="00045873" w:rsidRDefault="008826B9" w:rsidP="008826B9">
      <w:pPr>
        <w:ind w:left="374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826B9" w:rsidRPr="00D17CD5" w:rsidRDefault="008826B9" w:rsidP="003B515E">
      <w:pPr>
        <w:spacing w:after="160" w:line="259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br w:type="page"/>
      </w:r>
      <w:r w:rsidR="00D17CD5" w:rsidRPr="00D17CD5">
        <w:rPr>
          <w:rFonts w:ascii="Times New Roman" w:hAnsi="Times New Roman" w:cs="Times New Roman"/>
          <w:sz w:val="24"/>
          <w:szCs w:val="24"/>
        </w:rPr>
        <w:lastRenderedPageBreak/>
        <w:t>Программа составлена в соответствии с требованиями ФГОС ВО по направлению 42.03.05 «Медиакоммуникации», профиль «Медиакоммуникации в коммерческой и социальной сферах», квалификация (степень) выпускника «бакалавр».</w:t>
      </w:r>
    </w:p>
    <w:p w:rsidR="008826B9" w:rsidRPr="00045873" w:rsidRDefault="008826B9" w:rsidP="003B515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3B515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826B9" w:rsidRPr="00045873" w:rsidRDefault="008826B9" w:rsidP="003B515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45873" w:rsidRPr="00045873" w:rsidRDefault="00045873" w:rsidP="003B515E">
      <w:pPr>
        <w:widowControl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web</w:t>
      </w:r>
      <w:proofErr w:type="spellEnd"/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-адресу </w:t>
      </w:r>
      <w:hyperlink r:id="rId7" w:history="1">
        <w:r w:rsidRPr="00045873">
          <w:rPr>
            <w:rFonts w:ascii="Times New Roman" w:eastAsia="Calibri" w:hAnsi="Times New Roman" w:cs="Times New Roman"/>
            <w:color w:val="000000"/>
            <w:sz w:val="24"/>
            <w:szCs w:val="24"/>
            <w:lang w:eastAsia="en-US"/>
          </w:rPr>
          <w:t>http://edu.2020.kemguki.ru/</w:t>
        </w:r>
      </w:hyperlink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045873" w:rsidRPr="00045873" w:rsidRDefault="00045873" w:rsidP="003B515E">
      <w:pPr>
        <w:widowControl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web</w:t>
      </w:r>
      <w:proofErr w:type="spellEnd"/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-адресу </w:t>
      </w:r>
      <w:hyperlink r:id="rId8" w:history="1">
        <w:r w:rsidRPr="00045873">
          <w:rPr>
            <w:rFonts w:ascii="Times New Roman" w:eastAsia="Calibri" w:hAnsi="Times New Roman" w:cs="Times New Roman"/>
            <w:color w:val="000000"/>
            <w:sz w:val="24"/>
            <w:szCs w:val="24"/>
            <w:lang w:eastAsia="en-US"/>
          </w:rPr>
          <w:t>http://edu.2020.kemguki.ru/</w:t>
        </w:r>
      </w:hyperlink>
      <w:r w:rsidRPr="0004587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1D7C13" w:rsidRPr="001D7C13" w:rsidRDefault="008826B9" w:rsidP="003B515E">
      <w:pPr>
        <w:shd w:val="clear" w:color="auto" w:fill="FFFFFF"/>
        <w:ind w:right="5"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045873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1D7C13" w:rsidRPr="001D7C1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="001D7C13" w:rsidRPr="001D7C1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web</w:t>
      </w:r>
      <w:proofErr w:type="spellEnd"/>
      <w:r w:rsidR="001D7C13" w:rsidRPr="001D7C1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-адресу http://edu.2020.kemguki.ru/</w:t>
      </w:r>
    </w:p>
    <w:p w:rsidR="008826B9" w:rsidRPr="00045873" w:rsidRDefault="008826B9" w:rsidP="003B515E">
      <w:pPr>
        <w:ind w:firstLine="709"/>
        <w:rPr>
          <w:rFonts w:ascii="Times New Roman" w:hAnsi="Times New Roman" w:cs="Times New Roman"/>
          <w:color w:val="0070C0"/>
          <w:sz w:val="24"/>
          <w:szCs w:val="24"/>
        </w:rPr>
      </w:pPr>
    </w:p>
    <w:p w:rsidR="008826B9" w:rsidRPr="00045873" w:rsidRDefault="008826B9" w:rsidP="003B515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26B9" w:rsidRPr="00045873" w:rsidRDefault="008826B9" w:rsidP="003B515E">
      <w:pPr>
        <w:ind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Проектно-аналитическая </w:t>
      </w:r>
      <w:proofErr w:type="gramStart"/>
      <w:r w:rsidRPr="00045873">
        <w:rPr>
          <w:rFonts w:ascii="Times New Roman" w:hAnsi="Times New Roman" w:cs="Times New Roman"/>
          <w:b/>
          <w:sz w:val="24"/>
          <w:szCs w:val="24"/>
        </w:rPr>
        <w:t xml:space="preserve">практика </w:t>
      </w:r>
      <w:r w:rsidRPr="0004587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="00A0774A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045873">
        <w:rPr>
          <w:rFonts w:ascii="Times New Roman" w:hAnsi="Times New Roman" w:cs="Times New Roman"/>
          <w:sz w:val="24"/>
          <w:szCs w:val="24"/>
        </w:rPr>
        <w:t xml:space="preserve"> практики по направлению 42.0</w:t>
      </w:r>
      <w:r w:rsidR="00D17CD5">
        <w:rPr>
          <w:rFonts w:ascii="Times New Roman" w:hAnsi="Times New Roman" w:cs="Times New Roman"/>
          <w:sz w:val="24"/>
          <w:szCs w:val="24"/>
        </w:rPr>
        <w:t>3</w:t>
      </w:r>
      <w:r w:rsidRPr="00045873">
        <w:rPr>
          <w:rFonts w:ascii="Times New Roman" w:hAnsi="Times New Roman" w:cs="Times New Roman"/>
          <w:sz w:val="24"/>
          <w:szCs w:val="24"/>
        </w:rPr>
        <w:t>.05 «Медиакоммуникации»», профиль «</w:t>
      </w:r>
      <w:r w:rsidR="00D17CD5" w:rsidRPr="004F2983">
        <w:rPr>
          <w:rFonts w:ascii="Times New Roman" w:hAnsi="Times New Roman" w:cs="Times New Roman"/>
          <w:sz w:val="24"/>
          <w:szCs w:val="24"/>
        </w:rPr>
        <w:t>Медиакоммуникации в коммерческой и социальной сферах</w:t>
      </w:r>
      <w:r w:rsidRPr="00045873">
        <w:rPr>
          <w:rFonts w:ascii="Times New Roman" w:hAnsi="Times New Roman" w:cs="Times New Roman"/>
          <w:sz w:val="24"/>
          <w:szCs w:val="24"/>
        </w:rPr>
        <w:t>», квалификация (степень) выпускника – «</w:t>
      </w:r>
      <w:r w:rsidR="0050677A">
        <w:rPr>
          <w:rFonts w:ascii="Times New Roman" w:hAnsi="Times New Roman" w:cs="Times New Roman"/>
          <w:sz w:val="24"/>
          <w:szCs w:val="24"/>
        </w:rPr>
        <w:t>бакалавр</w:t>
      </w:r>
      <w:r w:rsidRPr="00045873">
        <w:rPr>
          <w:rFonts w:ascii="Times New Roman" w:hAnsi="Times New Roman" w:cs="Times New Roman"/>
          <w:sz w:val="24"/>
          <w:szCs w:val="24"/>
        </w:rPr>
        <w:t>», форм</w:t>
      </w:r>
      <w:r w:rsidR="00D17CD5">
        <w:rPr>
          <w:rFonts w:ascii="Times New Roman" w:hAnsi="Times New Roman" w:cs="Times New Roman"/>
          <w:sz w:val="24"/>
          <w:szCs w:val="24"/>
        </w:rPr>
        <w:t>ы</w:t>
      </w:r>
      <w:r w:rsidRPr="00045873">
        <w:rPr>
          <w:rFonts w:ascii="Times New Roman" w:hAnsi="Times New Roman" w:cs="Times New Roman"/>
          <w:sz w:val="24"/>
          <w:szCs w:val="24"/>
        </w:rPr>
        <w:t xml:space="preserve"> обучения – </w:t>
      </w:r>
      <w:r w:rsidR="00D17CD5">
        <w:rPr>
          <w:rFonts w:ascii="Times New Roman" w:hAnsi="Times New Roman" w:cs="Times New Roman"/>
          <w:sz w:val="24"/>
          <w:szCs w:val="24"/>
        </w:rPr>
        <w:t xml:space="preserve">очная, </w:t>
      </w:r>
      <w:r w:rsidRPr="00045873">
        <w:rPr>
          <w:rFonts w:ascii="Times New Roman" w:hAnsi="Times New Roman" w:cs="Times New Roman"/>
          <w:sz w:val="24"/>
          <w:szCs w:val="24"/>
        </w:rPr>
        <w:t xml:space="preserve">заочная / сост. О. В. Дворовенко ; 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Кемер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. гос.  ин-т </w:t>
      </w:r>
      <w:r w:rsidR="00ED21F2">
        <w:rPr>
          <w:rFonts w:ascii="Times New Roman" w:hAnsi="Times New Roman" w:cs="Times New Roman"/>
          <w:sz w:val="24"/>
          <w:szCs w:val="24"/>
        </w:rPr>
        <w:t>культуры. –  Кемерово, 2022. – 22</w:t>
      </w:r>
      <w:r w:rsidRPr="00045873">
        <w:rPr>
          <w:rFonts w:ascii="Times New Roman" w:hAnsi="Times New Roman" w:cs="Times New Roman"/>
          <w:sz w:val="24"/>
          <w:szCs w:val="24"/>
        </w:rPr>
        <w:t xml:space="preserve"> с. – 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  <w:r w:rsidR="003B515E">
        <w:rPr>
          <w:rFonts w:ascii="Times New Roman" w:hAnsi="Times New Roman" w:cs="Times New Roman"/>
          <w:sz w:val="24"/>
          <w:szCs w:val="24"/>
        </w:rPr>
        <w:t>непосредственный</w:t>
      </w:r>
      <w:r w:rsidRPr="000458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26B9" w:rsidRPr="00045873" w:rsidRDefault="008826B9" w:rsidP="003B515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581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722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6B9" w:rsidRPr="00045873" w:rsidRDefault="008826B9" w:rsidP="008826B9">
      <w:pPr>
        <w:ind w:left="722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485F" w:rsidRPr="00045873" w:rsidRDefault="009F485F" w:rsidP="00DF6819">
      <w:pPr>
        <w:adjustRightInd/>
        <w:spacing w:before="2"/>
        <w:jc w:val="both"/>
        <w:outlineLvl w:val="3"/>
        <w:rPr>
          <w:rFonts w:ascii="Times New Roman" w:hAnsi="Times New Roman" w:cs="Times New Roman"/>
          <w:b/>
          <w:bCs/>
          <w:i/>
          <w:sz w:val="24"/>
          <w:szCs w:val="24"/>
          <w:lang w:bidi="ru-RU"/>
        </w:rPr>
      </w:pPr>
    </w:p>
    <w:p w:rsidR="00DF6819" w:rsidRPr="00045873" w:rsidRDefault="00DF681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D0881" w:rsidRPr="00045873" w:rsidRDefault="002D0881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826B9" w:rsidRPr="00045873" w:rsidRDefault="008826B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45873" w:rsidRDefault="00045873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 w:type="page"/>
      </w:r>
    </w:p>
    <w:p w:rsidR="00DF6819" w:rsidRPr="00045873" w:rsidRDefault="00DF6819" w:rsidP="00DF6819">
      <w:pPr>
        <w:adjustRightInd/>
        <w:spacing w:before="64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b/>
          <w:sz w:val="24"/>
          <w:szCs w:val="24"/>
          <w:u w:val="thick"/>
          <w:lang w:bidi="ru-RU"/>
        </w:rPr>
        <w:lastRenderedPageBreak/>
        <w:t>Содержание рабочей программы практики</w:t>
      </w:r>
    </w:p>
    <w:p w:rsidR="00DF6819" w:rsidRPr="00045873" w:rsidRDefault="00DF6819" w:rsidP="00DF6819">
      <w:pPr>
        <w:adjustRightInd/>
        <w:spacing w:before="10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DF6819" w:rsidRPr="00045873" w:rsidRDefault="00DF6819" w:rsidP="00DF6819">
      <w:pPr>
        <w:numPr>
          <w:ilvl w:val="0"/>
          <w:numId w:val="1"/>
        </w:numPr>
        <w:tabs>
          <w:tab w:val="left" w:pos="709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 xml:space="preserve">Цели </w:t>
      </w:r>
      <w:r w:rsidR="00A0774A">
        <w:rPr>
          <w:rFonts w:ascii="Times New Roman" w:hAnsi="Times New Roman" w:cs="Times New Roman"/>
          <w:sz w:val="24"/>
          <w:szCs w:val="24"/>
          <w:lang w:bidi="ru-RU"/>
        </w:rPr>
        <w:t>производственная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 xml:space="preserve"> практики.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709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Место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ab/>
        <w:t>производственной практики</w:t>
      </w:r>
      <w:r w:rsidR="00A0774A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 xml:space="preserve">в структуре основной профессиональной образовательной программы </w:t>
      </w:r>
      <w:r w:rsidR="0050677A">
        <w:rPr>
          <w:rFonts w:ascii="Times New Roman" w:hAnsi="Times New Roman" w:cs="Times New Roman"/>
          <w:sz w:val="24"/>
          <w:szCs w:val="24"/>
          <w:lang w:bidi="ru-RU"/>
        </w:rPr>
        <w:t>бакалавриата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</w:p>
    <w:p w:rsidR="00DF6819" w:rsidRPr="00045873" w:rsidRDefault="00DF6819" w:rsidP="00DF6819">
      <w:pPr>
        <w:numPr>
          <w:ilvl w:val="0"/>
          <w:numId w:val="1"/>
        </w:numPr>
        <w:shd w:val="clear" w:color="auto" w:fill="FFFFFF"/>
        <w:ind w:left="709" w:hanging="425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Формы проведения </w:t>
      </w:r>
      <w:r w:rsidR="00A0774A">
        <w:rPr>
          <w:rFonts w:ascii="Times New Roman" w:hAnsi="Times New Roman" w:cs="Times New Roman"/>
          <w:sz w:val="24"/>
          <w:szCs w:val="24"/>
          <w:lang w:bidi="ru-RU"/>
        </w:rPr>
        <w:t>производственная</w:t>
      </w:r>
      <w:r w:rsidR="00A0774A" w:rsidRPr="00045873">
        <w:rPr>
          <w:rFonts w:ascii="Times New Roman" w:hAnsi="Times New Roman" w:cs="Times New Roman"/>
          <w:sz w:val="24"/>
          <w:szCs w:val="24"/>
        </w:rPr>
        <w:t xml:space="preserve"> практики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 xml:space="preserve">Место и время проведения </w:t>
      </w:r>
      <w:r w:rsidR="00A0774A" w:rsidRPr="00045873">
        <w:rPr>
          <w:rFonts w:ascii="Times New Roman" w:hAnsi="Times New Roman" w:cs="Times New Roman"/>
          <w:sz w:val="24"/>
          <w:szCs w:val="24"/>
          <w:lang w:bidi="ru-RU"/>
        </w:rPr>
        <w:t>производственной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 xml:space="preserve"> практики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Объем, структура и содержание</w:t>
      </w:r>
      <w:r w:rsidRPr="00045873">
        <w:rPr>
          <w:rFonts w:ascii="Times New Roman" w:hAnsi="Times New Roman" w:cs="Times New Roman"/>
          <w:spacing w:val="-3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дисциплины</w:t>
      </w:r>
    </w:p>
    <w:p w:rsidR="00DF6819" w:rsidRPr="00045873" w:rsidRDefault="00DF6819" w:rsidP="00DF6819">
      <w:pPr>
        <w:numPr>
          <w:ilvl w:val="1"/>
          <w:numId w:val="1"/>
        </w:numPr>
        <w:tabs>
          <w:tab w:val="left" w:pos="426"/>
        </w:tabs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Структура производственной практики</w:t>
      </w:r>
    </w:p>
    <w:p w:rsidR="00DF6819" w:rsidRPr="00045873" w:rsidRDefault="00DF6819" w:rsidP="00DF6819">
      <w:pPr>
        <w:numPr>
          <w:ilvl w:val="1"/>
          <w:numId w:val="1"/>
        </w:numPr>
        <w:tabs>
          <w:tab w:val="left" w:pos="426"/>
        </w:tabs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Содержание производственной практики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Научно-исследовательские метод</w:t>
      </w:r>
      <w:r w:rsidR="00A0774A">
        <w:rPr>
          <w:rFonts w:ascii="Times New Roman" w:hAnsi="Times New Roman" w:cs="Times New Roman"/>
          <w:sz w:val="24"/>
          <w:szCs w:val="24"/>
          <w:lang w:bidi="ru-RU"/>
        </w:rPr>
        <w:t xml:space="preserve">ы и технологии, используемые </w:t>
      </w:r>
      <w:proofErr w:type="gramStart"/>
      <w:r w:rsidR="00A0774A">
        <w:rPr>
          <w:rFonts w:ascii="Times New Roman" w:hAnsi="Times New Roman" w:cs="Times New Roman"/>
          <w:sz w:val="24"/>
          <w:szCs w:val="24"/>
          <w:lang w:bidi="ru-RU"/>
        </w:rPr>
        <w:t>на</w:t>
      </w:r>
      <w:r w:rsidR="003B515E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производственной практики</w:t>
      </w:r>
      <w:proofErr w:type="gramEnd"/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Учебно-методическое обеспечение п</w:t>
      </w:r>
      <w:r w:rsidR="00755EA1">
        <w:rPr>
          <w:rFonts w:ascii="Times New Roman" w:hAnsi="Times New Roman" w:cs="Times New Roman"/>
          <w:sz w:val="24"/>
          <w:szCs w:val="24"/>
          <w:lang w:bidi="ru-RU"/>
        </w:rPr>
        <w:t xml:space="preserve">рактической работы студентов </w:t>
      </w:r>
      <w:proofErr w:type="gramStart"/>
      <w:r w:rsidR="00755EA1">
        <w:rPr>
          <w:rFonts w:ascii="Times New Roman" w:hAnsi="Times New Roman" w:cs="Times New Roman"/>
          <w:sz w:val="24"/>
          <w:szCs w:val="24"/>
          <w:lang w:bidi="ru-RU"/>
        </w:rPr>
        <w:t>н</w:t>
      </w:r>
      <w:r w:rsidR="00A0774A">
        <w:rPr>
          <w:rFonts w:ascii="Times New Roman" w:hAnsi="Times New Roman" w:cs="Times New Roman"/>
          <w:sz w:val="24"/>
          <w:szCs w:val="24"/>
          <w:lang w:bidi="ru-RU"/>
        </w:rPr>
        <w:t>а</w:t>
      </w:r>
      <w:r w:rsidR="003B515E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производственной практики</w:t>
      </w:r>
      <w:proofErr w:type="gramEnd"/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Фонд оценочных средств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Учебно-методическое и информационное обеспечение</w:t>
      </w:r>
      <w:r w:rsidRPr="00045873">
        <w:rPr>
          <w:rFonts w:ascii="Times New Roman" w:hAnsi="Times New Roman" w:cs="Times New Roman"/>
          <w:spacing w:val="-7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производственной практики</w:t>
      </w:r>
    </w:p>
    <w:p w:rsidR="00DF6819" w:rsidRPr="00045873" w:rsidRDefault="00DF6819" w:rsidP="00DF6819">
      <w:pPr>
        <w:numPr>
          <w:ilvl w:val="1"/>
          <w:numId w:val="1"/>
        </w:numPr>
        <w:tabs>
          <w:tab w:val="left" w:pos="426"/>
        </w:tabs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Основная</w:t>
      </w:r>
      <w:r w:rsidRPr="00045873">
        <w:rPr>
          <w:rFonts w:ascii="Times New Roman" w:hAnsi="Times New Roman" w:cs="Times New Roman"/>
          <w:spacing w:val="-2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литература</w:t>
      </w:r>
    </w:p>
    <w:p w:rsidR="00DF6819" w:rsidRPr="00045873" w:rsidRDefault="00DF6819" w:rsidP="00DF6819">
      <w:pPr>
        <w:numPr>
          <w:ilvl w:val="1"/>
          <w:numId w:val="1"/>
        </w:numPr>
        <w:tabs>
          <w:tab w:val="left" w:pos="426"/>
        </w:tabs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Дополнительная</w:t>
      </w:r>
      <w:r w:rsidRPr="00045873">
        <w:rPr>
          <w:rFonts w:ascii="Times New Roman" w:hAnsi="Times New Roman" w:cs="Times New Roman"/>
          <w:spacing w:val="-1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литература</w:t>
      </w:r>
    </w:p>
    <w:p w:rsidR="00DF6819" w:rsidRPr="00045873" w:rsidRDefault="00DF6819" w:rsidP="00DF6819">
      <w:pPr>
        <w:numPr>
          <w:ilvl w:val="1"/>
          <w:numId w:val="1"/>
        </w:numPr>
        <w:tabs>
          <w:tab w:val="left" w:pos="426"/>
        </w:tabs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Ресурсы информационно-телекоммуникационной сети</w:t>
      </w:r>
      <w:r w:rsidRPr="00045873">
        <w:rPr>
          <w:rFonts w:ascii="Times New Roman" w:hAnsi="Times New Roman" w:cs="Times New Roman"/>
          <w:spacing w:val="-3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«Интернет»</w:t>
      </w:r>
    </w:p>
    <w:p w:rsidR="00DF6819" w:rsidRPr="00045873" w:rsidRDefault="00DF6819" w:rsidP="00DF6819">
      <w:pPr>
        <w:numPr>
          <w:ilvl w:val="1"/>
          <w:numId w:val="1"/>
        </w:numPr>
        <w:tabs>
          <w:tab w:val="left" w:pos="426"/>
        </w:tabs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Программное обеспечение и информационные справочные</w:t>
      </w:r>
      <w:r w:rsidRPr="00045873">
        <w:rPr>
          <w:rFonts w:ascii="Times New Roman" w:hAnsi="Times New Roman" w:cs="Times New Roman"/>
          <w:spacing w:val="-4"/>
          <w:sz w:val="24"/>
          <w:szCs w:val="24"/>
          <w:lang w:bidi="ru-RU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системы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  <w:tab w:val="left" w:pos="993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Материально-техническое обеспечение производственной практики</w:t>
      </w:r>
    </w:p>
    <w:p w:rsidR="00DF6819" w:rsidRPr="00045873" w:rsidRDefault="00DF6819" w:rsidP="00DF6819">
      <w:pPr>
        <w:numPr>
          <w:ilvl w:val="0"/>
          <w:numId w:val="1"/>
        </w:numPr>
        <w:tabs>
          <w:tab w:val="left" w:pos="426"/>
          <w:tab w:val="left" w:pos="993"/>
        </w:tabs>
        <w:adjustRightInd/>
        <w:ind w:left="709" w:hanging="425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>Особенности прохождения практики для инвалидов и лиц с ОВЗ</w:t>
      </w:r>
    </w:p>
    <w:p w:rsidR="00DF6819" w:rsidRPr="00045873" w:rsidRDefault="00DF6819" w:rsidP="00DF6819">
      <w:pPr>
        <w:shd w:val="clear" w:color="auto" w:fill="FFFFFF"/>
        <w:ind w:left="709" w:right="-568" w:hanging="425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D0E5B" w:rsidRPr="00045873" w:rsidRDefault="004D0E5B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D0E5B" w:rsidRDefault="004D0E5B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0774A" w:rsidRPr="00045873" w:rsidRDefault="00A0774A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D0E5B" w:rsidRDefault="004D0E5B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45873" w:rsidRPr="00045873" w:rsidRDefault="00045873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ind w:right="-56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045873" w:rsidRDefault="00DF6819" w:rsidP="00DF6819">
      <w:pPr>
        <w:shd w:val="clear" w:color="auto" w:fill="FFFFFF"/>
        <w:spacing w:before="6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F6819" w:rsidRPr="00A0774A" w:rsidRDefault="00DF6819" w:rsidP="00DF6819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774A">
        <w:rPr>
          <w:rFonts w:ascii="Times New Roman" w:hAnsi="Times New Roman" w:cs="Times New Roman"/>
          <w:b/>
          <w:sz w:val="24"/>
          <w:szCs w:val="24"/>
        </w:rPr>
        <w:t>Цели производственной практики</w:t>
      </w:r>
    </w:p>
    <w:p w:rsidR="002D0881" w:rsidRPr="00A0774A" w:rsidRDefault="002D0881" w:rsidP="003B515E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Целью </w:t>
      </w:r>
      <w:r w:rsidR="00DF6819"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производственной практики явля</w:t>
      </w:r>
      <w:r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="00DF6819"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>тся</w:t>
      </w:r>
      <w:r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углубление теоретических знаний и формирование практических умений </w:t>
      </w:r>
      <w:r w:rsidR="0050677A">
        <w:rPr>
          <w:rFonts w:ascii="Times New Roman" w:eastAsia="Calibri" w:hAnsi="Times New Roman" w:cs="Times New Roman"/>
          <w:sz w:val="24"/>
          <w:szCs w:val="24"/>
          <w:lang w:eastAsia="en-US"/>
        </w:rPr>
        <w:t>бакалавров</w:t>
      </w:r>
      <w:r w:rsidRPr="00A0774A">
        <w:rPr>
          <w:rFonts w:ascii="Times New Roman" w:eastAsia="Calibri" w:hAnsi="Times New Roman" w:cs="Times New Roman"/>
          <w:sz w:val="24"/>
          <w:szCs w:val="24"/>
          <w:lang w:eastAsia="en-US"/>
        </w:rPr>
        <w:t>, полученных в процессе изучения общепрофессиональных и профильных дисциплин.</w:t>
      </w:r>
    </w:p>
    <w:p w:rsidR="00DF6819" w:rsidRPr="00876C05" w:rsidRDefault="00DF6819" w:rsidP="00DF6819">
      <w:pPr>
        <w:spacing w:line="276" w:lineRule="auto"/>
        <w:ind w:left="57" w:right="-1" w:firstLine="65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F6819" w:rsidRPr="00A0774A" w:rsidRDefault="00DF6819" w:rsidP="00DF6819">
      <w:pPr>
        <w:shd w:val="clear" w:color="auto" w:fill="FFFFFF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0774A">
        <w:rPr>
          <w:rFonts w:ascii="Times New Roman" w:hAnsi="Times New Roman" w:cs="Times New Roman"/>
          <w:b/>
          <w:sz w:val="24"/>
          <w:szCs w:val="24"/>
        </w:rPr>
        <w:t>2.</w:t>
      </w:r>
      <w:r w:rsidRPr="00A0774A">
        <w:rPr>
          <w:rFonts w:ascii="Times New Roman" w:hAnsi="Times New Roman" w:cs="Times New Roman"/>
          <w:b/>
          <w:sz w:val="24"/>
          <w:szCs w:val="24"/>
        </w:rPr>
        <w:tab/>
        <w:t xml:space="preserve">Место производственной практики в структуре ОП ВО </w:t>
      </w:r>
    </w:p>
    <w:p w:rsidR="00D17CD5" w:rsidRPr="004F2983" w:rsidRDefault="00D17CD5" w:rsidP="00D17CD5">
      <w:pPr>
        <w:shd w:val="clear" w:color="auto" w:fill="FFFFFF"/>
        <w:ind w:firstLine="42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774A">
        <w:rPr>
          <w:rFonts w:ascii="Times New Roman" w:hAnsi="Times New Roman" w:cs="Times New Roman"/>
          <w:iCs/>
          <w:sz w:val="24"/>
          <w:szCs w:val="24"/>
        </w:rPr>
        <w:t xml:space="preserve">Проектно-аналитическая практика логически и содержательно-методически взаимосвязана с дисциплинами: </w:t>
      </w:r>
      <w:r w:rsidRPr="004F2983">
        <w:rPr>
          <w:rFonts w:ascii="Times New Roman" w:hAnsi="Times New Roman" w:cs="Times New Roman"/>
          <w:sz w:val="24"/>
          <w:szCs w:val="24"/>
        </w:rPr>
        <w:t>дисциплинами «Теория средств массовой коммуникации», «Информационный анализ в медиасреде», «Проектная деятельность в медиа».</w:t>
      </w:r>
      <w:r w:rsidRPr="004F298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934F19" w:rsidRPr="00045873" w:rsidRDefault="00934F19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45873">
        <w:rPr>
          <w:rFonts w:ascii="Times New Roman" w:hAnsi="Times New Roman" w:cs="Times New Roman"/>
          <w:iCs/>
          <w:sz w:val="24"/>
          <w:szCs w:val="24"/>
        </w:rPr>
        <w:t xml:space="preserve">Требования к входным знаниям, умениям и навыкам студентов, приобретенных в результате освоения предшествующих частей ОПОП. </w:t>
      </w:r>
      <w:r w:rsidR="00D17CD5">
        <w:rPr>
          <w:rFonts w:ascii="Times New Roman" w:hAnsi="Times New Roman" w:cs="Times New Roman"/>
          <w:iCs/>
          <w:sz w:val="24"/>
          <w:szCs w:val="24"/>
        </w:rPr>
        <w:t>Бакалавр</w:t>
      </w:r>
      <w:r w:rsidRPr="00045873">
        <w:rPr>
          <w:rFonts w:ascii="Times New Roman" w:hAnsi="Times New Roman" w:cs="Times New Roman"/>
          <w:iCs/>
          <w:sz w:val="24"/>
          <w:szCs w:val="24"/>
        </w:rPr>
        <w:t xml:space="preserve"> должен: </w:t>
      </w:r>
    </w:p>
    <w:p w:rsidR="00715B40" w:rsidRPr="003B515E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/>
          <w:iCs/>
          <w:sz w:val="24"/>
          <w:szCs w:val="24"/>
        </w:rPr>
      </w:pPr>
      <w:r w:rsidRPr="003B515E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>-</w:t>
      </w:r>
      <w:r w:rsidRPr="00715B40">
        <w:rPr>
          <w:rFonts w:ascii="Times New Roman" w:hAnsi="Times New Roman" w:cs="Times New Roman"/>
          <w:iCs/>
          <w:sz w:val="24"/>
          <w:szCs w:val="24"/>
        </w:rPr>
        <w:tab/>
      </w:r>
      <w:r w:rsidRPr="00715B40">
        <w:rPr>
          <w:rFonts w:ascii="Times New Roman" w:hAnsi="Times New Roman" w:cs="Times New Roman"/>
          <w:sz w:val="24"/>
          <w:szCs w:val="24"/>
        </w:rPr>
        <w:t>основы системного подхода, методов поиска, анализа и синтеза информации. основные виды источников информации;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необходимые для осуществления профессиональной деятельности правовые нормы;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технологии планирования собственной деятельности исходя из имеющихся ресурсов;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особенности, правила и приемы социального взаимодействия в команде;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особенности поведения выделенных групп людей, с которыми осуществляет взаимодействие, учитывать их в своей деятельности;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основные теории мотивации, лидерства;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стили лидерства и возможности их применения в различных ситуациях;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стилистические особенности разных видов медиатекстов;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>- способы представления медиатекстов в различных каналах;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>- особенности подготовки разных видов медиатекстов;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 xml:space="preserve">- запросы и потребности общества и аудитории в профессиональной деятельности;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>- методы исследования и выявления потребностей общества и аудитории в профессиональной деятельности;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 xml:space="preserve">- стилистические и лингвистические особенности подготовки текстов;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>- информационные потребности различных сфер профессиональной деятельности;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>- особенности восприятия профессиональных текстов;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 xml:space="preserve">- психологические и поведенческие особенности различных социальных групп, личностей;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>- каналы взаимодействия с социальными группами, организациями и персонами;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 xml:space="preserve">-  способы продвижения медиапродукта/медиапроекта;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>- формы построения эффективной маркетинговой коммуникации с социальными группами, организациями и персонами с целью продвижения медиапродукта/ медиапроекта;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 xml:space="preserve">- общую теорию и технологии менеджмента;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 xml:space="preserve">- нормативно-правовую документацию, регламентирующую </w:t>
      </w:r>
      <w:proofErr w:type="spellStart"/>
      <w:r w:rsidRPr="00715B40">
        <w:rPr>
          <w:rFonts w:ascii="Times New Roman" w:hAnsi="Times New Roman" w:cs="Times New Roman"/>
          <w:iCs/>
          <w:sz w:val="24"/>
          <w:szCs w:val="24"/>
        </w:rPr>
        <w:t>медиасреду</w:t>
      </w:r>
      <w:proofErr w:type="spellEnd"/>
      <w:r w:rsidRPr="00715B40">
        <w:rPr>
          <w:rFonts w:ascii="Times New Roman" w:hAnsi="Times New Roman" w:cs="Times New Roman"/>
          <w:iCs/>
          <w:sz w:val="24"/>
          <w:szCs w:val="24"/>
        </w:rPr>
        <w:t xml:space="preserve">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 xml:space="preserve">- особенности организации планирования, учета и отчетности, статистические показатели деятельности;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 xml:space="preserve">- особенности разработки и реализации комплекса маркетинга в традиционной и электронной среде;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>- особенности организации и реализации маркетинговых коммуникаций в традиционной и электронной среде;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 xml:space="preserve">- виды и классификацию медиапродуктов и медиапроектов;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 xml:space="preserve">- особенности подготовки традиционных и электронных медиапродуктов;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>- технологию подготовки медиапродуктов</w:t>
      </w:r>
    </w:p>
    <w:p w:rsidR="00715B40" w:rsidRPr="003B515E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/>
          <w:iCs/>
          <w:sz w:val="24"/>
          <w:szCs w:val="24"/>
        </w:rPr>
      </w:pPr>
      <w:r w:rsidRPr="003B515E">
        <w:rPr>
          <w:rFonts w:ascii="Times New Roman" w:hAnsi="Times New Roman" w:cs="Times New Roman"/>
          <w:i/>
          <w:iCs/>
          <w:sz w:val="24"/>
          <w:szCs w:val="24"/>
        </w:rPr>
        <w:t xml:space="preserve">уметь: 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>-</w:t>
      </w:r>
      <w:r w:rsidRPr="00715B40">
        <w:rPr>
          <w:rFonts w:ascii="Times New Roman" w:hAnsi="Times New Roman" w:cs="Times New Roman"/>
          <w:iCs/>
          <w:sz w:val="24"/>
          <w:szCs w:val="24"/>
        </w:rPr>
        <w:tab/>
      </w:r>
      <w:r w:rsidRPr="00715B40">
        <w:rPr>
          <w:rFonts w:ascii="Times New Roman" w:hAnsi="Times New Roman" w:cs="Times New Roman"/>
          <w:sz w:val="24"/>
          <w:szCs w:val="24"/>
        </w:rPr>
        <w:t xml:space="preserve">основные философские принципы в ходе анализа и оценки социальных проблем и </w:t>
      </w:r>
      <w:r w:rsidRPr="00715B40">
        <w:rPr>
          <w:rFonts w:ascii="Times New Roman" w:hAnsi="Times New Roman" w:cs="Times New Roman"/>
          <w:sz w:val="24"/>
          <w:szCs w:val="24"/>
        </w:rPr>
        <w:lastRenderedPageBreak/>
        <w:t>процессов, тенденций, фактов, явлений;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анализировать мировоззренческие, социально и личностно значимые философские проблемы;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обосновывать и адекватно оценивать современные явления и процессы в общественной жизни на основе системного подхода;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самостоятельно анализировать культурологическую, естественнонаучную, историческую, психолого-педагогическую информацию;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определять ценностные свойства различных видов источников информации;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оценивать и прогнозировать последствия своей научной и профессиональной деятельности;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сопоставлять различные точки зрения на многообразие явлений и событий, аргументировано обосновывать своё мнение;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715B40">
        <w:rPr>
          <w:rFonts w:ascii="Times New Roman" w:hAnsi="Times New Roman" w:cs="Times New Roman"/>
          <w:sz w:val="24"/>
          <w:szCs w:val="24"/>
        </w:rPr>
        <w:t>применять правовые нормы, предъявляемые к способам решения профессиональных задач, исходя из имеющихся ресурсов и ограничений;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определять совокупность взаимосвязанных задач, обеспечивающих достижение поставленной цели, исходя из имеющихся ресурсов и ограничений;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организовать собственное социальное взаимодействие в команде;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определять свою роль в команде; принимать рациональные решения и обосновывать их;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планировать последовательность шагов для достижения заданного результата;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адаптировать медиатексты под особенности канала распространения информации;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соотносить социологические данные с запросами и потребностями общества и отдельных аудиторных групп;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учитывать основные характеристики целевой аудитории при создании </w:t>
      </w:r>
      <w:proofErr w:type="spellStart"/>
      <w:r w:rsidRPr="00715B40">
        <w:rPr>
          <w:rFonts w:ascii="Times New Roman" w:hAnsi="Times New Roman" w:cs="Times New Roman"/>
          <w:sz w:val="24"/>
          <w:szCs w:val="24"/>
        </w:rPr>
        <w:t>медиапроектах</w:t>
      </w:r>
      <w:proofErr w:type="spellEnd"/>
      <w:r w:rsidRPr="00715B40">
        <w:rPr>
          <w:rFonts w:ascii="Times New Roman" w:hAnsi="Times New Roman" w:cs="Times New Roman"/>
          <w:sz w:val="24"/>
          <w:szCs w:val="24"/>
        </w:rPr>
        <w:t xml:space="preserve"> и (или) медиапродуктов;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осуществлять письменную коммуникацию как на русском, так и иностранном языке;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выделять ключевые аспекты в профессиональных текстах;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определять смысловую значимость текста для профессиональной сферы;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критически оценивать получаемую информацию;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выстраивать эффективное взаимодействие с социальными группами, организациями и персонами;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использовать методы взаимодействия и влияния на социальные группы, организации и персоны;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представлять и продвигать медиапродукт/медиапроект в различных медиаканалах;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принимать обоснованные управленческие решения по преодолению проблемных ситуаций;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вести учетную документацию и рассчитывать контрольные и итоговые показатели деятельности;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осуществлять статистический анализ;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применять действующие отечественные и международные нормативные документы при решении задач профессиональной деятельности;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обеспечивать эффективную работу с потоками информации для принятия организационных и управленческих решений;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использовать маркетинговые коммуникации для продвижения на </w:t>
      </w:r>
      <w:proofErr w:type="spellStart"/>
      <w:r w:rsidRPr="00715B40">
        <w:rPr>
          <w:rFonts w:ascii="Times New Roman" w:hAnsi="Times New Roman" w:cs="Times New Roman"/>
          <w:sz w:val="24"/>
          <w:szCs w:val="24"/>
        </w:rPr>
        <w:t>медиарынке</w:t>
      </w:r>
      <w:proofErr w:type="spellEnd"/>
      <w:r w:rsidRPr="00715B40">
        <w:rPr>
          <w:rFonts w:ascii="Times New Roman" w:hAnsi="Times New Roman" w:cs="Times New Roman"/>
          <w:sz w:val="24"/>
          <w:szCs w:val="24"/>
        </w:rPr>
        <w:t>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разрабатывать и реализовывать маркетинговую стратегию для продвижения;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</w:t>
      </w:r>
      <w:r w:rsidR="00AD3454">
        <w:rPr>
          <w:rFonts w:ascii="Times New Roman" w:hAnsi="Times New Roman" w:cs="Times New Roman"/>
          <w:sz w:val="24"/>
          <w:szCs w:val="24"/>
        </w:rPr>
        <w:t>ии с технологией подготовки меди</w:t>
      </w:r>
      <w:r w:rsidRPr="00715B40">
        <w:rPr>
          <w:rFonts w:ascii="Times New Roman" w:hAnsi="Times New Roman" w:cs="Times New Roman"/>
          <w:sz w:val="24"/>
          <w:szCs w:val="24"/>
        </w:rPr>
        <w:t xml:space="preserve">апродукта, медиапроекта;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ориентироваться в ассортименте медиапродуктов;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Cs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определять потребности в создании медипроекта.</w:t>
      </w:r>
    </w:p>
    <w:p w:rsidR="00715B40" w:rsidRPr="003B515E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i/>
          <w:iCs/>
          <w:sz w:val="24"/>
          <w:szCs w:val="24"/>
        </w:rPr>
      </w:pPr>
      <w:r w:rsidRPr="003B515E">
        <w:rPr>
          <w:rFonts w:ascii="Times New Roman" w:hAnsi="Times New Roman" w:cs="Times New Roman"/>
          <w:i/>
          <w:iCs/>
          <w:sz w:val="24"/>
          <w:szCs w:val="24"/>
        </w:rPr>
        <w:t xml:space="preserve">владеть: 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iCs/>
          <w:sz w:val="24"/>
          <w:szCs w:val="24"/>
        </w:rPr>
        <w:t>-</w:t>
      </w:r>
      <w:r w:rsidRPr="00715B40">
        <w:rPr>
          <w:rFonts w:ascii="Times New Roman" w:hAnsi="Times New Roman" w:cs="Times New Roman"/>
          <w:iCs/>
          <w:sz w:val="24"/>
          <w:szCs w:val="24"/>
        </w:rPr>
        <w:tab/>
      </w:r>
      <w:r w:rsidRPr="00715B40">
        <w:rPr>
          <w:rFonts w:ascii="Times New Roman" w:hAnsi="Times New Roman" w:cs="Times New Roman"/>
          <w:sz w:val="24"/>
          <w:szCs w:val="24"/>
        </w:rPr>
        <w:t xml:space="preserve">навыками системного применения методов поиска, сбора, анализа и синтеза </w:t>
      </w:r>
      <w:r w:rsidRPr="00715B40">
        <w:rPr>
          <w:rFonts w:ascii="Times New Roman" w:hAnsi="Times New Roman" w:cs="Times New Roman"/>
          <w:sz w:val="24"/>
          <w:szCs w:val="24"/>
        </w:rPr>
        <w:lastRenderedPageBreak/>
        <w:t>информации;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навыками внутренней и внешней критики различных видов источников информации;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методологией и методикой изучения наиболее значимых фактов, явлений, процессов в </w:t>
      </w:r>
      <w:proofErr w:type="spellStart"/>
      <w:r w:rsidRPr="00715B40">
        <w:rPr>
          <w:rFonts w:ascii="Times New Roman" w:hAnsi="Times New Roman" w:cs="Times New Roman"/>
          <w:sz w:val="24"/>
          <w:szCs w:val="24"/>
        </w:rPr>
        <w:t>социогуманитарной</w:t>
      </w:r>
      <w:proofErr w:type="spellEnd"/>
      <w:r w:rsidRPr="00715B40">
        <w:rPr>
          <w:rFonts w:ascii="Times New Roman" w:hAnsi="Times New Roman" w:cs="Times New Roman"/>
          <w:sz w:val="24"/>
          <w:szCs w:val="24"/>
        </w:rPr>
        <w:t xml:space="preserve"> сфере;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навыками практического применения в профессиональной деятельности необходимых для ее осуществления правовых норм;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методами применения нормативной базы и решения поставленных задач в области избранных видов профессиональной деятельности;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навыками организации работы в команде для достижения общих целей;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навыками аргументированного изложения собственной точки зрения, ведения дискуссии и полемики;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технологией подготовки и редактирования медиатекстов; 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программными и техническими средствами подготовки и редактирования медиатекстов;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распространения медиатекстов с помощью различных технологических каналов;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методами исследования и выявления потребностей общества и аудитории в профессиональной деятельности;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технологией выделения ключевых аспектов медиатекстов на русском и иностранном языке;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коммуникативной культурой, методами ведения конструктивного диалога и построения взаимодействия с социальными группами, организациями и персонами;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технологией продвижения медиапроекта и (или) медиапродукта в различных медиаканалах;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современными методами менеджмента профессиональной деятельности в </w:t>
      </w:r>
      <w:proofErr w:type="spellStart"/>
      <w:r w:rsidRPr="00715B40">
        <w:rPr>
          <w:rFonts w:ascii="Times New Roman" w:hAnsi="Times New Roman" w:cs="Times New Roman"/>
          <w:sz w:val="24"/>
          <w:szCs w:val="24"/>
        </w:rPr>
        <w:t>медиасфере</w:t>
      </w:r>
      <w:proofErr w:type="spellEnd"/>
      <w:r w:rsidRPr="00715B4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методами статистического анализа деятельности в медиапространстве;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технологиями поиска </w:t>
      </w:r>
      <w:proofErr w:type="spellStart"/>
      <w:r w:rsidRPr="00715B40">
        <w:rPr>
          <w:rFonts w:ascii="Times New Roman" w:hAnsi="Times New Roman" w:cs="Times New Roman"/>
          <w:sz w:val="24"/>
          <w:szCs w:val="24"/>
        </w:rPr>
        <w:t>нормативноправовых</w:t>
      </w:r>
      <w:proofErr w:type="spellEnd"/>
      <w:r w:rsidRPr="00715B40">
        <w:rPr>
          <w:rFonts w:ascii="Times New Roman" w:hAnsi="Times New Roman" w:cs="Times New Roman"/>
          <w:sz w:val="24"/>
          <w:szCs w:val="24"/>
        </w:rPr>
        <w:t xml:space="preserve"> документов, регламентирующих профессиональную деятельность;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способами контроля и оценки организации маркетинговой деятельности; технологиями реализации маркетинговой стратегии;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 xml:space="preserve">- технологией подготовки медиапродуктов и медиапроектов; </w:t>
      </w:r>
    </w:p>
    <w:p w:rsidR="00715B40" w:rsidRPr="00715B40" w:rsidRDefault="00715B40" w:rsidP="00715B40">
      <w:pPr>
        <w:shd w:val="clear" w:color="auto" w:fill="FFFFFF"/>
        <w:ind w:firstLine="427"/>
        <w:rPr>
          <w:rFonts w:ascii="Times New Roman" w:hAnsi="Times New Roman" w:cs="Times New Roman"/>
          <w:sz w:val="24"/>
          <w:szCs w:val="24"/>
        </w:rPr>
      </w:pPr>
      <w:r w:rsidRPr="00715B40">
        <w:rPr>
          <w:rFonts w:ascii="Times New Roman" w:hAnsi="Times New Roman" w:cs="Times New Roman"/>
          <w:sz w:val="24"/>
          <w:szCs w:val="24"/>
        </w:rPr>
        <w:t>- программными и техническими средствами подготовки электронных медиапродуктов и медиапроектов.</w:t>
      </w:r>
    </w:p>
    <w:p w:rsidR="00934F19" w:rsidRPr="00045873" w:rsidRDefault="00934F19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17CD5" w:rsidRPr="00045873" w:rsidRDefault="00D17CD5" w:rsidP="00D17CD5">
      <w:pPr>
        <w:ind w:left="4" w:right="11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774A">
        <w:rPr>
          <w:rFonts w:ascii="Times New Roman" w:hAnsi="Times New Roman" w:cs="Times New Roman"/>
          <w:sz w:val="24"/>
          <w:szCs w:val="24"/>
        </w:rPr>
        <w:t xml:space="preserve">Проектно-аналитическую практику проходят обучающиеся по </w:t>
      </w:r>
      <w:r w:rsidRPr="00045873">
        <w:rPr>
          <w:rFonts w:ascii="Times New Roman" w:hAnsi="Times New Roman" w:cs="Times New Roman"/>
          <w:sz w:val="24"/>
          <w:szCs w:val="24"/>
        </w:rPr>
        <w:t>направлению 42.0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45873">
        <w:rPr>
          <w:rFonts w:ascii="Times New Roman" w:hAnsi="Times New Roman" w:cs="Times New Roman"/>
          <w:sz w:val="24"/>
          <w:szCs w:val="24"/>
        </w:rPr>
        <w:t xml:space="preserve">.05 «Медиакоммуникации». Практика проводится в сроки, установленные графиком учебного процесса по данному направлению подготовки. </w:t>
      </w:r>
    </w:p>
    <w:p w:rsidR="00D17CD5" w:rsidRPr="00045873" w:rsidRDefault="00D17CD5" w:rsidP="00D17CD5">
      <w:pPr>
        <w:ind w:left="4" w:right="11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774A">
        <w:rPr>
          <w:rFonts w:ascii="Times New Roman" w:hAnsi="Times New Roman" w:cs="Times New Roman"/>
          <w:sz w:val="24"/>
          <w:szCs w:val="24"/>
        </w:rPr>
        <w:t xml:space="preserve">Выполнение заданий по проектно-аналитической практике должны способствовать </w:t>
      </w:r>
      <w:r w:rsidRPr="00045873">
        <w:rPr>
          <w:rFonts w:ascii="Times New Roman" w:hAnsi="Times New Roman" w:cs="Times New Roman"/>
          <w:sz w:val="24"/>
          <w:szCs w:val="24"/>
        </w:rPr>
        <w:t xml:space="preserve">последующему освоению учебных дисциплин </w:t>
      </w:r>
      <w:r>
        <w:t>«</w:t>
      </w:r>
      <w:r w:rsidRPr="004F2983">
        <w:rPr>
          <w:rFonts w:ascii="Times New Roman" w:hAnsi="Times New Roman" w:cs="Times New Roman"/>
          <w:sz w:val="24"/>
          <w:szCs w:val="24"/>
        </w:rPr>
        <w:t>Теория средств массовой коммуникации», «Информационный анализ в медиасреде», «Проектная деятельность в медиа».</w:t>
      </w:r>
    </w:p>
    <w:p w:rsidR="00934F19" w:rsidRPr="00045873" w:rsidRDefault="00D17CD5" w:rsidP="00D17CD5">
      <w:pPr>
        <w:ind w:left="4" w:right="11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Развитие компетенций в ходе прохождения </w:t>
      </w:r>
      <w:r>
        <w:rPr>
          <w:rFonts w:ascii="Times New Roman" w:hAnsi="Times New Roman" w:cs="Times New Roman"/>
          <w:sz w:val="24"/>
          <w:szCs w:val="24"/>
        </w:rPr>
        <w:t>проектно-аналитической практики</w:t>
      </w:r>
      <w:r w:rsidRPr="00045873">
        <w:rPr>
          <w:rFonts w:ascii="Times New Roman" w:hAnsi="Times New Roman" w:cs="Times New Roman"/>
          <w:sz w:val="24"/>
          <w:szCs w:val="24"/>
        </w:rPr>
        <w:t xml:space="preserve"> направлено также на успешные решения задач самостоятельной работы и выполнение научно-исследовательских работ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045873">
        <w:rPr>
          <w:rFonts w:ascii="Times New Roman" w:hAnsi="Times New Roman" w:cs="Times New Roman"/>
          <w:sz w:val="24"/>
          <w:szCs w:val="24"/>
        </w:rPr>
        <w:t>.</w:t>
      </w:r>
    </w:p>
    <w:p w:rsidR="00934F19" w:rsidRDefault="00934F19" w:rsidP="00934F19">
      <w:pPr>
        <w:shd w:val="clear" w:color="auto" w:fill="FFFFFF"/>
        <w:ind w:firstLine="42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F6819" w:rsidRPr="00045873" w:rsidRDefault="004D0E5B" w:rsidP="00045873">
      <w:pPr>
        <w:tabs>
          <w:tab w:val="left" w:pos="284"/>
        </w:tabs>
        <w:adjustRightInd/>
        <w:spacing w:line="275" w:lineRule="exact"/>
        <w:ind w:left="36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3. </w:t>
      </w:r>
      <w:r w:rsidR="00DF6819" w:rsidRPr="00045873">
        <w:rPr>
          <w:rFonts w:ascii="Times New Roman" w:hAnsi="Times New Roman" w:cs="Times New Roman"/>
          <w:b/>
          <w:bCs/>
          <w:sz w:val="24"/>
          <w:szCs w:val="24"/>
          <w:lang w:bidi="ru-RU"/>
        </w:rPr>
        <w:t>Планируемые результаты учебной или производственной практики</w:t>
      </w:r>
    </w:p>
    <w:p w:rsidR="00DF6819" w:rsidRDefault="00DF6819" w:rsidP="003B515E">
      <w:pPr>
        <w:tabs>
          <w:tab w:val="left" w:pos="284"/>
        </w:tabs>
        <w:adjustRightInd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45873">
        <w:rPr>
          <w:rFonts w:ascii="Times New Roman" w:hAnsi="Times New Roman" w:cs="Times New Roman"/>
          <w:sz w:val="24"/>
          <w:szCs w:val="24"/>
          <w:lang w:bidi="ru-RU"/>
        </w:rPr>
        <w:t xml:space="preserve">Изучение дисциплины направлено на формирование следующих компетенций (УК, </w:t>
      </w:r>
      <w:r w:rsidR="00D17CD5">
        <w:rPr>
          <w:rFonts w:ascii="Times New Roman" w:hAnsi="Times New Roman" w:cs="Times New Roman"/>
          <w:sz w:val="24"/>
          <w:szCs w:val="24"/>
          <w:lang w:bidi="ru-RU"/>
        </w:rPr>
        <w:t xml:space="preserve">ОПК, </w:t>
      </w:r>
      <w:r w:rsidRPr="00045873">
        <w:rPr>
          <w:rFonts w:ascii="Times New Roman" w:hAnsi="Times New Roman" w:cs="Times New Roman"/>
          <w:sz w:val="24"/>
          <w:szCs w:val="24"/>
          <w:lang w:bidi="ru-RU"/>
        </w:rPr>
        <w:t>ПК) и индикаторов их достижения.</w:t>
      </w:r>
    </w:p>
    <w:p w:rsidR="003B515E" w:rsidRPr="00045873" w:rsidRDefault="003B515E" w:rsidP="00045873">
      <w:pPr>
        <w:tabs>
          <w:tab w:val="left" w:pos="284"/>
        </w:tabs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268"/>
        <w:gridCol w:w="2268"/>
      </w:tblGrid>
      <w:tr w:rsidR="00DF6819" w:rsidRPr="00045873" w:rsidTr="00D02107">
        <w:tc>
          <w:tcPr>
            <w:tcW w:w="2410" w:type="dxa"/>
            <w:vMerge w:val="restart"/>
            <w:shd w:val="clear" w:color="auto" w:fill="auto"/>
          </w:tcPr>
          <w:p w:rsidR="00DF6819" w:rsidRPr="00045873" w:rsidRDefault="00DF6819" w:rsidP="00395025">
            <w:pPr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45873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lastRenderedPageBreak/>
              <w:t>Код и наименование компетенции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DF6819" w:rsidRPr="00045873" w:rsidRDefault="00DF6819" w:rsidP="003B515E">
            <w:pPr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45873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Индикаторы достижения компетенций</w:t>
            </w:r>
          </w:p>
        </w:tc>
      </w:tr>
      <w:tr w:rsidR="00DF6819" w:rsidRPr="00045873" w:rsidTr="00D02107">
        <w:tc>
          <w:tcPr>
            <w:tcW w:w="2410" w:type="dxa"/>
            <w:vMerge/>
            <w:shd w:val="clear" w:color="auto" w:fill="auto"/>
          </w:tcPr>
          <w:p w:rsidR="00DF6819" w:rsidRPr="00045873" w:rsidRDefault="00DF6819" w:rsidP="00395025">
            <w:pPr>
              <w:adjustRightInd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410" w:type="dxa"/>
            <w:shd w:val="clear" w:color="auto" w:fill="auto"/>
          </w:tcPr>
          <w:p w:rsidR="00DF6819" w:rsidRPr="00045873" w:rsidRDefault="00DF6819" w:rsidP="003B515E">
            <w:pPr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45873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знать</w:t>
            </w:r>
          </w:p>
        </w:tc>
        <w:tc>
          <w:tcPr>
            <w:tcW w:w="2268" w:type="dxa"/>
            <w:shd w:val="clear" w:color="auto" w:fill="auto"/>
          </w:tcPr>
          <w:p w:rsidR="00DF6819" w:rsidRPr="00045873" w:rsidRDefault="00DF6819" w:rsidP="003B515E">
            <w:pPr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45873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уметь</w:t>
            </w:r>
          </w:p>
        </w:tc>
        <w:tc>
          <w:tcPr>
            <w:tcW w:w="2268" w:type="dxa"/>
            <w:shd w:val="clear" w:color="auto" w:fill="auto"/>
          </w:tcPr>
          <w:p w:rsidR="00DF6819" w:rsidRPr="00045873" w:rsidRDefault="00DF6819" w:rsidP="003B515E">
            <w:pPr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45873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владеть</w:t>
            </w:r>
          </w:p>
        </w:tc>
      </w:tr>
      <w:tr w:rsidR="007879E5" w:rsidRPr="00045873" w:rsidTr="00D02107">
        <w:tc>
          <w:tcPr>
            <w:tcW w:w="2410" w:type="dxa"/>
            <w:shd w:val="clear" w:color="auto" w:fill="auto"/>
          </w:tcPr>
          <w:p w:rsidR="007879E5" w:rsidRPr="006A1824" w:rsidRDefault="007879E5" w:rsidP="007879E5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410" w:type="dxa"/>
            <w:shd w:val="clear" w:color="auto" w:fill="auto"/>
          </w:tcPr>
          <w:p w:rsidR="007879E5" w:rsidRPr="006A1824" w:rsidRDefault="007879E5" w:rsidP="007879E5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4736996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основы системного подхода, методов поиска, анализа и синтеза информации.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вные виды источников информации</w:t>
            </w:r>
            <w:bookmarkEnd w:id="2"/>
          </w:p>
        </w:tc>
        <w:tc>
          <w:tcPr>
            <w:tcW w:w="2268" w:type="dxa"/>
            <w:shd w:val="clear" w:color="auto" w:fill="auto"/>
          </w:tcPr>
          <w:p w:rsidR="007879E5" w:rsidRPr="006A1824" w:rsidRDefault="007879E5" w:rsidP="007879E5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84737029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принципы в ходе анализа и оценки социальных проблем и процессов, тенденций, фактов, явлений; анализировать мировоззренческие, социально и личностно значимые философские проблемы; обосновывать и адекватно оценивать современные явления и процессы в общественной жизни на основе системного подхода; самостоятельно анализировать культурологическую, естественнонаучную, историческую, психолого-педагогическую информацию; определять ценностные свойства различных видов источников информации;</w:t>
            </w:r>
          </w:p>
          <w:p w:rsidR="007879E5" w:rsidRPr="006A1824" w:rsidRDefault="007879E5" w:rsidP="007879E5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6A182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 прогнозировать последствия своей научной и профессиональной </w:t>
            </w:r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деятельности; сопоставлять различные точки зрения на многообразие явлений и событий, аргументировано обосновывать своё мнение</w:t>
            </w:r>
            <w:bookmarkEnd w:id="3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7879E5" w:rsidRPr="006A1824" w:rsidRDefault="007879E5" w:rsidP="007879E5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84737060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навыками системного применения методов поиска, сбора, анализа и синтеза информации; навыками внутренней и внешней критики различных видов источников информации; 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мировоззрения; методологией и методикой изучения наиболее значимых фактов, явлений, процессов в </w:t>
            </w:r>
            <w:proofErr w:type="spellStart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социогуманитарной</w:t>
            </w:r>
            <w:proofErr w:type="spellEnd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 xml:space="preserve"> сфере</w:t>
            </w:r>
            <w:bookmarkEnd w:id="4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79E5" w:rsidRPr="00045873" w:rsidTr="00D02107">
        <w:tc>
          <w:tcPr>
            <w:tcW w:w="2410" w:type="dxa"/>
            <w:shd w:val="clear" w:color="auto" w:fill="auto"/>
          </w:tcPr>
          <w:p w:rsidR="007879E5" w:rsidRPr="006A1824" w:rsidRDefault="007879E5" w:rsidP="007879E5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410" w:type="dxa"/>
            <w:shd w:val="clear" w:color="auto" w:fill="auto"/>
          </w:tcPr>
          <w:p w:rsidR="007879E5" w:rsidRPr="006A1824" w:rsidRDefault="007879E5" w:rsidP="007879E5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84737072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</w:t>
            </w:r>
            <w:bookmarkEnd w:id="5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shd w:val="clear" w:color="auto" w:fill="auto"/>
          </w:tcPr>
          <w:p w:rsidR="007879E5" w:rsidRPr="006A1824" w:rsidRDefault="007879E5" w:rsidP="007879E5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84737093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</w:t>
            </w:r>
            <w:bookmarkEnd w:id="6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shd w:val="clear" w:color="auto" w:fill="auto"/>
          </w:tcPr>
          <w:p w:rsidR="007879E5" w:rsidRPr="006A1824" w:rsidRDefault="007879E5" w:rsidP="007879E5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84737115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bookmarkEnd w:id="7"/>
          </w:p>
        </w:tc>
      </w:tr>
      <w:tr w:rsidR="007879E5" w:rsidRPr="00045873" w:rsidTr="00A0774A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9E5" w:rsidRPr="006A1824" w:rsidRDefault="007879E5" w:rsidP="007879E5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9E5" w:rsidRPr="006A1824" w:rsidRDefault="007879E5" w:rsidP="007879E5">
            <w:pPr>
              <w:spacing w:after="42" w:line="238" w:lineRule="auto"/>
              <w:ind w:left="14" w:right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84737132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</w:t>
            </w:r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ситуациях</w:t>
            </w:r>
            <w:bookmarkEnd w:id="8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9E5" w:rsidRPr="006A1824" w:rsidRDefault="007879E5" w:rsidP="007879E5">
            <w:pPr>
              <w:spacing w:after="42" w:line="238" w:lineRule="auto"/>
              <w:ind w:left="14" w:right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84737149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  <w:bookmarkEnd w:id="9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9E5" w:rsidRPr="006A1824" w:rsidRDefault="007879E5" w:rsidP="007879E5">
            <w:pPr>
              <w:spacing w:after="42" w:line="238" w:lineRule="auto"/>
              <w:ind w:left="14" w:right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84737183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      </w:r>
            <w:bookmarkEnd w:id="10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5B54" w:rsidRPr="00045873" w:rsidTr="00D4616D">
        <w:trPr>
          <w:trHeight w:val="5137"/>
        </w:trPr>
        <w:tc>
          <w:tcPr>
            <w:tcW w:w="2410" w:type="dxa"/>
            <w:shd w:val="clear" w:color="auto" w:fill="auto"/>
          </w:tcPr>
          <w:p w:rsidR="00005B54" w:rsidRPr="00005B54" w:rsidRDefault="00005B54" w:rsidP="00005B54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05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ПК-2 Способен воспринимать профессиональные тексты, как на русском, так и на иностранном языке, понимать их коммуникативную эффективность</w:t>
            </w:r>
          </w:p>
        </w:tc>
        <w:tc>
          <w:tcPr>
            <w:tcW w:w="2410" w:type="dxa"/>
            <w:shd w:val="clear" w:color="auto" w:fill="auto"/>
          </w:tcPr>
          <w:p w:rsidR="00005B54" w:rsidRPr="00005B54" w:rsidRDefault="00005B54" w:rsidP="00005B54">
            <w:pPr>
              <w:spacing w:line="259" w:lineRule="auto"/>
              <w:ind w:left="36" w:right="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184737556"/>
            <w:r w:rsidRPr="00005B54">
              <w:rPr>
                <w:rFonts w:ascii="Times New Roman" w:hAnsi="Times New Roman" w:cs="Times New Roman"/>
                <w:sz w:val="24"/>
                <w:szCs w:val="24"/>
              </w:rPr>
              <w:t>стилистические и лингвистические особенности подготовки текстов; информационные потребности различных сфер профессиональной деятельности; особенности восприятия профессиональных текстов</w:t>
            </w:r>
            <w:bookmarkEnd w:id="11"/>
          </w:p>
        </w:tc>
        <w:tc>
          <w:tcPr>
            <w:tcW w:w="2268" w:type="dxa"/>
            <w:shd w:val="clear" w:color="auto" w:fill="auto"/>
          </w:tcPr>
          <w:p w:rsidR="00005B54" w:rsidRPr="00005B54" w:rsidRDefault="00005B54" w:rsidP="00005B54">
            <w:pPr>
              <w:spacing w:line="259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184737539"/>
            <w:r w:rsidRPr="00005B54">
              <w:rPr>
                <w:rFonts w:ascii="Times New Roman" w:hAnsi="Times New Roman" w:cs="Times New Roman"/>
                <w:sz w:val="24"/>
                <w:szCs w:val="24"/>
              </w:rPr>
              <w:t>осуществлять письменную коммуникацию как на русском, так и иностранном языке; выделять ключевые аспекты в профессиональных текстах; определять смысловую значимость текста для профессиональной сферы; критически оценивать получаемую информацию</w:t>
            </w:r>
            <w:bookmarkEnd w:id="12"/>
          </w:p>
        </w:tc>
        <w:tc>
          <w:tcPr>
            <w:tcW w:w="2268" w:type="dxa"/>
            <w:shd w:val="clear" w:color="auto" w:fill="auto"/>
          </w:tcPr>
          <w:p w:rsidR="00005B54" w:rsidRPr="00005B54" w:rsidRDefault="00005B54" w:rsidP="00005B54">
            <w:pPr>
              <w:spacing w:line="259" w:lineRule="auto"/>
              <w:ind w:left="36" w:right="30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Hlk184737525"/>
            <w:r w:rsidRPr="00005B54">
              <w:rPr>
                <w:rFonts w:ascii="Times New Roman" w:hAnsi="Times New Roman" w:cs="Times New Roman"/>
                <w:sz w:val="24"/>
                <w:szCs w:val="24"/>
              </w:rPr>
              <w:t>технологией выделения ключевых аспектов медиатекстов на русском и иностранном языке</w:t>
            </w:r>
            <w:bookmarkEnd w:id="13"/>
          </w:p>
        </w:tc>
      </w:tr>
      <w:tr w:rsidR="00005B54" w:rsidRPr="00045873" w:rsidTr="00D02107">
        <w:tc>
          <w:tcPr>
            <w:tcW w:w="2410" w:type="dxa"/>
            <w:shd w:val="clear" w:color="auto" w:fill="auto"/>
          </w:tcPr>
          <w:p w:rsidR="00005B54" w:rsidRPr="00005B54" w:rsidRDefault="00005B54" w:rsidP="00005B54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005B54">
              <w:rPr>
                <w:rFonts w:ascii="Times New Roman" w:hAnsi="Times New Roman" w:cs="Times New Roman"/>
                <w:sz w:val="24"/>
                <w:szCs w:val="24"/>
              </w:rPr>
              <w:t>ПК-3 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      </w:r>
          </w:p>
        </w:tc>
        <w:tc>
          <w:tcPr>
            <w:tcW w:w="2410" w:type="dxa"/>
            <w:shd w:val="clear" w:color="auto" w:fill="auto"/>
          </w:tcPr>
          <w:p w:rsidR="00005B54" w:rsidRPr="00005B54" w:rsidRDefault="00005B54" w:rsidP="00005B54">
            <w:pPr>
              <w:spacing w:line="259" w:lineRule="auto"/>
              <w:ind w:left="36" w:right="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Hlk184737576"/>
            <w:r w:rsidRPr="00005B54">
              <w:rPr>
                <w:rFonts w:ascii="Times New Roman" w:hAnsi="Times New Roman" w:cs="Times New Roman"/>
                <w:sz w:val="24"/>
                <w:szCs w:val="24"/>
              </w:rPr>
              <w:t>психологические и поведенческие особенности различных социальных групп, личностей; каналы взаимодействия с социальными группами, организациями и персонами; способы продвижения медиапродукта/медиапроекта; формы построения эффективной маркетинговой коммуникации с социальными группами, организациями и персонами с целью продвижения медиапродукта/ медиапроекта</w:t>
            </w:r>
            <w:bookmarkEnd w:id="14"/>
          </w:p>
        </w:tc>
        <w:tc>
          <w:tcPr>
            <w:tcW w:w="2268" w:type="dxa"/>
            <w:shd w:val="clear" w:color="auto" w:fill="auto"/>
          </w:tcPr>
          <w:p w:rsidR="00005B54" w:rsidRPr="00005B54" w:rsidRDefault="00005B54" w:rsidP="00005B54">
            <w:pPr>
              <w:spacing w:line="259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_Hlk184737592"/>
            <w:r w:rsidRPr="00005B54">
              <w:rPr>
                <w:rFonts w:ascii="Times New Roman" w:hAnsi="Times New Roman" w:cs="Times New Roman"/>
                <w:sz w:val="24"/>
                <w:szCs w:val="24"/>
              </w:rPr>
              <w:t>выстраивать эффективное взаимодействие с социальными группами, организациями и персонами; использовать методы взаимодействия и влияния на социальные группы, организации и персоны; представлять и продвигать медиапродукт/медиапроект в различных медиаканалах</w:t>
            </w:r>
            <w:bookmarkEnd w:id="15"/>
          </w:p>
        </w:tc>
        <w:tc>
          <w:tcPr>
            <w:tcW w:w="2268" w:type="dxa"/>
            <w:shd w:val="clear" w:color="auto" w:fill="auto"/>
          </w:tcPr>
          <w:p w:rsidR="00005B54" w:rsidRPr="00005B54" w:rsidRDefault="00005B54" w:rsidP="00005B54">
            <w:pPr>
              <w:spacing w:line="259" w:lineRule="auto"/>
              <w:ind w:left="36" w:right="30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_Hlk184737611"/>
            <w:r w:rsidRPr="00005B54">
              <w:rPr>
                <w:rFonts w:ascii="Times New Roman" w:hAnsi="Times New Roman" w:cs="Times New Roman"/>
                <w:sz w:val="24"/>
                <w:szCs w:val="24"/>
              </w:rPr>
              <w:t>коммуникативной культурой, методами ведения конструктивного диалога и построения взаимодействия с социальными группами, организациями и персонами; технологией продвижения медиапроекта и (или) медиапродукта в различных медиаканалах</w:t>
            </w:r>
            <w:bookmarkEnd w:id="16"/>
          </w:p>
        </w:tc>
      </w:tr>
      <w:tr w:rsidR="00005B54" w:rsidRPr="00045873" w:rsidTr="00D02107">
        <w:tc>
          <w:tcPr>
            <w:tcW w:w="2410" w:type="dxa"/>
            <w:shd w:val="clear" w:color="auto" w:fill="auto"/>
          </w:tcPr>
          <w:p w:rsidR="00005B54" w:rsidRPr="006A1824" w:rsidRDefault="00005B54" w:rsidP="00005B54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6A1824">
              <w:rPr>
                <w:rFonts w:ascii="Times New Roman" w:hAnsi="Times New Roman" w:cs="Times New Roman"/>
                <w:sz w:val="24"/>
                <w:szCs w:val="24"/>
              </w:rPr>
              <w:t xml:space="preserve">ПК-5. Готов использовать </w:t>
            </w:r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      </w:r>
          </w:p>
        </w:tc>
        <w:tc>
          <w:tcPr>
            <w:tcW w:w="2410" w:type="dxa"/>
            <w:shd w:val="clear" w:color="auto" w:fill="auto"/>
          </w:tcPr>
          <w:p w:rsidR="00005B54" w:rsidRPr="006A1824" w:rsidRDefault="00005B54" w:rsidP="00005B54">
            <w:pPr>
              <w:spacing w:line="259" w:lineRule="auto"/>
              <w:ind w:left="36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общую теорию и технологии </w:t>
            </w:r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менеджмента; нормативно-правовую документацию, регламентирующую </w:t>
            </w:r>
            <w:proofErr w:type="spellStart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медиасреду</w:t>
            </w:r>
            <w:proofErr w:type="spellEnd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; особенности организации планирования, учета и отчетности, статистические показатели деятельности; особенности разработки и реализации комплекса маркетинга в традиционной и электронной среде; особенности организации и реализации маркетинговых коммуникаций в традиционной и электронной среде</w:t>
            </w:r>
          </w:p>
        </w:tc>
        <w:tc>
          <w:tcPr>
            <w:tcW w:w="2268" w:type="dxa"/>
            <w:shd w:val="clear" w:color="auto" w:fill="auto"/>
          </w:tcPr>
          <w:p w:rsidR="00005B54" w:rsidRPr="006A1824" w:rsidRDefault="00005B54" w:rsidP="00005B54">
            <w:pPr>
              <w:spacing w:line="259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Hlk184737685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принимать обоснованные </w:t>
            </w:r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использовать маркетинговые коммуникации для продвижения на </w:t>
            </w:r>
            <w:proofErr w:type="spellStart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медиарынке</w:t>
            </w:r>
            <w:proofErr w:type="spellEnd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; разрабатывать и реализовывать маркетинговую стратегию для продвижения</w:t>
            </w:r>
            <w:bookmarkEnd w:id="17"/>
          </w:p>
        </w:tc>
        <w:tc>
          <w:tcPr>
            <w:tcW w:w="2268" w:type="dxa"/>
            <w:shd w:val="clear" w:color="auto" w:fill="auto"/>
          </w:tcPr>
          <w:p w:rsidR="00005B54" w:rsidRPr="006A1824" w:rsidRDefault="00005B54" w:rsidP="00005B54">
            <w:pPr>
              <w:spacing w:line="259" w:lineRule="auto"/>
              <w:ind w:left="36" w:right="30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Hlk184737663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современными методами </w:t>
            </w:r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менеджмента профессиональной деятельности в </w:t>
            </w:r>
            <w:proofErr w:type="spellStart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медиасфере</w:t>
            </w:r>
            <w:proofErr w:type="spellEnd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 xml:space="preserve">; методами статистического анализа деятельности в медиапространстве; технологиями поиска </w:t>
            </w:r>
            <w:proofErr w:type="spellStart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нормативноправовых</w:t>
            </w:r>
            <w:proofErr w:type="spellEnd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регламентирующих профессиональную деятельность; способами контроля и оценки организации маркетинговой деятельности; технологиями реализации маркетинговой стратегии</w:t>
            </w:r>
            <w:bookmarkEnd w:id="18"/>
          </w:p>
        </w:tc>
      </w:tr>
      <w:tr w:rsidR="00005B54" w:rsidRPr="00045873" w:rsidTr="00D02107">
        <w:tc>
          <w:tcPr>
            <w:tcW w:w="2410" w:type="dxa"/>
            <w:shd w:val="clear" w:color="auto" w:fill="auto"/>
          </w:tcPr>
          <w:p w:rsidR="00005B54" w:rsidRPr="006A1824" w:rsidRDefault="00005B54" w:rsidP="00005B54">
            <w:pPr>
              <w:spacing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_Hlk184736765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ПК-7. Готов к участию в разработке и реализации индивидуального и (или) коллективного проекта </w:t>
            </w:r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(медиапродукта) в сфере медиакоммуникаций с применением информационно-коммуникационных технологий</w:t>
            </w:r>
            <w:bookmarkEnd w:id="19"/>
          </w:p>
        </w:tc>
        <w:tc>
          <w:tcPr>
            <w:tcW w:w="2410" w:type="dxa"/>
            <w:shd w:val="clear" w:color="auto" w:fill="auto"/>
          </w:tcPr>
          <w:p w:rsidR="00005B54" w:rsidRPr="006A1824" w:rsidRDefault="00005B54" w:rsidP="000B34A6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Hlk184737738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и классификацию медиапродуктов и медиапроектов; особенности подготовки традиционных и </w:t>
            </w:r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электронных медиапродуктов; технологию подготовки медиапродуктов</w:t>
            </w:r>
            <w:bookmarkEnd w:id="20"/>
          </w:p>
        </w:tc>
        <w:tc>
          <w:tcPr>
            <w:tcW w:w="2268" w:type="dxa"/>
            <w:shd w:val="clear" w:color="auto" w:fill="auto"/>
          </w:tcPr>
          <w:p w:rsidR="00005B54" w:rsidRPr="006A1824" w:rsidRDefault="00005B54" w:rsidP="00005B54">
            <w:pPr>
              <w:spacing w:line="259" w:lineRule="auto"/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_Hlk184737772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выделять актуальные медиапродукты и медиапроекты в соответствии с потребностями целевой </w:t>
            </w:r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аудитории; выделять необходимые ресурсы и средства в соответствии с технологией подготовки </w:t>
            </w:r>
            <w:proofErr w:type="spellStart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медоапродукта</w:t>
            </w:r>
            <w:proofErr w:type="spellEnd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t>, медиапроекта; ориентироваться в ассортименте медиапродуктов; определять потребности в создании медипроекта</w:t>
            </w:r>
            <w:bookmarkEnd w:id="21"/>
          </w:p>
        </w:tc>
        <w:tc>
          <w:tcPr>
            <w:tcW w:w="2268" w:type="dxa"/>
            <w:shd w:val="clear" w:color="auto" w:fill="auto"/>
          </w:tcPr>
          <w:p w:rsidR="00005B54" w:rsidRPr="006A1824" w:rsidRDefault="00005B54" w:rsidP="00005B54">
            <w:pPr>
              <w:spacing w:line="259" w:lineRule="auto"/>
              <w:ind w:left="14" w:right="42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_Hlk184737799"/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технологией подготовки медиапродуктов и медиапроектов; программными </w:t>
            </w:r>
            <w:r w:rsidRPr="006A1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техническими средствами подготовки электронных медиапродуктов и медиапроектов</w:t>
            </w:r>
            <w:bookmarkEnd w:id="22"/>
          </w:p>
        </w:tc>
      </w:tr>
    </w:tbl>
    <w:p w:rsidR="004560D2" w:rsidRPr="00045873" w:rsidRDefault="004560D2" w:rsidP="004560D2">
      <w:pPr>
        <w:spacing w:line="27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выпускника:  </w:t>
      </w:r>
    </w:p>
    <w:tbl>
      <w:tblPr>
        <w:tblStyle w:val="TableGrid"/>
        <w:tblW w:w="9376" w:type="dxa"/>
        <w:tblInd w:w="-5" w:type="dxa"/>
        <w:tblCellMar>
          <w:top w:w="4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395"/>
        <w:gridCol w:w="4981"/>
      </w:tblGrid>
      <w:tr w:rsidR="004560D2" w:rsidRPr="00045873" w:rsidTr="00045873">
        <w:trPr>
          <w:trHeight w:val="34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профессионального стандарта  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Трудовые функции </w:t>
            </w:r>
          </w:p>
        </w:tc>
      </w:tr>
      <w:tr w:rsidR="004560D2" w:rsidRPr="00045873" w:rsidTr="00045873">
        <w:trPr>
          <w:trHeight w:val="219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информации», утвержденный приказом Министерства труда и социальной защиты Российской Федерации от 8 августа 2014 г. № 535н 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продвижения продукции СМИ </w:t>
            </w:r>
          </w:p>
        </w:tc>
      </w:tr>
      <w:tr w:rsidR="004560D2" w:rsidRPr="00045873" w:rsidTr="00045873">
        <w:trPr>
          <w:trHeight w:val="138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06.013 Профессиональный стандарт «Специалист по информационным ресурсам», утвержденный приказом Министерства труда и социальной защиты Российской Федерации от 19 июля 2022 г. № 420н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Управление информацией из различных источников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Анализ информационных потребностей посетителей сайта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Подготовка отчетности по сайту</w:t>
            </w:r>
          </w:p>
        </w:tc>
      </w:tr>
      <w:tr w:rsidR="004560D2" w:rsidRPr="00045873" w:rsidTr="00AD3454">
        <w:trPr>
          <w:trHeight w:val="51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06.043 Профессиональный стандарт «Специалист по интернет-маркетингу», утвержденный приказом Министерства труда и социальной защиты Российской Федерации от 16 мая 2019 г. № 54635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Проведение аудита веб-сайта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Проведение аналитических работ по реализации стратегии поискового продвижения в информационно-</w:t>
            </w:r>
            <w:r w:rsidRPr="000458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телекоммуникационной сети "Интернет" 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Разработка стратегии поискового продвижения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Разработка стратегии проведения контекстно-</w:t>
            </w:r>
            <w:r w:rsidRPr="00045873">
              <w:rPr>
                <w:rFonts w:ascii="Times New Roman" w:hAnsi="Times New Roman" w:cs="Times New Roman"/>
                <w:sz w:val="24"/>
                <w:szCs w:val="24"/>
              </w:rPr>
              <w:br/>
              <w:t>медийной кампании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Проведение аналитических работ по реализации медийной стратегии продвижения в информационно-</w:t>
            </w:r>
            <w:r w:rsidRPr="00045873">
              <w:rPr>
                <w:rFonts w:ascii="Times New Roman" w:hAnsi="Times New Roman" w:cs="Times New Roman"/>
                <w:sz w:val="24"/>
                <w:szCs w:val="24"/>
              </w:rPr>
              <w:br/>
              <w:t>телекоммуникационной сети "Интернет"</w:t>
            </w:r>
          </w:p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стратегии проведения медийной кампании и ее реализация</w:t>
            </w:r>
          </w:p>
          <w:p w:rsidR="004560D2" w:rsidRPr="00045873" w:rsidRDefault="004560D2" w:rsidP="004560D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Разработка стратегии продвижения в социальных медиа</w:t>
            </w:r>
          </w:p>
        </w:tc>
      </w:tr>
      <w:tr w:rsidR="004560D2" w:rsidRPr="00045873" w:rsidTr="00045873">
        <w:trPr>
          <w:trHeight w:val="77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11.006 Профессиональный стандарт «Редактор средств массовой информации», утвержденный приказом Министерства труда и социальной защиты Российской Федерации от 04 августа 2014 г. № 538н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0D2" w:rsidRPr="00045873" w:rsidRDefault="004560D2" w:rsidP="00A0774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деятельности подразделения</w:t>
            </w:r>
          </w:p>
        </w:tc>
      </w:tr>
    </w:tbl>
    <w:p w:rsidR="00DF6819" w:rsidRPr="00045873" w:rsidRDefault="00DF6819" w:rsidP="00045873">
      <w:pPr>
        <w:shd w:val="clear" w:color="auto" w:fill="FFFFFF"/>
        <w:ind w:firstLine="42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A4F3E" w:rsidRPr="00045873" w:rsidRDefault="006A4F3E" w:rsidP="00045873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4.</w:t>
      </w:r>
      <w:r w:rsidRPr="00045873">
        <w:rPr>
          <w:rFonts w:ascii="Times New Roman" w:hAnsi="Times New Roman" w:cs="Times New Roman"/>
          <w:b/>
          <w:sz w:val="24"/>
          <w:szCs w:val="24"/>
        </w:rPr>
        <w:tab/>
        <w:t>Формы проведения практики</w:t>
      </w:r>
    </w:p>
    <w:p w:rsidR="006A4F3E" w:rsidRPr="00045873" w:rsidRDefault="004E46FF" w:rsidP="00045873">
      <w:pPr>
        <w:ind w:left="-14" w:firstLine="723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Проектно-аналитическая</w:t>
      </w:r>
      <w:r w:rsidR="006A4F3E" w:rsidRPr="00045873">
        <w:rPr>
          <w:rFonts w:ascii="Times New Roman" w:hAnsi="Times New Roman" w:cs="Times New Roman"/>
          <w:sz w:val="24"/>
          <w:szCs w:val="24"/>
        </w:rPr>
        <w:t xml:space="preserve"> практика проводится в </w:t>
      </w:r>
      <w:r w:rsidR="0050677A">
        <w:rPr>
          <w:rFonts w:ascii="Times New Roman" w:hAnsi="Times New Roman" w:cs="Times New Roman"/>
          <w:sz w:val="24"/>
          <w:szCs w:val="24"/>
        </w:rPr>
        <w:t>5</w:t>
      </w:r>
      <w:r w:rsidR="006A4F3E" w:rsidRPr="00045873">
        <w:rPr>
          <w:rFonts w:ascii="Times New Roman" w:hAnsi="Times New Roman" w:cs="Times New Roman"/>
          <w:sz w:val="24"/>
          <w:szCs w:val="24"/>
        </w:rPr>
        <w:t xml:space="preserve"> семестре. Способ проведения практики дискретно </w:t>
      </w:r>
      <w:r w:rsidR="002D0881" w:rsidRPr="00045873">
        <w:rPr>
          <w:rFonts w:ascii="Times New Roman" w:hAnsi="Times New Roman" w:cs="Times New Roman"/>
          <w:sz w:val="24"/>
          <w:szCs w:val="24"/>
        </w:rPr>
        <w:t>рас</w:t>
      </w:r>
      <w:r w:rsidR="006A4F3E" w:rsidRPr="00045873">
        <w:rPr>
          <w:rFonts w:ascii="Times New Roman" w:hAnsi="Times New Roman" w:cs="Times New Roman"/>
          <w:sz w:val="24"/>
          <w:szCs w:val="24"/>
        </w:rPr>
        <w:t xml:space="preserve">средоточенная. </w:t>
      </w:r>
    </w:p>
    <w:p w:rsidR="006A4F3E" w:rsidRPr="00045873" w:rsidRDefault="006A4F3E" w:rsidP="00045873">
      <w:pPr>
        <w:ind w:left="-14" w:firstLine="723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Основными формами практики явля</w:t>
      </w:r>
      <w:r w:rsidR="004E46FF" w:rsidRPr="00045873">
        <w:rPr>
          <w:rFonts w:ascii="Times New Roman" w:hAnsi="Times New Roman" w:cs="Times New Roman"/>
          <w:sz w:val="24"/>
          <w:szCs w:val="24"/>
        </w:rPr>
        <w:t>е</w:t>
      </w:r>
      <w:r w:rsidRPr="00045873">
        <w:rPr>
          <w:rFonts w:ascii="Times New Roman" w:hAnsi="Times New Roman" w:cs="Times New Roman"/>
          <w:sz w:val="24"/>
          <w:szCs w:val="24"/>
        </w:rPr>
        <w:t xml:space="preserve">тся выполнение индивидуальных заданий по видам профессиональной деятельности </w:t>
      </w:r>
      <w:r w:rsidR="0050677A">
        <w:rPr>
          <w:rFonts w:ascii="Times New Roman" w:hAnsi="Times New Roman" w:cs="Times New Roman"/>
          <w:sz w:val="24"/>
          <w:szCs w:val="24"/>
        </w:rPr>
        <w:t>обучающихся</w:t>
      </w:r>
      <w:r w:rsidRPr="00045873">
        <w:rPr>
          <w:rFonts w:ascii="Times New Roman" w:hAnsi="Times New Roman" w:cs="Times New Roman"/>
          <w:sz w:val="24"/>
          <w:szCs w:val="24"/>
        </w:rPr>
        <w:t>.</w:t>
      </w:r>
    </w:p>
    <w:p w:rsidR="006A4F3E" w:rsidRPr="00045873" w:rsidRDefault="006A4F3E" w:rsidP="00045873">
      <w:pPr>
        <w:shd w:val="clear" w:color="auto" w:fill="FFFFFF"/>
        <w:ind w:firstLine="422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A4F3E" w:rsidRPr="00045873" w:rsidRDefault="006A4F3E" w:rsidP="00045873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5.</w:t>
      </w:r>
      <w:r w:rsidRPr="00045873">
        <w:rPr>
          <w:rFonts w:ascii="Times New Roman" w:hAnsi="Times New Roman" w:cs="Times New Roman"/>
          <w:b/>
          <w:sz w:val="24"/>
          <w:szCs w:val="24"/>
        </w:rPr>
        <w:tab/>
        <w:t>Место и время проведения практики</w:t>
      </w:r>
    </w:p>
    <w:p w:rsidR="006A4F3E" w:rsidRPr="00045873" w:rsidRDefault="004E46FF" w:rsidP="00045873">
      <w:pPr>
        <w:ind w:left="-14" w:right="100" w:firstLine="723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Проектно-аналитическая практика </w:t>
      </w:r>
      <w:r w:rsidR="006A4F3E" w:rsidRPr="00045873">
        <w:rPr>
          <w:rFonts w:ascii="Times New Roman" w:hAnsi="Times New Roman" w:cs="Times New Roman"/>
          <w:sz w:val="24"/>
          <w:szCs w:val="24"/>
        </w:rPr>
        <w:t xml:space="preserve">проходит в </w:t>
      </w:r>
      <w:r w:rsidRPr="00045873">
        <w:rPr>
          <w:rFonts w:ascii="Times New Roman" w:hAnsi="Times New Roman" w:cs="Times New Roman"/>
          <w:sz w:val="24"/>
          <w:szCs w:val="24"/>
        </w:rPr>
        <w:t>организациях –</w:t>
      </w:r>
      <w:r w:rsidR="0050677A">
        <w:rPr>
          <w:rFonts w:ascii="Times New Roman" w:hAnsi="Times New Roman" w:cs="Times New Roman"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</w:rPr>
        <w:t>учреждениях культуры и коммерческих учреждениях</w:t>
      </w:r>
      <w:r w:rsidR="006A4F3E" w:rsidRPr="0004587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A4F3E" w:rsidRPr="00045873" w:rsidRDefault="006A4F3E" w:rsidP="00045873">
      <w:pPr>
        <w:ind w:left="-14" w:right="100" w:firstLine="723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Продолж</w:t>
      </w:r>
      <w:r w:rsidR="00A0774A">
        <w:rPr>
          <w:rFonts w:ascii="Times New Roman" w:hAnsi="Times New Roman" w:cs="Times New Roman"/>
          <w:sz w:val="24"/>
          <w:szCs w:val="24"/>
        </w:rPr>
        <w:t xml:space="preserve">ительность практики составляет </w:t>
      </w:r>
      <w:r w:rsidRPr="00045873">
        <w:rPr>
          <w:rFonts w:ascii="Times New Roman" w:hAnsi="Times New Roman" w:cs="Times New Roman"/>
          <w:sz w:val="24"/>
          <w:szCs w:val="24"/>
        </w:rPr>
        <w:t xml:space="preserve">в целом – </w:t>
      </w:r>
      <w:r w:rsidR="0050677A">
        <w:rPr>
          <w:rFonts w:ascii="Times New Roman" w:hAnsi="Times New Roman" w:cs="Times New Roman"/>
          <w:sz w:val="24"/>
          <w:szCs w:val="24"/>
        </w:rPr>
        <w:t>180</w:t>
      </w:r>
      <w:r w:rsidRPr="00045873">
        <w:rPr>
          <w:rFonts w:ascii="Times New Roman" w:hAnsi="Times New Roman" w:cs="Times New Roman"/>
          <w:sz w:val="24"/>
          <w:szCs w:val="24"/>
        </w:rPr>
        <w:t xml:space="preserve"> часов.  </w:t>
      </w:r>
    </w:p>
    <w:p w:rsidR="006A4F3E" w:rsidRPr="00045873" w:rsidRDefault="006A4F3E" w:rsidP="00045873">
      <w:pPr>
        <w:shd w:val="clear" w:color="auto" w:fill="FFFFFF"/>
        <w:ind w:firstLine="42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4587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A4F3E" w:rsidRPr="00045873" w:rsidRDefault="006A4F3E" w:rsidP="00045873">
      <w:pPr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6.</w:t>
      </w:r>
      <w:r w:rsidRPr="00045873">
        <w:rPr>
          <w:rFonts w:ascii="Times New Roman" w:hAnsi="Times New Roman" w:cs="Times New Roman"/>
          <w:b/>
          <w:sz w:val="24"/>
          <w:szCs w:val="24"/>
        </w:rPr>
        <w:tab/>
        <w:t>Объем, структура и содержание практики</w:t>
      </w:r>
    </w:p>
    <w:p w:rsidR="006A4F3E" w:rsidRPr="00045873" w:rsidRDefault="006A4F3E" w:rsidP="00045873">
      <w:pPr>
        <w:ind w:left="-14" w:right="100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Общая трудоемкость производственной практики </w:t>
      </w:r>
      <w:r w:rsidR="004E46FF" w:rsidRPr="00045873">
        <w:rPr>
          <w:rFonts w:ascii="Times New Roman" w:hAnsi="Times New Roman" w:cs="Times New Roman"/>
          <w:sz w:val="24"/>
          <w:szCs w:val="24"/>
        </w:rPr>
        <w:t>6</w:t>
      </w:r>
      <w:r w:rsidRPr="00045873">
        <w:rPr>
          <w:rFonts w:ascii="Times New Roman" w:hAnsi="Times New Roman" w:cs="Times New Roman"/>
          <w:sz w:val="24"/>
          <w:szCs w:val="24"/>
        </w:rPr>
        <w:t xml:space="preserve"> зачетных единиц</w:t>
      </w:r>
      <w:r w:rsidR="002D0881" w:rsidRPr="00045873">
        <w:rPr>
          <w:rFonts w:ascii="Times New Roman" w:hAnsi="Times New Roman" w:cs="Times New Roman"/>
          <w:sz w:val="24"/>
          <w:szCs w:val="24"/>
        </w:rPr>
        <w:t>ы</w:t>
      </w:r>
      <w:r w:rsidRPr="00045873">
        <w:rPr>
          <w:rFonts w:ascii="Times New Roman" w:hAnsi="Times New Roman" w:cs="Times New Roman"/>
          <w:sz w:val="24"/>
          <w:szCs w:val="24"/>
        </w:rPr>
        <w:t xml:space="preserve">, </w:t>
      </w:r>
      <w:r w:rsidR="0050677A">
        <w:rPr>
          <w:rFonts w:ascii="Times New Roman" w:hAnsi="Times New Roman" w:cs="Times New Roman"/>
          <w:sz w:val="24"/>
          <w:szCs w:val="24"/>
        </w:rPr>
        <w:t>180</w:t>
      </w:r>
      <w:r w:rsidRPr="00045873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6A4F3E" w:rsidRPr="00045873" w:rsidRDefault="006A4F3E" w:rsidP="00045873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6.1. Структура практики</w:t>
      </w:r>
    </w:p>
    <w:tbl>
      <w:tblPr>
        <w:tblStyle w:val="TableGrid1"/>
        <w:tblW w:w="9352" w:type="dxa"/>
        <w:tblInd w:w="-1" w:type="dxa"/>
        <w:tblCellMar>
          <w:top w:w="121" w:type="dxa"/>
          <w:left w:w="56" w:type="dxa"/>
          <w:right w:w="12" w:type="dxa"/>
        </w:tblCellMar>
        <w:tblLook w:val="04A0" w:firstRow="1" w:lastRow="0" w:firstColumn="1" w:lastColumn="0" w:noHBand="0" w:noVBand="1"/>
      </w:tblPr>
      <w:tblGrid>
        <w:gridCol w:w="2975"/>
        <w:gridCol w:w="1334"/>
        <w:gridCol w:w="1029"/>
        <w:gridCol w:w="1138"/>
        <w:gridCol w:w="2876"/>
      </w:tblGrid>
      <w:tr w:rsidR="000577B7" w:rsidRPr="00045873" w:rsidTr="003B515E">
        <w:trPr>
          <w:trHeight w:val="1166"/>
        </w:trPr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7B7" w:rsidRPr="00045873" w:rsidRDefault="000577B7" w:rsidP="00045873">
            <w:pPr>
              <w:widowControl/>
              <w:autoSpaceDE/>
              <w:autoSpaceDN/>
              <w:adjustRightInd/>
              <w:ind w:left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Разделы (этапы) практики </w:t>
            </w:r>
          </w:p>
        </w:tc>
        <w:tc>
          <w:tcPr>
            <w:tcW w:w="3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7B7" w:rsidRPr="00045873" w:rsidRDefault="000577B7" w:rsidP="00045873">
            <w:pPr>
              <w:widowControl/>
              <w:autoSpaceDE/>
              <w:autoSpaceDN/>
              <w:adjustRightInd/>
              <w:ind w:left="139" w:right="18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учебной работы на практике, включая самостоятельную работу </w:t>
            </w:r>
          </w:p>
          <w:p w:rsidR="000577B7" w:rsidRPr="00045873" w:rsidRDefault="000577B7" w:rsidP="00045873">
            <w:pPr>
              <w:widowControl/>
              <w:autoSpaceDE/>
              <w:autoSpaceDN/>
              <w:adjustRightInd/>
              <w:ind w:right="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студентов, и трудоемкость </w:t>
            </w:r>
          </w:p>
          <w:p w:rsidR="000577B7" w:rsidRPr="00045873" w:rsidRDefault="000577B7" w:rsidP="00045873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(в часах) </w:t>
            </w: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7B7" w:rsidRPr="00045873" w:rsidRDefault="000577B7" w:rsidP="0004587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текущего контроля </w:t>
            </w:r>
          </w:p>
        </w:tc>
      </w:tr>
      <w:tr w:rsidR="004E46FF" w:rsidRPr="00045873" w:rsidTr="004E46FF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right="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left="2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</w:t>
            </w:r>
            <w:proofErr w:type="spellEnd"/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работа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ind w:left="20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СРС</w:t>
            </w:r>
          </w:p>
        </w:tc>
        <w:tc>
          <w:tcPr>
            <w:tcW w:w="28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6FF" w:rsidRPr="00045873" w:rsidRDefault="004E46FF" w:rsidP="000458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677A" w:rsidRPr="00045873" w:rsidTr="00045873">
        <w:trPr>
          <w:trHeight w:val="861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Подготовительная часть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составленного студентом примерного плана прохождения практики </w:t>
            </w:r>
          </w:p>
        </w:tc>
      </w:tr>
      <w:tr w:rsidR="0050677A" w:rsidRPr="00045873" w:rsidTr="004E46FF">
        <w:trPr>
          <w:trHeight w:val="114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Работа с аналитическими документами по базе практики</w:t>
            </w:r>
          </w:p>
          <w:p w:rsidR="0050677A" w:rsidRPr="00045873" w:rsidRDefault="0050677A" w:rsidP="0050677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выполнения заданий практики, дневника практики студента </w:t>
            </w:r>
          </w:p>
        </w:tc>
      </w:tr>
      <w:tr w:rsidR="0050677A" w:rsidRPr="00045873" w:rsidTr="004E46FF">
        <w:trPr>
          <w:trHeight w:val="1151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Подготовка аналитического отчета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выполнения заданий практики, дневника практики студента </w:t>
            </w:r>
          </w:p>
        </w:tc>
      </w:tr>
      <w:tr w:rsidR="0050677A" w:rsidRPr="00045873" w:rsidTr="004E46FF">
        <w:trPr>
          <w:trHeight w:val="42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6A4F3E" w:rsidRPr="00045873" w:rsidRDefault="006A4F3E" w:rsidP="006A4F3E">
      <w:pPr>
        <w:widowControl/>
        <w:autoSpaceDE/>
        <w:autoSpaceDN/>
        <w:adjustRightInd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6A4F3E" w:rsidRPr="00045873" w:rsidRDefault="00857A3A" w:rsidP="006A4F3E">
      <w:pPr>
        <w:keepNext/>
        <w:keepLines/>
        <w:widowControl/>
        <w:autoSpaceDE/>
        <w:autoSpaceDN/>
        <w:adjustRightInd/>
        <w:ind w:left="710" w:hanging="10"/>
        <w:outlineLvl w:val="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</w:t>
      </w:r>
      <w:r w:rsidR="006A4F3E"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.2. Содержание </w:t>
      </w:r>
      <w:r w:rsidR="00E32987"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проектно-аналитической </w:t>
      </w:r>
      <w:r w:rsidR="006A4F3E"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практики </w:t>
      </w:r>
    </w:p>
    <w:tbl>
      <w:tblPr>
        <w:tblStyle w:val="TableGrid1"/>
        <w:tblW w:w="0" w:type="auto"/>
        <w:tblInd w:w="0" w:type="dxa"/>
        <w:tblCellMar>
          <w:top w:w="123" w:type="dxa"/>
          <w:left w:w="56" w:type="dxa"/>
        </w:tblCellMar>
        <w:tblLook w:val="04A0" w:firstRow="1" w:lastRow="0" w:firstColumn="1" w:lastColumn="0" w:noHBand="0" w:noVBand="1"/>
      </w:tblPr>
      <w:tblGrid>
        <w:gridCol w:w="3954"/>
        <w:gridCol w:w="3571"/>
        <w:gridCol w:w="1811"/>
      </w:tblGrid>
      <w:tr w:rsidR="006A4F3E" w:rsidRPr="00045873" w:rsidTr="006A4F3E">
        <w:trPr>
          <w:trHeight w:val="6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4F3E" w:rsidRPr="00045873" w:rsidRDefault="006A4F3E" w:rsidP="004D1F0C">
            <w:pPr>
              <w:widowControl/>
              <w:autoSpaceDE/>
              <w:autoSpaceDN/>
              <w:adjustRightInd/>
              <w:ind w:right="6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задания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4F3E" w:rsidRPr="00045873" w:rsidRDefault="006A4F3E" w:rsidP="004D1F0C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Отчетный материал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4F3E" w:rsidRPr="00045873" w:rsidRDefault="006A4F3E" w:rsidP="004D1F0C">
            <w:pPr>
              <w:widowControl/>
              <w:autoSpaceDE/>
              <w:autoSpaceDN/>
              <w:adjustRightInd/>
              <w:ind w:right="5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50677A" w:rsidRPr="00045873" w:rsidTr="006473A9">
        <w:tblPrEx>
          <w:tblCellMar>
            <w:top w:w="121" w:type="dxa"/>
          </w:tblCellMar>
        </w:tblPrEx>
        <w:trPr>
          <w:trHeight w:val="24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Познакомьтесь с: </w:t>
            </w:r>
          </w:p>
          <w:p w:rsidR="0050677A" w:rsidRPr="00045873" w:rsidRDefault="0050677A" w:rsidP="0050677A">
            <w:pPr>
              <w:widowControl/>
              <w:autoSpaceDE/>
              <w:autoSpaceDN/>
              <w:adjustRightInd/>
              <w:spacing w:after="5"/>
              <w:ind w:right="5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практикой использования информационно-коммуникационных технологий в структурном подразделении базы практики; </w:t>
            </w:r>
          </w:p>
          <w:p w:rsidR="0050677A" w:rsidRPr="00045873" w:rsidRDefault="0050677A" w:rsidP="0050677A">
            <w:pPr>
              <w:widowControl/>
              <w:autoSpaceDE/>
              <w:autoSpaceDN/>
              <w:adjustRightInd/>
              <w:spacing w:after="5"/>
              <w:ind w:right="5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базовыми сервисами интернета, используемыми в структурном подразделении базы практики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A" w:rsidRPr="00045873" w:rsidRDefault="0050677A" w:rsidP="0050677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отчете представьте следующие сведения: </w:t>
            </w:r>
          </w:p>
          <w:p w:rsidR="0050677A" w:rsidRPr="00045873" w:rsidRDefault="0050677A" w:rsidP="0050677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Перечень сервисов и решаемые производственные задачи с помощью Интернет.  2. Список интернет ресурсов, используемых в работе отдела (не менее 10 ресурсов)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80C" w:rsidRDefault="0050677A" w:rsidP="003C780C">
            <w:pPr>
              <w:widowControl/>
              <w:autoSpaceDE/>
              <w:autoSpaceDN/>
              <w:adjustRightInd/>
              <w:ind w:right="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УК-1,2,3;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0677A" w:rsidRPr="00045873" w:rsidRDefault="0050677A" w:rsidP="003C780C">
            <w:pPr>
              <w:widowControl/>
              <w:autoSpaceDE/>
              <w:autoSpaceDN/>
              <w:adjustRightInd/>
              <w:ind w:right="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ПК-2,3,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0677A" w:rsidRPr="00045873" w:rsidTr="006473A9">
        <w:tblPrEx>
          <w:tblCellMar>
            <w:top w:w="122" w:type="dxa"/>
          </w:tblCellMar>
        </w:tblPrEx>
        <w:trPr>
          <w:trHeight w:val="40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5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Познакомьтесь с организацией и ведением сайта базы практики. Ознакомьтесь со структурой сайта.  </w:t>
            </w:r>
          </w:p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Выявите круг отделов и специалистов, занимающихся созданием сайта. Познакомьтесь с основными регламентирующими, технологическими и методическими документами по работе с сайтом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A" w:rsidRPr="00045873" w:rsidRDefault="0050677A" w:rsidP="0050677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отчете представьте следующие сведения: </w:t>
            </w:r>
          </w:p>
          <w:p w:rsidR="0050677A" w:rsidRPr="00045873" w:rsidRDefault="0050677A" w:rsidP="0050677A">
            <w:pPr>
              <w:widowControl/>
              <w:numPr>
                <w:ilvl w:val="0"/>
                <w:numId w:val="35"/>
              </w:numPr>
              <w:tabs>
                <w:tab w:val="left" w:pos="462"/>
              </w:tabs>
              <w:autoSpaceDE/>
              <w:autoSpaceDN/>
              <w:adjustRightInd/>
              <w:spacing w:after="5"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Примеры наименований регламентирующих, технологических и методических документов по работе с сайтом.  </w:t>
            </w:r>
          </w:p>
          <w:p w:rsidR="0050677A" w:rsidRPr="00045873" w:rsidRDefault="0050677A" w:rsidP="0050677A">
            <w:pPr>
              <w:widowControl/>
              <w:numPr>
                <w:ilvl w:val="0"/>
                <w:numId w:val="35"/>
              </w:numPr>
              <w:tabs>
                <w:tab w:val="left" w:pos="462"/>
              </w:tabs>
              <w:autoSpaceDE/>
              <w:autoSpaceDN/>
              <w:adjustRightInd/>
              <w:spacing w:after="5"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Перечень основных отделов, занимающихся сайтом.  </w:t>
            </w:r>
          </w:p>
          <w:p w:rsidR="0050677A" w:rsidRPr="00045873" w:rsidRDefault="0050677A" w:rsidP="0050677A">
            <w:pPr>
              <w:widowControl/>
              <w:numPr>
                <w:ilvl w:val="0"/>
                <w:numId w:val="35"/>
              </w:numPr>
              <w:tabs>
                <w:tab w:val="left" w:pos="462"/>
              </w:tabs>
              <w:autoSpaceDE/>
              <w:autoSpaceDN/>
              <w:adjustRightInd/>
              <w:spacing w:after="5"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Примеры электронных ресурсов собственной генерации, представленных на сайте (2–3 примера с краткой характеристикой).  </w:t>
            </w:r>
          </w:p>
          <w:p w:rsidR="0050677A" w:rsidRPr="00045873" w:rsidRDefault="0050677A" w:rsidP="0050677A">
            <w:pPr>
              <w:widowControl/>
              <w:numPr>
                <w:ilvl w:val="0"/>
                <w:numId w:val="35"/>
              </w:numPr>
              <w:tabs>
                <w:tab w:val="left" w:pos="462"/>
              </w:tabs>
              <w:autoSpaceDE/>
              <w:autoSpaceDN/>
              <w:adjustRightInd/>
              <w:spacing w:after="5"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электронных услуг, реализуемых на сайте (2–3 примера).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80C" w:rsidRDefault="00375DDD" w:rsidP="003C78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УК-1,2,3;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0677A" w:rsidRPr="00045873" w:rsidRDefault="00375DDD" w:rsidP="003C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ПК-2,3,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0677A" w:rsidRPr="00045873" w:rsidTr="006A4F3E">
        <w:tblPrEx>
          <w:tblCellMar>
            <w:top w:w="122" w:type="dxa"/>
          </w:tblCellMar>
        </w:tblPrEx>
        <w:trPr>
          <w:trHeight w:val="6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A" w:rsidRPr="00045873" w:rsidRDefault="0050677A" w:rsidP="0050677A">
            <w:pPr>
              <w:widowControl/>
              <w:autoSpaceDE/>
              <w:autoSpaceDN/>
              <w:adjustRightInd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Выявите источники информации об организации (не менее 20). Сделайте анализ публикаций об организации, ее продуктах и услугах, инновациях. Из публикаций выявите тенденции развития организации – базы практики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677A" w:rsidRPr="00045873" w:rsidRDefault="0050677A" w:rsidP="0050677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Представьте в виде таблицы: Приложение 3 </w:t>
            </w:r>
          </w:p>
          <w:p w:rsidR="0050677A" w:rsidRPr="00045873" w:rsidRDefault="0050677A" w:rsidP="0050677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1 – Анализ публикаций о деятельности организаций </w:t>
            </w:r>
          </w:p>
          <w:p w:rsidR="0050677A" w:rsidRPr="00045873" w:rsidRDefault="0050677A" w:rsidP="0050677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80C" w:rsidRDefault="003C780C" w:rsidP="003C78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УК-1,2,3;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0677A" w:rsidRPr="00045873" w:rsidRDefault="003C780C" w:rsidP="003C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ПК-2,3,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060AA" w:rsidRPr="00045873" w:rsidTr="004D1F0C">
        <w:tblPrEx>
          <w:tblCellMar>
            <w:top w:w="122" w:type="dxa"/>
          </w:tblCellMar>
        </w:tblPrEx>
        <w:trPr>
          <w:trHeight w:val="9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autoSpaceDE/>
              <w:autoSpaceDN/>
              <w:adjustRightInd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Охарактеризуйте целевую аудиторию организации (демографический состав, социальный статус)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отчете представьте аналитическую справку по целевой аудитории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80C" w:rsidRDefault="003C780C" w:rsidP="003C78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УК-1,2,3;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060AA" w:rsidRPr="00045873" w:rsidRDefault="003C780C" w:rsidP="003C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ПК-2,3,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060AA" w:rsidRPr="00045873" w:rsidTr="004D1F0C">
        <w:tblPrEx>
          <w:tblCellMar>
            <w:top w:w="122" w:type="dxa"/>
          </w:tblCellMar>
        </w:tblPrEx>
        <w:trPr>
          <w:trHeight w:val="9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autoSpaceDE/>
              <w:autoSpaceDN/>
              <w:adjustRightInd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Проанализируйте сильные и слабые стороны организации – базы практики, дайте рекомендации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отчете заполните таблицу: </w:t>
            </w:r>
          </w:p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4 </w:t>
            </w:r>
          </w:p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2 – Положительные и отрицательные стороны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80C" w:rsidRDefault="003C780C" w:rsidP="003C78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УК-1,2,3;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060AA" w:rsidRPr="00045873" w:rsidRDefault="003C780C" w:rsidP="003C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ПК-2,3,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060AA" w:rsidRPr="00045873" w:rsidTr="004D1F0C">
        <w:tblPrEx>
          <w:tblCellMar>
            <w:top w:w="122" w:type="dxa"/>
          </w:tblCellMar>
        </w:tblPrEx>
        <w:trPr>
          <w:trHeight w:val="13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autoSpaceDE/>
              <w:autoSpaceDN/>
              <w:adjustRightInd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Составьте картотеку фирм и организаций (не менее 10 наименований), предлагающих товары и услуги данного профиля на основе рекламных сообщений в газетах и журналах, деловых коммерческих справочников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Представьте информацию в форме картотеки фирм и организаций, предлагающих товары и услуги данного профиля.  </w:t>
            </w:r>
          </w:p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5</w:t>
            </w:r>
          </w:p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Таблица 3 – Анализ организаций-конкурентов </w:t>
            </w:r>
          </w:p>
          <w:p w:rsidR="00D060AA" w:rsidRPr="00045873" w:rsidRDefault="00D060AA" w:rsidP="00D060AA">
            <w:pPr>
              <w:widowControl/>
              <w:tabs>
                <w:tab w:val="left" w:pos="462"/>
              </w:tabs>
              <w:autoSpaceDE/>
              <w:autoSpaceDN/>
              <w:adjustRightInd/>
              <w:ind w:left="111" w:right="14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780C" w:rsidRDefault="003C780C" w:rsidP="003C78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УК-1,2,3;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060AA" w:rsidRPr="00045873" w:rsidRDefault="003C780C" w:rsidP="003C7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ПК-2,3,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bookmarkStart w:id="23" w:name="_GoBack"/>
            <w:bookmarkEnd w:id="23"/>
          </w:p>
        </w:tc>
      </w:tr>
    </w:tbl>
    <w:p w:rsidR="006A4F3E" w:rsidRPr="00045873" w:rsidRDefault="006A4F3E" w:rsidP="006A4F3E">
      <w:pPr>
        <w:widowControl/>
        <w:autoSpaceDE/>
        <w:autoSpaceDN/>
        <w:adjustRightInd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57A3A" w:rsidRPr="00045873" w:rsidRDefault="00857A3A" w:rsidP="00857A3A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7. Научно-исследовательские методы и технологии, используемые на практике</w:t>
      </w:r>
    </w:p>
    <w:p w:rsidR="00857A3A" w:rsidRPr="00045873" w:rsidRDefault="00857A3A" w:rsidP="003B515E">
      <w:pPr>
        <w:spacing w:line="276" w:lineRule="auto"/>
        <w:ind w:left="-14" w:right="99" w:firstLine="723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В процессе прохождения практики студенты практиканты могут использовать следующие научные методы и научно-производственные технологии:  </w:t>
      </w:r>
    </w:p>
    <w:p w:rsidR="00857A3A" w:rsidRPr="00045873" w:rsidRDefault="00857A3A" w:rsidP="00857A3A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right="10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для обследования базы практики: технология аналитико-синтетической переработки информации, социологические, статистические и аналитические методы исследования; </w:t>
      </w:r>
    </w:p>
    <w:p w:rsidR="00857A3A" w:rsidRPr="00045873" w:rsidRDefault="00857A3A" w:rsidP="00857A3A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right="10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для внеаудиторной самостоятельной работы: информационно-коммуникационные технологии, методы визуализации информации для заполнения дневника практики, оформления итоговых материалов по заданиям практики, написания отчета по практике. </w:t>
      </w:r>
    </w:p>
    <w:p w:rsidR="00857A3A" w:rsidRPr="00045873" w:rsidRDefault="00857A3A" w:rsidP="00857A3A">
      <w:pPr>
        <w:shd w:val="clear" w:color="auto" w:fill="FFFFFF"/>
        <w:spacing w:line="276" w:lineRule="auto"/>
        <w:ind w:firstLine="4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57A3A" w:rsidRPr="00045873" w:rsidRDefault="00857A3A" w:rsidP="00857A3A">
      <w:pPr>
        <w:shd w:val="clear" w:color="auto" w:fill="FFFFFF"/>
        <w:tabs>
          <w:tab w:val="left" w:pos="374"/>
        </w:tabs>
        <w:spacing w:line="276" w:lineRule="auto"/>
        <w:ind w:left="374" w:hanging="374"/>
        <w:jc w:val="both"/>
        <w:rPr>
          <w:rFonts w:ascii="Times New Roman" w:hAnsi="Times New Roman" w:cs="Times New Roman"/>
          <w:b/>
          <w:bCs/>
          <w:i/>
          <w:iCs/>
          <w:strike/>
          <w:sz w:val="24"/>
          <w:szCs w:val="24"/>
        </w:rPr>
      </w:pPr>
      <w:r w:rsidRPr="00045873">
        <w:rPr>
          <w:rFonts w:ascii="Times New Roman" w:hAnsi="Times New Roman" w:cs="Times New Roman"/>
          <w:b/>
          <w:bCs/>
          <w:iCs/>
          <w:spacing w:val="-15"/>
          <w:sz w:val="24"/>
          <w:szCs w:val="24"/>
        </w:rPr>
        <w:t>8.</w:t>
      </w:r>
      <w:r w:rsidRPr="00045873">
        <w:rPr>
          <w:rFonts w:ascii="Times New Roman" w:hAnsi="Times New Roman" w:cs="Times New Roman"/>
          <w:b/>
          <w:bCs/>
          <w:iCs/>
          <w:sz w:val="24"/>
          <w:szCs w:val="24"/>
        </w:rPr>
        <w:tab/>
        <w:t>Учебно-методическое обеспечение практической работы студентов практике</w:t>
      </w:r>
    </w:p>
    <w:p w:rsidR="00857A3A" w:rsidRPr="00045873" w:rsidRDefault="00857A3A" w:rsidP="00857A3A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ab/>
        <w:t xml:space="preserve">Оформление результатов самостоятельной работы студентов во время прохождения практики выполняется в соответствии с требованиями, предъявляемыми к отчетной документации по практике.  </w:t>
      </w:r>
    </w:p>
    <w:p w:rsidR="00857A3A" w:rsidRPr="00045873" w:rsidRDefault="00857A3A" w:rsidP="00857A3A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Отчетная документация об итогах прохождения производственной практики включает:  </w:t>
      </w:r>
    </w:p>
    <w:p w:rsidR="00857A3A" w:rsidRPr="00045873" w:rsidRDefault="00857A3A" w:rsidP="00857A3A">
      <w:pPr>
        <w:numPr>
          <w:ilvl w:val="0"/>
          <w:numId w:val="37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отчет</w:t>
      </w:r>
      <w:r w:rsidRPr="00045873">
        <w:rPr>
          <w:rFonts w:ascii="Times New Roman" w:hAnsi="Times New Roman" w:cs="Times New Roman"/>
          <w:sz w:val="24"/>
          <w:szCs w:val="24"/>
        </w:rPr>
        <w:t xml:space="preserve"> о</w:t>
      </w:r>
      <w:r w:rsidR="00D060AA" w:rsidRPr="00045873">
        <w:rPr>
          <w:rFonts w:ascii="Times New Roman" w:hAnsi="Times New Roman" w:cs="Times New Roman"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</w:rPr>
        <w:t>практике;</w:t>
      </w:r>
    </w:p>
    <w:p w:rsidR="00857A3A" w:rsidRPr="00045873" w:rsidRDefault="00857A3A" w:rsidP="00857A3A">
      <w:pPr>
        <w:numPr>
          <w:ilvl w:val="0"/>
          <w:numId w:val="37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подтверждение</w:t>
      </w:r>
      <w:r w:rsidRPr="00045873">
        <w:rPr>
          <w:rFonts w:ascii="Times New Roman" w:hAnsi="Times New Roman" w:cs="Times New Roman"/>
          <w:sz w:val="24"/>
          <w:szCs w:val="24"/>
        </w:rPr>
        <w:t xml:space="preserve"> о прохождении практики.</w:t>
      </w:r>
    </w:p>
    <w:p w:rsidR="00857A3A" w:rsidRPr="00045873" w:rsidRDefault="00857A3A" w:rsidP="00857A3A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  <w:u w:val="single"/>
        </w:rPr>
        <w:t>Отчет</w:t>
      </w:r>
      <w:r w:rsidRPr="00045873">
        <w:rPr>
          <w:rFonts w:ascii="Times New Roman" w:hAnsi="Times New Roman" w:cs="Times New Roman"/>
          <w:b/>
          <w:sz w:val="24"/>
          <w:szCs w:val="24"/>
        </w:rPr>
        <w:t xml:space="preserve"> студента о практике содержит</w:t>
      </w:r>
      <w:r w:rsidRPr="00045873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обложку (Приложение </w:t>
      </w:r>
      <w:r w:rsidR="00D060AA" w:rsidRPr="00045873">
        <w:rPr>
          <w:rFonts w:ascii="Times New Roman" w:hAnsi="Times New Roman" w:cs="Times New Roman"/>
          <w:sz w:val="24"/>
          <w:szCs w:val="24"/>
        </w:rPr>
        <w:t>1</w:t>
      </w:r>
      <w:r w:rsidRPr="00045873">
        <w:rPr>
          <w:rFonts w:ascii="Times New Roman" w:hAnsi="Times New Roman" w:cs="Times New Roman"/>
          <w:sz w:val="24"/>
          <w:szCs w:val="24"/>
        </w:rPr>
        <w:t>);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титульный лист (Приложение </w:t>
      </w:r>
      <w:r w:rsidR="00D060AA" w:rsidRPr="00045873">
        <w:rPr>
          <w:rFonts w:ascii="Times New Roman" w:hAnsi="Times New Roman" w:cs="Times New Roman"/>
          <w:sz w:val="24"/>
          <w:szCs w:val="24"/>
        </w:rPr>
        <w:t>2</w:t>
      </w:r>
      <w:r w:rsidRPr="00045873">
        <w:rPr>
          <w:rFonts w:ascii="Times New Roman" w:hAnsi="Times New Roman" w:cs="Times New Roman"/>
          <w:sz w:val="24"/>
          <w:szCs w:val="24"/>
        </w:rPr>
        <w:t>);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  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введение – указывает цель и задачи практики, базу практики; характеристику структуры и содержания отчета о практике; 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основная часть – описание выполняемых заданий с количественными и качественными характеристиками;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заключение – содержит выводы по итогам прохождения практики;  </w:t>
      </w:r>
    </w:p>
    <w:p w:rsidR="00857A3A" w:rsidRPr="00045873" w:rsidRDefault="00857A3A" w:rsidP="00857A3A">
      <w:pPr>
        <w:numPr>
          <w:ilvl w:val="0"/>
          <w:numId w:val="42"/>
        </w:numPr>
        <w:shd w:val="clear" w:color="auto" w:fill="FFFFFF"/>
        <w:tabs>
          <w:tab w:val="left" w:pos="0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приложения. </w:t>
      </w:r>
    </w:p>
    <w:p w:rsidR="00857A3A" w:rsidRDefault="00857A3A" w:rsidP="00857A3A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ab/>
      </w:r>
      <w:r w:rsidRPr="00045873">
        <w:rPr>
          <w:rFonts w:ascii="Times New Roman" w:hAnsi="Times New Roman" w:cs="Times New Roman"/>
          <w:b/>
          <w:sz w:val="24"/>
          <w:szCs w:val="24"/>
          <w:u w:val="single"/>
        </w:rPr>
        <w:t>Подтверждение</w:t>
      </w:r>
      <w:r w:rsidRPr="00045873">
        <w:rPr>
          <w:rFonts w:ascii="Times New Roman" w:hAnsi="Times New Roman" w:cs="Times New Roman"/>
          <w:b/>
          <w:sz w:val="24"/>
          <w:szCs w:val="24"/>
        </w:rPr>
        <w:t xml:space="preserve"> о прохождении практики</w:t>
      </w:r>
      <w:r w:rsidRPr="00045873">
        <w:rPr>
          <w:rFonts w:ascii="Times New Roman" w:hAnsi="Times New Roman" w:cs="Times New Roman"/>
          <w:sz w:val="24"/>
          <w:szCs w:val="24"/>
        </w:rPr>
        <w:t xml:space="preserve"> – документ, удостоверяющий место и сроки прохождения производственной практики студентом, а также содержащий </w:t>
      </w:r>
      <w:r w:rsidRPr="00045873">
        <w:rPr>
          <w:rFonts w:ascii="Times New Roman" w:hAnsi="Times New Roman" w:cs="Times New Roman"/>
          <w:i/>
          <w:sz w:val="24"/>
          <w:szCs w:val="24"/>
        </w:rPr>
        <w:t>рекомендуемую оценку</w:t>
      </w:r>
      <w:r w:rsidRPr="00045873">
        <w:rPr>
          <w:rFonts w:ascii="Times New Roman" w:hAnsi="Times New Roman" w:cs="Times New Roman"/>
          <w:sz w:val="24"/>
          <w:szCs w:val="24"/>
        </w:rPr>
        <w:t xml:space="preserve"> по итогам практики, подписанный руководителем предприятия (учреждения) или подразделения (отдела) – базы практики и заверенный печатью предприятия (учреждения). </w:t>
      </w:r>
    </w:p>
    <w:p w:rsidR="00AD3454" w:rsidRPr="00045873" w:rsidRDefault="00AD3454" w:rsidP="00857A3A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A3A" w:rsidRPr="00045873" w:rsidRDefault="00857A3A" w:rsidP="00857A3A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lastRenderedPageBreak/>
        <w:t>9.</w:t>
      </w:r>
      <w:r w:rsidRPr="00045873">
        <w:rPr>
          <w:rFonts w:ascii="Times New Roman" w:hAnsi="Times New Roman" w:cs="Times New Roman"/>
          <w:b/>
          <w:sz w:val="24"/>
          <w:szCs w:val="24"/>
        </w:rPr>
        <w:tab/>
        <w:t xml:space="preserve">Фонд оценочных средств для проведения текущего контроля и промежуточной аттестации производственной практики: (по итогам прохождения практики) </w:t>
      </w:r>
    </w:p>
    <w:p w:rsidR="00857A3A" w:rsidRPr="00045873" w:rsidRDefault="00857A3A" w:rsidP="00857A3A">
      <w:pPr>
        <w:widowControl/>
        <w:autoSpaceDE/>
        <w:autoSpaceDN/>
        <w:adjustRightInd/>
        <w:spacing w:line="276" w:lineRule="auto"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Формами промежуточной аттестации по практике являются: составление и защита отчета, дифференцированный зачет. По итогам практики проводится ее публичная защита на общем собрании студентов курса.  </w:t>
      </w:r>
    </w:p>
    <w:p w:rsidR="00857A3A" w:rsidRPr="00045873" w:rsidRDefault="00857A3A" w:rsidP="00857A3A">
      <w:pPr>
        <w:widowControl/>
        <w:autoSpaceDE/>
        <w:autoSpaceDN/>
        <w:adjustRightInd/>
        <w:spacing w:line="276" w:lineRule="auto"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>По окончании практики создается комиссия, включающая ведущих специалистов и представителей администрации базы практики, а также руководителя практики от кафедры ТД</w:t>
      </w:r>
      <w:r w:rsidR="00D060AA" w:rsidRPr="0004587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. На защите студент представляет отчет и выступает с сообщением о выполнении заданий программы. Результаты защиты фиксируются в протоколе и личной характеристике студента. Характеристика должна быть заверена подписью руководителя практики и печатью учреждения.  </w:t>
      </w:r>
    </w:p>
    <w:p w:rsidR="00857A3A" w:rsidRPr="00045873" w:rsidRDefault="00857A3A" w:rsidP="00857A3A">
      <w:pPr>
        <w:widowControl/>
        <w:autoSpaceDE/>
        <w:autoSpaceDN/>
        <w:adjustRightInd/>
        <w:spacing w:line="276" w:lineRule="auto"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>Студент должен сдать отчет на кафедру ТД</w:t>
      </w:r>
      <w:r w:rsidR="00D060AA" w:rsidRPr="0004587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 руководителю практики за неделю до публичной защиты. По итогам прохождения практики проводится собрание студентов и руководителей практики по обобщению ее результатов и анализу трудностей.  </w:t>
      </w:r>
    </w:p>
    <w:p w:rsidR="00857A3A" w:rsidRPr="00045873" w:rsidRDefault="00857A3A" w:rsidP="00857A3A">
      <w:pPr>
        <w:widowControl/>
        <w:autoSpaceDE/>
        <w:autoSpaceDN/>
        <w:adjustRightInd/>
        <w:spacing w:line="276" w:lineRule="auto"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Итоговая оценка по итогам прохождения практики выносится членами комиссии на основании: </w:t>
      </w:r>
    </w:p>
    <w:p w:rsidR="00857A3A" w:rsidRPr="00045873" w:rsidRDefault="00857A3A" w:rsidP="00857A3A">
      <w:pPr>
        <w:widowControl/>
        <w:numPr>
          <w:ilvl w:val="0"/>
          <w:numId w:val="38"/>
        </w:numPr>
        <w:autoSpaceDE/>
        <w:autoSpaceDN/>
        <w:adjustRightInd/>
        <w:spacing w:after="5" w:line="276" w:lineRule="auto"/>
        <w:ind w:left="0" w:right="6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количественных и качественных показателей выполненных студентом заданий; </w:t>
      </w:r>
    </w:p>
    <w:p w:rsidR="00857A3A" w:rsidRPr="00045873" w:rsidRDefault="00857A3A" w:rsidP="00857A3A">
      <w:pPr>
        <w:widowControl/>
        <w:numPr>
          <w:ilvl w:val="0"/>
          <w:numId w:val="38"/>
        </w:numPr>
        <w:autoSpaceDE/>
        <w:autoSpaceDN/>
        <w:adjustRightInd/>
        <w:spacing w:after="5" w:line="276" w:lineRule="auto"/>
        <w:ind w:left="0" w:right="6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представленной им отчетной документации,  </w:t>
      </w:r>
    </w:p>
    <w:p w:rsidR="00857A3A" w:rsidRPr="00045873" w:rsidRDefault="00857A3A" w:rsidP="00857A3A">
      <w:pPr>
        <w:widowControl/>
        <w:numPr>
          <w:ilvl w:val="0"/>
          <w:numId w:val="38"/>
        </w:numPr>
        <w:autoSpaceDE/>
        <w:autoSpaceDN/>
        <w:adjustRightInd/>
        <w:spacing w:after="5" w:line="276" w:lineRule="auto"/>
        <w:ind w:left="0" w:right="6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>инициативы и заинтересованности в работе во время прохождения практики</w:t>
      </w:r>
      <w:r w:rsidR="00D060AA" w:rsidRPr="000458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57A3A" w:rsidRPr="00045873" w:rsidRDefault="00857A3A" w:rsidP="00857A3A">
      <w:pPr>
        <w:widowControl/>
        <w:autoSpaceDE/>
        <w:autoSpaceDN/>
        <w:adjustRightInd/>
        <w:spacing w:line="276" w:lineRule="auto"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Критерии оценивания учебной и производственной практик представлены в Таблице 1. Оценка заносится в экзаменационную ведомость и зачетную книжку студента.  </w:t>
      </w:r>
    </w:p>
    <w:p w:rsidR="00857A3A" w:rsidRPr="00045873" w:rsidRDefault="00857A3A" w:rsidP="00857A3A">
      <w:pPr>
        <w:widowControl/>
        <w:autoSpaceDE/>
        <w:autoSpaceDN/>
        <w:adjustRightInd/>
        <w:spacing w:line="276" w:lineRule="auto"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Студенты-практиканты, пропустившие рабочие дни, должны выполнить задания практики в свободное от учебы время. Студенты, не защитившие практику и не представившие отчетные документы, проходят ее вновь по согласованию с выпускающей кафедрой (организатором практики и заведующим кафедрой).  </w:t>
      </w:r>
    </w:p>
    <w:p w:rsidR="00857A3A" w:rsidRPr="00045873" w:rsidRDefault="00857A3A" w:rsidP="00857A3A">
      <w:pPr>
        <w:widowControl/>
        <w:autoSpaceDE/>
        <w:autoSpaceDN/>
        <w:adjustRightInd/>
        <w:ind w:right="6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7A3A" w:rsidRPr="00045873" w:rsidRDefault="00857A3A" w:rsidP="00857A3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7A3A" w:rsidRPr="00045873" w:rsidRDefault="00857A3A" w:rsidP="00857A3A">
      <w:pPr>
        <w:widowControl/>
        <w:autoSpaceDE/>
        <w:autoSpaceDN/>
        <w:adjustRightInd/>
        <w:ind w:right="6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857A3A" w:rsidRPr="00045873" w:rsidSect="002D088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4" w:h="16840"/>
          <w:pgMar w:top="1134" w:right="851" w:bottom="1134" w:left="1701" w:header="720" w:footer="254" w:gutter="0"/>
          <w:cols w:space="720"/>
          <w:titlePg/>
          <w:docGrid w:linePitch="381"/>
        </w:sectPr>
      </w:pPr>
    </w:p>
    <w:p w:rsidR="00857A3A" w:rsidRPr="00045873" w:rsidRDefault="00857A3A" w:rsidP="00857A3A">
      <w:pPr>
        <w:widowControl/>
        <w:autoSpaceDE/>
        <w:autoSpaceDN/>
        <w:adjustRightInd/>
        <w:ind w:right="6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6788785</wp:posOffset>
                </wp:positionH>
                <wp:positionV relativeFrom="page">
                  <wp:posOffset>9748520</wp:posOffset>
                </wp:positionV>
                <wp:extent cx="161290" cy="44450"/>
                <wp:effectExtent l="0" t="0" r="0" b="0"/>
                <wp:wrapTopAndBottom/>
                <wp:docPr id="219878" name="Группа 219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1290" cy="44450"/>
                          <a:chOff x="0" y="0"/>
                          <a:chExt cx="161508" cy="44386"/>
                        </a:xfrm>
                      </wpg:grpSpPr>
                      <wps:wsp>
                        <wps:cNvPr id="3845" name="Rectangle 3845"/>
                        <wps:cNvSpPr/>
                        <wps:spPr>
                          <a:xfrm rot="-5399999">
                            <a:off x="77886" y="-92532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17CD5" w:rsidRDefault="00D17CD5" w:rsidP="00857A3A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9878" o:spid="_x0000_s1026" style="position:absolute;left:0;text-align:left;margin-left:534.55pt;margin-top:767.6pt;width:12.7pt;height:3.5pt;z-index:251659264;mso-position-horizontal-relative:page;mso-position-vertical-relative:page" coordsize="161508,44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">
                <v:rect id="Rectangle 3845" o:spid="_x0000_s1027" style="position:absolute;left:77886;top:-92532;width:59034;height:21480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cqaccA&#10;AADdAAAADwAAAGRycy9kb3ducmV2LnhtbESPW2vCQBSE3wv+h+UIfaubtLZKdCOlUNKXCl7x8Zg9&#10;uWD2bJpdNf33rlDo4zAz3zDzRW8acaHO1ZYVxKMIBHFudc2lgu3m82kKwnlkjY1lUvBLDhbp4GGO&#10;ibZXXtFl7UsRIOwSVFB53yZSurwig25kW+LgFbYz6IPsSqk7vAa4aeRzFL1JgzWHhQpb+qgoP63P&#10;RsEu3pz3mVse+VD8TMbfPlsWZabU47B/n4Hw1Pv/8F/7Syt4mY5f4f4mPAGZ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3KmnHAAAA3QAAAA8AAAAAAAAAAAAAAAAAmAIAAGRy&#10;cy9kb3ducmV2LnhtbFBLBQYAAAAABAAEAPUAAACMAwAAAAA=&#10;" filled="f" stroked="f">
                  <v:textbox inset="0,0,0,0">
                    <w:txbxContent>
                      <w:p w:rsidR="00D17CD5" w:rsidRDefault="00D17CD5" w:rsidP="00857A3A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57A3A" w:rsidRPr="00045873" w:rsidRDefault="00857A3A" w:rsidP="00857A3A">
      <w:pPr>
        <w:widowControl/>
        <w:autoSpaceDE/>
        <w:autoSpaceDN/>
        <w:adjustRightInd/>
        <w:ind w:right="-2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>Таблица 1 - Критерии оценивания производственной практики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3260"/>
        <w:gridCol w:w="2977"/>
        <w:gridCol w:w="2976"/>
        <w:gridCol w:w="3261"/>
      </w:tblGrid>
      <w:tr w:rsidR="00857A3A" w:rsidRPr="00045873" w:rsidTr="002D0881">
        <w:tc>
          <w:tcPr>
            <w:tcW w:w="2122" w:type="dxa"/>
            <w:vMerge w:val="restart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br w:type="page"/>
              <w:t xml:space="preserve">Критерии 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оценки</w:t>
            </w:r>
          </w:p>
        </w:tc>
        <w:tc>
          <w:tcPr>
            <w:tcW w:w="12474" w:type="dxa"/>
            <w:gridSpan w:val="4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Оценка</w:t>
            </w:r>
          </w:p>
        </w:tc>
      </w:tr>
      <w:tr w:rsidR="00857A3A" w:rsidRPr="00045873" w:rsidTr="002D0881">
        <w:tc>
          <w:tcPr>
            <w:tcW w:w="2122" w:type="dxa"/>
            <w:vMerge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2977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2976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3261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«неудовлетворительно»</w:t>
            </w:r>
          </w:p>
        </w:tc>
      </w:tr>
      <w:tr w:rsidR="00857A3A" w:rsidRPr="00045873" w:rsidTr="002D0881">
        <w:tc>
          <w:tcPr>
            <w:tcW w:w="2122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Качество 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отчета и своевременность его сдачи</w:t>
            </w:r>
          </w:p>
        </w:tc>
        <w:tc>
          <w:tcPr>
            <w:tcW w:w="3260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Полное соответствие требованиям к оформлению отчета, в т. ч. – к оформлению таблиц, рисунков, списка литературы.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отчете присутствуют: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41"/>
              </w:numPr>
              <w:tabs>
                <w:tab w:val="left" w:pos="175"/>
              </w:tabs>
              <w:autoSpaceDE/>
              <w:autoSpaceDN/>
              <w:adjustRightInd/>
              <w:spacing w:after="5" w:line="281" w:lineRule="auto"/>
              <w:ind w:left="33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содержательное изложение результатов заданий;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41"/>
              </w:numPr>
              <w:tabs>
                <w:tab w:val="left" w:pos="175"/>
              </w:tabs>
              <w:autoSpaceDE/>
              <w:autoSpaceDN/>
              <w:adjustRightInd/>
              <w:spacing w:after="5" w:line="281" w:lineRule="auto"/>
              <w:ind w:left="33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аргументированные выводы, отражающие позицию автора. </w:t>
            </w:r>
          </w:p>
          <w:p w:rsidR="00857A3A" w:rsidRPr="00045873" w:rsidRDefault="00857A3A" w:rsidP="002D0881">
            <w:pPr>
              <w:widowControl/>
              <w:tabs>
                <w:tab w:val="left" w:pos="175"/>
              </w:tabs>
              <w:autoSpaceDE/>
              <w:autoSpaceDN/>
              <w:adjustRightInd/>
              <w:ind w:left="33"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Самостоятельность в изложении материала,</w:t>
            </w:r>
          </w:p>
          <w:p w:rsidR="00857A3A" w:rsidRPr="00045873" w:rsidRDefault="00857A3A" w:rsidP="002D0881">
            <w:pPr>
              <w:widowControl/>
              <w:tabs>
                <w:tab w:val="left" w:pos="175"/>
              </w:tabs>
              <w:autoSpaceDE/>
              <w:autoSpaceDN/>
              <w:adjustRightInd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наличие элементов новизны. </w:t>
            </w:r>
          </w:p>
          <w:p w:rsidR="00857A3A" w:rsidRPr="00045873" w:rsidRDefault="00857A3A" w:rsidP="002D0881">
            <w:pPr>
              <w:widowControl/>
              <w:tabs>
                <w:tab w:val="left" w:pos="175"/>
              </w:tabs>
              <w:autoSpaceDE/>
              <w:autoSpaceDN/>
              <w:adjustRightInd/>
              <w:ind w:left="33"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Строгое соблюдение сроков сдачи отчета. </w:t>
            </w:r>
          </w:p>
        </w:tc>
        <w:tc>
          <w:tcPr>
            <w:tcW w:w="2977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Отчет соответствует требованиям.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Замечания: неполное изложение результатов некоторых заданий; наличие стилистических погрешностей, недостаточное обоснование выводов.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Самостоятельность в изложении материала. Соблюдение сроков сдачи отчета.</w:t>
            </w:r>
          </w:p>
        </w:tc>
        <w:tc>
          <w:tcPr>
            <w:tcW w:w="2976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в тексте орфографических и стилистических ошибок. 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Нарушены сроки выполнения отчета.</w:t>
            </w:r>
          </w:p>
        </w:tc>
        <w:tc>
          <w:tcPr>
            <w:tcW w:w="3261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в тексте орфографических и стилистических ошибок.  Отсутствуют выводы и предложения.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Нарушены сроки выполнения отчета.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57A3A" w:rsidRPr="00045873" w:rsidTr="002D0881">
        <w:tc>
          <w:tcPr>
            <w:tcW w:w="2122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Публичная защита практики</w:t>
            </w:r>
          </w:p>
        </w:tc>
        <w:tc>
          <w:tcPr>
            <w:tcW w:w="3260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Высокое качество представленного доклада и электронной презентации.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Демонстрирует отлично сформированные умения: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и структурировать информацию;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делать выводы и давать оценку результатам заданий практики;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профессионально и грамотно отвечать на вопросы.</w:t>
            </w:r>
          </w:p>
          <w:p w:rsidR="00857A3A" w:rsidRPr="00045873" w:rsidRDefault="00857A3A" w:rsidP="002D0881">
            <w:pPr>
              <w:widowControl/>
              <w:tabs>
                <w:tab w:val="left" w:pos="317"/>
              </w:tabs>
              <w:autoSpaceDE/>
              <w:autoSpaceDN/>
              <w:adjustRightInd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Хорошее качество представленного доклада и электронной презентации. 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Демонстрирует хорошо сформированные умения: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и структурировать информацию;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делать выводы и давать оценку результатам заданий практики;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профессионально и грамотно отвечать на вопросы.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lef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Удовлетворительное качество представленного доклада и электронной презентации. 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Демонстрирует удовлетворительно сформированные умения: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и структурировать информацию;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39"/>
              </w:numPr>
              <w:tabs>
                <w:tab w:val="left" w:pos="317"/>
              </w:tabs>
              <w:autoSpaceDE/>
              <w:autoSpaceDN/>
              <w:adjustRightInd/>
              <w:spacing w:after="5" w:line="281" w:lineRule="auto"/>
              <w:ind w:left="0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делать выводы и давать оценку результатам заданий практики;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профессионально и грамотно отвечать на вопросы.</w:t>
            </w:r>
          </w:p>
        </w:tc>
        <w:tc>
          <w:tcPr>
            <w:tcW w:w="3261" w:type="dxa"/>
            <w:shd w:val="clear" w:color="auto" w:fill="auto"/>
          </w:tcPr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Низкое качество представленного доклада и электронной презентации.</w:t>
            </w:r>
          </w:p>
          <w:p w:rsidR="00857A3A" w:rsidRPr="00045873" w:rsidRDefault="00857A3A" w:rsidP="002D0881">
            <w:pPr>
              <w:widowControl/>
              <w:autoSpaceDE/>
              <w:autoSpaceDN/>
              <w:adjustRightInd/>
              <w:ind w:right="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Недостаточно развиты умения: 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after="5" w:line="281" w:lineRule="auto"/>
              <w:ind w:left="176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и структурировать информацию;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after="5" w:line="281" w:lineRule="auto"/>
              <w:ind w:left="176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делать выводы и давать оценку результатам заданий практики;</w:t>
            </w:r>
          </w:p>
          <w:p w:rsidR="00857A3A" w:rsidRPr="00045873" w:rsidRDefault="00857A3A" w:rsidP="00857A3A">
            <w:pPr>
              <w:widowControl/>
              <w:numPr>
                <w:ilvl w:val="0"/>
                <w:numId w:val="40"/>
              </w:numPr>
              <w:autoSpaceDE/>
              <w:autoSpaceDN/>
              <w:adjustRightInd/>
              <w:spacing w:after="5" w:line="281" w:lineRule="auto"/>
              <w:ind w:left="176" w:right="6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458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профессионально и грамотно отвечать на вопросы.</w:t>
            </w:r>
          </w:p>
        </w:tc>
      </w:tr>
    </w:tbl>
    <w:p w:rsidR="00857A3A" w:rsidRPr="00045873" w:rsidRDefault="00857A3A" w:rsidP="00857A3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857A3A" w:rsidRPr="00045873" w:rsidSect="002D0881">
          <w:pgSz w:w="16838" w:h="11906" w:orient="landscape"/>
          <w:pgMar w:top="567" w:right="1134" w:bottom="1134" w:left="1134" w:header="709" w:footer="709" w:gutter="0"/>
          <w:cols w:space="708"/>
          <w:titlePg/>
          <w:docGrid w:linePitch="360"/>
        </w:sectPr>
      </w:pPr>
    </w:p>
    <w:p w:rsidR="00857A3A" w:rsidRPr="00045873" w:rsidRDefault="00857A3A" w:rsidP="00857A3A">
      <w:pPr>
        <w:shd w:val="clear" w:color="auto" w:fill="FFFFFF"/>
        <w:tabs>
          <w:tab w:val="left" w:leader="underscore" w:pos="5957"/>
        </w:tabs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5873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10. Учебно-методическое и информационное обеспечение </w:t>
      </w:r>
      <w:r w:rsidRPr="00045873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04587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практики </w:t>
      </w:r>
    </w:p>
    <w:p w:rsidR="00857A3A" w:rsidRPr="00045873" w:rsidRDefault="00857A3A" w:rsidP="00857A3A">
      <w:pPr>
        <w:widowControl/>
        <w:autoSpaceDE/>
        <w:autoSpaceDN/>
        <w:adjustRightInd/>
        <w:ind w:left="-14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Основным документом, характеризующим прохождение практики, является отчет. Отчет содержит количественные и качественные характеристики выполненных работ, носит аналитический и оценочный характер. Отчет дополняется приложениями, предусмотренными программой.  </w:t>
      </w:r>
    </w:p>
    <w:p w:rsidR="00D060AA" w:rsidRPr="00045873" w:rsidRDefault="00045873" w:rsidP="00AD3454">
      <w:pPr>
        <w:keepNext/>
        <w:keepLines/>
        <w:widowControl/>
        <w:autoSpaceDE/>
        <w:autoSpaceDN/>
        <w:adjustRightInd/>
        <w:ind w:left="10" w:right="5" w:hanging="10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D060AA" w:rsidRPr="00045873">
        <w:rPr>
          <w:rFonts w:ascii="Times New Roman" w:hAnsi="Times New Roman" w:cs="Times New Roman"/>
          <w:b/>
          <w:sz w:val="24"/>
          <w:szCs w:val="24"/>
        </w:rPr>
        <w:t>.1. Основная литература:</w:t>
      </w:r>
    </w:p>
    <w:p w:rsidR="00D060AA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5873">
        <w:rPr>
          <w:rFonts w:ascii="Times New Roman" w:hAnsi="Times New Roman" w:cs="Times New Roman"/>
          <w:sz w:val="24"/>
          <w:szCs w:val="24"/>
        </w:rPr>
        <w:t>Гордукалова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, Г.Ф. Технологии анализа и синтеза профессиональной информации: 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учеб.-</w:t>
      </w:r>
      <w:proofErr w:type="spellStart"/>
      <w:proofErr w:type="gramEnd"/>
      <w:r w:rsidRPr="00045873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. пособие / Г.Ф. 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Гордумалова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. – Санкт-Петербург, 2015. – 544 с. </w:t>
      </w:r>
    </w:p>
    <w:p w:rsidR="00B54106" w:rsidRPr="00045873" w:rsidRDefault="00B54106" w:rsidP="00B54106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Котенко, В. В. Технологии информационного анализа пользовательского уровня телекоммуникационных 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систем :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учебное пособие : [16+] / В. В. Котенко ; Южный федеральный университет. – Ростов-на-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Дону ;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Таганрог : Южный федеральный университет, 2019. – 195 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ил., табл., схем. – Режим доступа: по подписке. – URL: </w:t>
      </w:r>
      <w:hyperlink r:id="rId15" w:history="1">
        <w:r w:rsidRPr="00045873">
          <w:rPr>
            <w:rFonts w:ascii="Times New Roman" w:hAnsi="Times New Roman" w:cs="Times New Roman"/>
            <w:sz w:val="24"/>
            <w:szCs w:val="24"/>
          </w:rPr>
          <w:t>https://biblioclub.ru/index.php?page=book&amp;id=577870</w:t>
        </w:r>
      </w:hyperlink>
      <w:r w:rsidRPr="00045873">
        <w:rPr>
          <w:rFonts w:ascii="Times New Roman" w:hAnsi="Times New Roman" w:cs="Times New Roman"/>
          <w:sz w:val="24"/>
          <w:szCs w:val="24"/>
        </w:rPr>
        <w:t xml:space="preserve"> (дата обращения: 09.06.2023). – 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.: с. 186 - 189. </w:t>
      </w:r>
    </w:p>
    <w:p w:rsidR="00D060AA" w:rsidRPr="00045873" w:rsidRDefault="00045873" w:rsidP="00D060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D060AA" w:rsidRPr="00045873">
        <w:rPr>
          <w:rFonts w:ascii="Times New Roman" w:hAnsi="Times New Roman" w:cs="Times New Roman"/>
          <w:b/>
          <w:sz w:val="24"/>
          <w:szCs w:val="24"/>
        </w:rPr>
        <w:t>.2. Дополнительная литература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5873">
        <w:rPr>
          <w:rFonts w:ascii="Times New Roman" w:hAnsi="Times New Roman" w:cs="Times New Roman"/>
          <w:sz w:val="24"/>
          <w:szCs w:val="24"/>
        </w:rPr>
        <w:t>Блюменау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 Д. И. Информационный анализ/синтез для формирования вторичного потока документов [Текст] / Д. И. 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Блюменау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>. – СПб.: Профессия, 2002. – 240 с.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Блюмин, А. М. Информационный 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консалтинг :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теория и практика консультирования : учебник : [16+] / А. М. Блюмин. – 2-е изд., стер. – 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Дашков и К°, 2019. – 363 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 </w:t>
      </w:r>
      <w:hyperlink r:id="rId16" w:history="1">
        <w:r w:rsidRPr="00045873">
          <w:rPr>
            <w:rFonts w:ascii="Times New Roman" w:hAnsi="Times New Roman" w:cs="Times New Roman"/>
            <w:sz w:val="24"/>
            <w:szCs w:val="24"/>
          </w:rPr>
          <w:t>https://biblioclub.ru/index.php?page=book&amp;id=573146</w:t>
        </w:r>
      </w:hyperlink>
      <w:r w:rsidRPr="00045873">
        <w:rPr>
          <w:rFonts w:ascii="Times New Roman" w:hAnsi="Times New Roman" w:cs="Times New Roman"/>
          <w:sz w:val="24"/>
          <w:szCs w:val="24"/>
        </w:rPr>
        <w:t xml:space="preserve"> (дата обращения: 09.06.2023). 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Методы информационно-аналитической деятельности [Текст]: науч.-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. сб. / Кемеровский государственный университет культуры и искусств; науч. ред. И.С. 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Пилко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. – Кемерово: 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КемГУКИ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>, 2010. – 228 с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5873">
        <w:rPr>
          <w:rFonts w:ascii="Times New Roman" w:hAnsi="Times New Roman" w:cs="Times New Roman"/>
          <w:sz w:val="24"/>
          <w:szCs w:val="24"/>
        </w:rPr>
        <w:t>Тесля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, Е. В. Отраслевые информационные 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ресурсы :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учебное пособие : [12+] / Е. В. 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Тесля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 ; предисл. Г. М. Вихревой. – 2 изд., доп. – 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-Медиа, 2022. – 116 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ил., схем., табл. – Режим доступа: по подписке. – URL: </w:t>
      </w:r>
      <w:hyperlink r:id="rId17" w:history="1">
        <w:r w:rsidRPr="00045873">
          <w:rPr>
            <w:rFonts w:ascii="Times New Roman" w:hAnsi="Times New Roman" w:cs="Times New Roman"/>
            <w:sz w:val="24"/>
            <w:szCs w:val="24"/>
          </w:rPr>
          <w:t>https://biblioclub.ru/index.php?page=book&amp;id=682400</w:t>
        </w:r>
      </w:hyperlink>
      <w:r w:rsidRPr="00045873">
        <w:rPr>
          <w:rFonts w:ascii="Times New Roman" w:hAnsi="Times New Roman" w:cs="Times New Roman"/>
          <w:sz w:val="24"/>
          <w:szCs w:val="24"/>
        </w:rPr>
        <w:t xml:space="preserve"> (дата обращения: 09.06.2023). – 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.: с. 84-88. 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5873">
        <w:rPr>
          <w:rFonts w:ascii="Times New Roman" w:hAnsi="Times New Roman" w:cs="Times New Roman"/>
          <w:sz w:val="24"/>
          <w:szCs w:val="24"/>
        </w:rPr>
        <w:t>Ударцева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, О. М. Аналитические системы в оценке библиотечных сайтов / О. М. 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Ударцева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 // Библиотековедение. – 2020. – Т. 69, № 1. – С. 31-42. – DOI 10.25281/0869-608X-2020-69-1-31-42. 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5873">
        <w:rPr>
          <w:rFonts w:ascii="Times New Roman" w:hAnsi="Times New Roman" w:cs="Times New Roman"/>
          <w:sz w:val="24"/>
          <w:szCs w:val="24"/>
        </w:rPr>
        <w:t>Ударцева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, О. М. Мировая библиотечная политика в области веб-аналитики: современное состояние и тенденции развития / О. М. 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Ударцева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 // Научные и технические библиотеки. – 2020. – № 7. – С. 87-110. – DOI 10.33186/1027-3689-2020-7-87-110. </w:t>
      </w:r>
    </w:p>
    <w:p w:rsidR="00D060AA" w:rsidRPr="00045873" w:rsidRDefault="00D060AA" w:rsidP="00D060AA">
      <w:pPr>
        <w:widowControl/>
        <w:numPr>
          <w:ilvl w:val="0"/>
          <w:numId w:val="44"/>
        </w:numPr>
        <w:autoSpaceDE/>
        <w:autoSpaceDN/>
        <w:adjustRightInd/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Целых, А. Н. Современные методы прикладной информатики в задачах анализа 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данных :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учебное пособие по курсу «Методы интеллектуального анализа данных» : [16+] / А. Н. Целых, А. А. Целых, Э. М. Котов ; Южный федеральный университет. – Ростов-на-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Дону ;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Таганрог : Южный федеральный университет, 2021. – 130 </w:t>
      </w:r>
      <w:proofErr w:type="gramStart"/>
      <w:r w:rsidRPr="00045873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45873">
        <w:rPr>
          <w:rFonts w:ascii="Times New Roman" w:hAnsi="Times New Roman" w:cs="Times New Roman"/>
          <w:sz w:val="24"/>
          <w:szCs w:val="24"/>
        </w:rPr>
        <w:t xml:space="preserve"> ил., табл., схем. – Режим доступа: по подписке. – URL: </w:t>
      </w:r>
      <w:hyperlink r:id="rId18" w:history="1">
        <w:r w:rsidRPr="00045873">
          <w:rPr>
            <w:rFonts w:ascii="Times New Roman" w:hAnsi="Times New Roman" w:cs="Times New Roman"/>
            <w:sz w:val="24"/>
            <w:szCs w:val="24"/>
          </w:rPr>
          <w:t>https://biblioclub.ru/index.php?page=book&amp;id=683920</w:t>
        </w:r>
      </w:hyperlink>
      <w:r w:rsidRPr="00045873">
        <w:rPr>
          <w:rFonts w:ascii="Times New Roman" w:hAnsi="Times New Roman" w:cs="Times New Roman"/>
          <w:sz w:val="24"/>
          <w:szCs w:val="24"/>
        </w:rPr>
        <w:t xml:space="preserve"> (дата обращения: 09.06.2023). </w:t>
      </w:r>
    </w:p>
    <w:p w:rsidR="00D060AA" w:rsidRPr="00045873" w:rsidRDefault="00045873" w:rsidP="003B515E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D060AA" w:rsidRPr="00045873">
        <w:rPr>
          <w:rFonts w:ascii="Times New Roman" w:hAnsi="Times New Roman" w:cs="Times New Roman"/>
          <w:b/>
          <w:sz w:val="24"/>
          <w:szCs w:val="24"/>
        </w:rPr>
        <w:t>.3. Программное обеспечение и информационные справочные системы</w:t>
      </w:r>
    </w:p>
    <w:p w:rsidR="00D060AA" w:rsidRPr="00045873" w:rsidRDefault="00D060AA" w:rsidP="00D060AA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45873">
        <w:rPr>
          <w:rFonts w:ascii="Times New Roman" w:hAnsi="Times New Roman" w:cs="Times New Roman"/>
          <w:b/>
          <w:bCs/>
          <w:sz w:val="24"/>
          <w:szCs w:val="24"/>
        </w:rPr>
        <w:t>Программное обеспечение</w:t>
      </w:r>
    </w:p>
    <w:p w:rsidR="00D060AA" w:rsidRPr="00045873" w:rsidRDefault="00D060AA" w:rsidP="00D060AA">
      <w:pPr>
        <w:pStyle w:val="a8"/>
        <w:widowControl/>
        <w:numPr>
          <w:ilvl w:val="0"/>
          <w:numId w:val="46"/>
        </w:numPr>
        <w:autoSpaceDE/>
        <w:autoSpaceDN/>
        <w:adjustRightInd/>
        <w:ind w:left="993" w:hanging="284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045873">
        <w:rPr>
          <w:rFonts w:ascii="Times New Roman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:rsidR="00D060AA" w:rsidRPr="00045873" w:rsidRDefault="00D060AA" w:rsidP="00D060AA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операционная система – 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045873">
        <w:rPr>
          <w:rFonts w:ascii="Times New Roman" w:hAnsi="Times New Roman" w:cs="Times New Roman"/>
          <w:sz w:val="24"/>
          <w:szCs w:val="24"/>
        </w:rPr>
        <w:t xml:space="preserve"> (10, 8,7, 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XP</w:t>
      </w:r>
      <w:r w:rsidRPr="00045873">
        <w:rPr>
          <w:rFonts w:ascii="Times New Roman" w:hAnsi="Times New Roman" w:cs="Times New Roman"/>
          <w:sz w:val="24"/>
          <w:szCs w:val="24"/>
        </w:rPr>
        <w:t>)</w:t>
      </w:r>
    </w:p>
    <w:p w:rsidR="00D060AA" w:rsidRPr="00045873" w:rsidRDefault="00D060AA" w:rsidP="00D060AA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873">
        <w:rPr>
          <w:rFonts w:ascii="Times New Roman" w:hAnsi="Times New Roman" w:cs="Times New Roman"/>
          <w:sz w:val="24"/>
          <w:szCs w:val="24"/>
        </w:rPr>
        <w:t>офисный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</w:rPr>
        <w:t>пакет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D060AA" w:rsidRPr="00045873" w:rsidRDefault="00D060AA" w:rsidP="00D060AA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873">
        <w:rPr>
          <w:rFonts w:ascii="Times New Roman" w:hAnsi="Times New Roman" w:cs="Times New Roman"/>
          <w:sz w:val="24"/>
          <w:szCs w:val="24"/>
        </w:rPr>
        <w:t>антивирус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- Kaspersky Endpoint Security </w:t>
      </w:r>
      <w:r w:rsidRPr="00045873">
        <w:rPr>
          <w:rFonts w:ascii="Times New Roman" w:hAnsi="Times New Roman" w:cs="Times New Roman"/>
          <w:sz w:val="24"/>
          <w:szCs w:val="24"/>
        </w:rPr>
        <w:t>для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Windows</w:t>
      </w:r>
    </w:p>
    <w:p w:rsidR="00D060AA" w:rsidRPr="00045873" w:rsidRDefault="00D060AA" w:rsidP="00D060AA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45873">
        <w:rPr>
          <w:rFonts w:ascii="Times New Roman" w:hAnsi="Times New Roman" w:cs="Times New Roman"/>
          <w:sz w:val="24"/>
          <w:szCs w:val="24"/>
        </w:rPr>
        <w:t>графические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</w:rPr>
        <w:t>редакторы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- Adobe CS6 Master Collection, </w:t>
      </w:r>
      <w:proofErr w:type="spellStart"/>
      <w:r w:rsidRPr="00045873">
        <w:rPr>
          <w:rFonts w:ascii="Times New Roman" w:hAnsi="Times New Roman" w:cs="Times New Roman"/>
          <w:sz w:val="24"/>
          <w:szCs w:val="24"/>
          <w:lang w:val="en-US"/>
        </w:rPr>
        <w:t>CorelDRAW</w:t>
      </w:r>
      <w:proofErr w:type="spellEnd"/>
      <w:r w:rsidRPr="00045873">
        <w:rPr>
          <w:rFonts w:ascii="Times New Roman" w:hAnsi="Times New Roman" w:cs="Times New Roman"/>
          <w:sz w:val="24"/>
          <w:szCs w:val="24"/>
          <w:lang w:val="en-US"/>
        </w:rPr>
        <w:t xml:space="preserve"> Graphics Suite X6</w:t>
      </w:r>
    </w:p>
    <w:p w:rsidR="00D060AA" w:rsidRPr="00045873" w:rsidRDefault="00D060AA" w:rsidP="00D060AA">
      <w:pPr>
        <w:pStyle w:val="a8"/>
        <w:widowControl/>
        <w:numPr>
          <w:ilvl w:val="0"/>
          <w:numId w:val="46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5873">
        <w:rPr>
          <w:rFonts w:ascii="Times New Roman" w:hAnsi="Times New Roman" w:cs="Times New Roman"/>
          <w:b/>
          <w:i/>
          <w:sz w:val="24"/>
          <w:szCs w:val="24"/>
        </w:rPr>
        <w:lastRenderedPageBreak/>
        <w:t>свободно распространяемое программное обеспечение:</w:t>
      </w:r>
    </w:p>
    <w:p w:rsidR="00D060AA" w:rsidRPr="00045873" w:rsidRDefault="00D060AA" w:rsidP="00D060AA">
      <w:pPr>
        <w:pStyle w:val="a8"/>
        <w:widowControl/>
        <w:numPr>
          <w:ilvl w:val="0"/>
          <w:numId w:val="47"/>
        </w:numPr>
        <w:tabs>
          <w:tab w:val="left" w:pos="993"/>
          <w:tab w:val="left" w:pos="1701"/>
        </w:tabs>
        <w:autoSpaceDE/>
        <w:autoSpaceDN/>
        <w:adjustRightInd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офисный пакет – </w:t>
      </w:r>
      <w:proofErr w:type="spellStart"/>
      <w:r w:rsidRPr="00045873">
        <w:rPr>
          <w:rFonts w:ascii="Times New Roman" w:hAnsi="Times New Roman" w:cs="Times New Roman"/>
          <w:sz w:val="24"/>
          <w:szCs w:val="24"/>
          <w:lang w:val="en-US"/>
        </w:rPr>
        <w:t>LibreOffice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060AA" w:rsidRPr="00045873" w:rsidRDefault="00D060AA" w:rsidP="00D060AA">
      <w:pPr>
        <w:pStyle w:val="a8"/>
        <w:widowControl/>
        <w:numPr>
          <w:ilvl w:val="0"/>
          <w:numId w:val="47"/>
        </w:numPr>
        <w:tabs>
          <w:tab w:val="left" w:pos="993"/>
          <w:tab w:val="left" w:pos="1701"/>
        </w:tabs>
        <w:autoSpaceDE/>
        <w:autoSpaceDN/>
        <w:adjustRightInd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графические редакторы – 3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DS</w:t>
      </w: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045873">
        <w:rPr>
          <w:rFonts w:ascii="Times New Roman" w:hAnsi="Times New Roman" w:cs="Times New Roman"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sz w:val="24"/>
          <w:szCs w:val="24"/>
          <w:lang w:val="en-US"/>
        </w:rPr>
        <w:t>Autodesk</w:t>
      </w:r>
      <w:r w:rsidRPr="00045873">
        <w:rPr>
          <w:rFonts w:ascii="Times New Roman" w:hAnsi="Times New Roman" w:cs="Times New Roman"/>
          <w:sz w:val="24"/>
          <w:szCs w:val="24"/>
        </w:rPr>
        <w:t xml:space="preserve"> (для образовательных учреждений).</w:t>
      </w:r>
    </w:p>
    <w:p w:rsidR="00D060AA" w:rsidRPr="00045873" w:rsidRDefault="00D060AA" w:rsidP="00D060AA">
      <w:pPr>
        <w:pStyle w:val="a8"/>
        <w:widowControl/>
        <w:numPr>
          <w:ilvl w:val="0"/>
          <w:numId w:val="46"/>
        </w:numPr>
        <w:tabs>
          <w:tab w:val="left" w:pos="993"/>
        </w:tabs>
        <w:autoSpaceDE/>
        <w:autoSpaceDN/>
        <w:adjustRightInd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5873">
        <w:rPr>
          <w:rFonts w:ascii="Times New Roman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D060AA" w:rsidRPr="00045873" w:rsidRDefault="00D060AA" w:rsidP="00D060AA">
      <w:pPr>
        <w:pStyle w:val="a8"/>
        <w:widowControl/>
        <w:numPr>
          <w:ilvl w:val="0"/>
          <w:numId w:val="48"/>
        </w:numPr>
        <w:tabs>
          <w:tab w:val="left" w:pos="993"/>
          <w:tab w:val="left" w:pos="1701"/>
        </w:tabs>
        <w:autoSpaceDE/>
        <w:autoSpaceDN/>
        <w:adjustRightInd/>
        <w:ind w:hanging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Консультант Плюс.</w:t>
      </w:r>
    </w:p>
    <w:p w:rsidR="00D060AA" w:rsidRPr="00045873" w:rsidRDefault="00D060AA" w:rsidP="00D060A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D1F0C" w:rsidRPr="00045873" w:rsidRDefault="004D1F0C" w:rsidP="00D060AA">
      <w:pPr>
        <w:keepNext/>
        <w:keepLines/>
        <w:widowControl/>
        <w:autoSpaceDE/>
        <w:autoSpaceDN/>
        <w:adjustRightInd/>
        <w:ind w:left="10" w:right="5" w:hanging="1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b/>
          <w:bCs/>
          <w:i/>
          <w:iCs/>
          <w:sz w:val="24"/>
          <w:szCs w:val="24"/>
        </w:rPr>
        <w:t>11. Материально-техническое обеспечение практики</w:t>
      </w:r>
    </w:p>
    <w:p w:rsidR="004D1F0C" w:rsidRPr="00045873" w:rsidRDefault="004D1F0C" w:rsidP="004D1F0C">
      <w:pPr>
        <w:ind w:left="-14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Для реализации программы практики </w:t>
      </w:r>
      <w:r w:rsidR="00D060AA" w:rsidRPr="00045873">
        <w:rPr>
          <w:rFonts w:ascii="Times New Roman" w:hAnsi="Times New Roman" w:cs="Times New Roman"/>
          <w:sz w:val="24"/>
          <w:szCs w:val="24"/>
        </w:rPr>
        <w:t>базы</w:t>
      </w:r>
      <w:r w:rsidRPr="00045873">
        <w:rPr>
          <w:rFonts w:ascii="Times New Roman" w:hAnsi="Times New Roman" w:cs="Times New Roman"/>
          <w:sz w:val="24"/>
          <w:szCs w:val="24"/>
        </w:rPr>
        <w:t xml:space="preserve"> должны быть обеспечены: </w:t>
      </w:r>
    </w:p>
    <w:p w:rsidR="004D1F0C" w:rsidRPr="00045873" w:rsidRDefault="004D1F0C" w:rsidP="004D1F0C">
      <w:pPr>
        <w:widowControl/>
        <w:numPr>
          <w:ilvl w:val="0"/>
          <w:numId w:val="13"/>
        </w:numPr>
        <w:autoSpaceDE/>
        <w:autoSpaceDN/>
        <w:adjustRightInd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компьютерной техникой с выходом в Интернет; </w:t>
      </w:r>
    </w:p>
    <w:p w:rsidR="004D1F0C" w:rsidRPr="00045873" w:rsidRDefault="004D1F0C" w:rsidP="004D1F0C">
      <w:pPr>
        <w:widowControl/>
        <w:numPr>
          <w:ilvl w:val="0"/>
          <w:numId w:val="13"/>
        </w:numPr>
        <w:autoSpaceDE/>
        <w:autoSpaceDN/>
        <w:adjustRightInd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лицензионным программным обеспечением, в том числе </w:t>
      </w:r>
      <w:proofErr w:type="spellStart"/>
      <w:r w:rsidRPr="00045873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045873">
        <w:rPr>
          <w:rFonts w:ascii="Times New Roman" w:hAnsi="Times New Roman" w:cs="Times New Roman"/>
          <w:sz w:val="24"/>
          <w:szCs w:val="24"/>
        </w:rPr>
        <w:t xml:space="preserve">, пакетом офисных программ; </w:t>
      </w:r>
    </w:p>
    <w:p w:rsidR="004D1F0C" w:rsidRPr="00045873" w:rsidRDefault="004D1F0C" w:rsidP="004D1F0C">
      <w:pPr>
        <w:widowControl/>
        <w:numPr>
          <w:ilvl w:val="0"/>
          <w:numId w:val="13"/>
        </w:numPr>
        <w:autoSpaceDE/>
        <w:autoSpaceDN/>
        <w:adjustRightInd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автоматизированной библиотечно-информационной системой.</w:t>
      </w:r>
    </w:p>
    <w:p w:rsidR="004D1F0C" w:rsidRPr="00045873" w:rsidRDefault="004D1F0C" w:rsidP="004D1F0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D1F0C" w:rsidRPr="00045873" w:rsidRDefault="004D1F0C" w:rsidP="004D1F0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i/>
          <w:iCs/>
          <w:sz w:val="24"/>
          <w:szCs w:val="24"/>
        </w:rPr>
        <w:t>12. Особенности прохождения практики для инвалидов и лиц с ОВЗ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Для обеспечения образования инвалидов и обучающихся с ограниченными возможностями здоровья разработан: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45873">
        <w:rPr>
          <w:rFonts w:ascii="Times New Roman" w:hAnsi="Times New Roman" w:cs="Times New Roman"/>
          <w:sz w:val="24"/>
          <w:szCs w:val="24"/>
        </w:rPr>
        <w:t>- индивидуальный план прохождения практики с учетом особенностей психофизического развития и состояния здоровья обучающихся с ограниченными возможностями здоровья.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Для осуществления процедур текущего контроля и промежуточной аттестации обучающихся инвалидов и лиц с ограниченными возможностями здоровья - установлены адаптированные формы их проведения с учетом индивидуальных психофизиологических особенностей: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- для лиц с нарушением зрения задания предлагаются с укрупненным шрифтом;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-для лиц с нарушением слуха – оценочные средства предоставляются в письменной форме с возможностью замены устного ответа на письменный ответ;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При необходимости студенту-инвалиду предоставляется дополнительное время для выполнения задания.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Выбор мест прохождения технологической практики для инвалидов и лиц с ограниченными возможностями здоровья проводится с учетом требований их доступности для данных обучающихся.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 xml:space="preserve">При необходимости для прохождения производственной (преддипломной) практики создаются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 </w:t>
      </w:r>
    </w:p>
    <w:p w:rsidR="004D1F0C" w:rsidRPr="00045873" w:rsidRDefault="004D1F0C" w:rsidP="004D1F0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73">
        <w:rPr>
          <w:rFonts w:ascii="Times New Roman" w:hAnsi="Times New Roman" w:cs="Times New Roman"/>
          <w:sz w:val="24"/>
          <w:szCs w:val="24"/>
        </w:rPr>
        <w:t>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технологий.</w:t>
      </w:r>
    </w:p>
    <w:p w:rsidR="004D1F0C" w:rsidRPr="00045873" w:rsidRDefault="004D1F0C" w:rsidP="004D1F0C">
      <w:pPr>
        <w:shd w:val="clear" w:color="auto" w:fill="FFFFFF"/>
        <w:tabs>
          <w:tab w:val="left" w:leader="underscore" w:pos="5986"/>
        </w:tabs>
        <w:spacing w:line="360" w:lineRule="auto"/>
        <w:ind w:firstLine="398"/>
        <w:jc w:val="both"/>
        <w:rPr>
          <w:rFonts w:ascii="Times New Roman" w:hAnsi="Times New Roman" w:cs="Times New Roman"/>
          <w:sz w:val="24"/>
          <w:szCs w:val="24"/>
        </w:rPr>
      </w:pPr>
    </w:p>
    <w:p w:rsidR="004D1F0C" w:rsidRPr="00045873" w:rsidRDefault="004D1F0C" w:rsidP="004D1F0C">
      <w:pPr>
        <w:pageBreakBefore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45873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Приложения</w:t>
      </w:r>
    </w:p>
    <w:p w:rsidR="004D1F0C" w:rsidRPr="00045873" w:rsidRDefault="004D1F0C" w:rsidP="004D1F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1F0C" w:rsidRPr="00045873" w:rsidRDefault="004D1F0C" w:rsidP="004D1F0C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045873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4D1F0C" w:rsidRPr="00045873" w:rsidRDefault="004D1F0C" w:rsidP="004D1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1F0C" w:rsidRPr="00045873" w:rsidRDefault="004D1F0C" w:rsidP="004D1F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ФОРМА ОБЛОЖКИ ОТЧЕТА О ПРАКТИКЕ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4D1F0C" w:rsidRPr="00045873" w:rsidTr="002D0881">
        <w:trPr>
          <w:trHeight w:val="7866"/>
        </w:trPr>
        <w:tc>
          <w:tcPr>
            <w:tcW w:w="9571" w:type="dxa"/>
          </w:tcPr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Российской Федерации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Отчет 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о </w:t>
            </w:r>
            <w:r w:rsidRPr="00045873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ПРОИЗВОДСТВЕННОЙ</w:t>
            </w:r>
            <w:r w:rsidRPr="000458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практике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Кемерово 20</w:t>
            </w:r>
            <w:r w:rsidRPr="00C624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__                                                                  </w:t>
            </w:r>
          </w:p>
          <w:p w:rsidR="004D1F0C" w:rsidRPr="00045873" w:rsidRDefault="004D1F0C" w:rsidP="002D0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D1F0C" w:rsidRPr="00045873" w:rsidRDefault="004D1F0C" w:rsidP="004D1F0C">
      <w:pPr>
        <w:pageBreakBefore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4587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 w:rsidR="00D060AA" w:rsidRPr="00045873">
        <w:rPr>
          <w:rFonts w:ascii="Times New Roman" w:hAnsi="Times New Roman" w:cs="Times New Roman"/>
          <w:i/>
          <w:sz w:val="24"/>
          <w:szCs w:val="24"/>
        </w:rPr>
        <w:t>2</w:t>
      </w:r>
    </w:p>
    <w:p w:rsidR="004D1F0C" w:rsidRPr="00045873" w:rsidRDefault="004D1F0C" w:rsidP="004D1F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F0C" w:rsidRPr="00045873" w:rsidRDefault="004D1F0C" w:rsidP="004D1F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873">
        <w:rPr>
          <w:rFonts w:ascii="Times New Roman" w:hAnsi="Times New Roman" w:cs="Times New Roman"/>
          <w:b/>
          <w:sz w:val="24"/>
          <w:szCs w:val="24"/>
        </w:rPr>
        <w:t>ФОРМА ТИТУЛЬНОГО ЛИСТА ОТЧЕТА О ПРАКТИКЕ</w:t>
      </w:r>
    </w:p>
    <w:p w:rsidR="004D1F0C" w:rsidRPr="00045873" w:rsidRDefault="004D1F0C" w:rsidP="004D1F0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4D1F0C" w:rsidRPr="00045873" w:rsidTr="002D0881">
        <w:trPr>
          <w:trHeight w:val="11035"/>
        </w:trPr>
        <w:tc>
          <w:tcPr>
            <w:tcW w:w="9571" w:type="dxa"/>
          </w:tcPr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Российской Федерации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:rsidR="004D1F0C" w:rsidRPr="00045873" w:rsidRDefault="004D1F0C" w:rsidP="003B5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Факультет______________________________</w:t>
            </w:r>
          </w:p>
          <w:p w:rsidR="004D1F0C" w:rsidRPr="00045873" w:rsidRDefault="004D1F0C" w:rsidP="003B5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>Кафедра _______________________________________________</w:t>
            </w:r>
          </w:p>
          <w:p w:rsidR="004D1F0C" w:rsidRPr="00045873" w:rsidRDefault="004D1F0C" w:rsidP="003B5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Отчет 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 производственной практике</w:t>
            </w: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3454" w:rsidRPr="00AD3454" w:rsidRDefault="00AD3454" w:rsidP="00AD3454">
            <w:pPr>
              <w:widowControl/>
              <w:autoSpaceDE/>
              <w:autoSpaceDN/>
              <w:adjustRightInd/>
              <w:spacing w:line="259" w:lineRule="auto"/>
              <w:ind w:right="48"/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  <w:p w:rsidR="00AD3454" w:rsidRPr="00AD3454" w:rsidRDefault="00AD3454" w:rsidP="00AD3454">
            <w:pPr>
              <w:widowControl/>
              <w:autoSpaceDE/>
              <w:autoSpaceDN/>
              <w:adjustRightInd/>
              <w:spacing w:line="238" w:lineRule="auto"/>
              <w:ind w:left="5367"/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proofErr w:type="gramStart"/>
            <w:r w:rsidRPr="00AD3454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Исполнитель:_</w:t>
            </w:r>
            <w:proofErr w:type="gramEnd"/>
            <w:r w:rsidRPr="00AD3454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______________,  Ф.И.О.  </w:t>
            </w:r>
          </w:p>
          <w:p w:rsidR="00AD3454" w:rsidRPr="00AD3454" w:rsidRDefault="00AD3454" w:rsidP="00AD3454">
            <w:pPr>
              <w:widowControl/>
              <w:autoSpaceDE/>
              <w:autoSpaceDN/>
              <w:adjustRightInd/>
              <w:spacing w:line="276" w:lineRule="auto"/>
              <w:ind w:left="5280" w:right="107"/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AD3454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студент гр._______   ________</w:t>
            </w:r>
            <w:proofErr w:type="gramStart"/>
            <w:r w:rsidRPr="00AD3454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_  подпись</w:t>
            </w:r>
            <w:proofErr w:type="gramEnd"/>
            <w:r w:rsidRPr="00AD3454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</w:p>
          <w:p w:rsidR="00AD3454" w:rsidRPr="00AD3454" w:rsidRDefault="00AD3454" w:rsidP="00AD3454">
            <w:pPr>
              <w:widowControl/>
              <w:autoSpaceDE/>
              <w:autoSpaceDN/>
              <w:adjustRightInd/>
              <w:spacing w:after="22" w:line="259" w:lineRule="auto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AD3454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</w:p>
          <w:p w:rsidR="00AD3454" w:rsidRPr="00AD3454" w:rsidRDefault="00AD3454" w:rsidP="00AD3454">
            <w:pPr>
              <w:widowControl/>
              <w:autoSpaceDE/>
              <w:autoSpaceDN/>
              <w:adjustRightInd/>
              <w:spacing w:line="259" w:lineRule="auto"/>
              <w:ind w:right="114"/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AD3454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Руководитель практики от вуза: </w:t>
            </w:r>
          </w:p>
          <w:p w:rsidR="00AD3454" w:rsidRPr="00AD3454" w:rsidRDefault="00AD3454" w:rsidP="00AD3454">
            <w:pPr>
              <w:widowControl/>
              <w:autoSpaceDE/>
              <w:autoSpaceDN/>
              <w:adjustRightInd/>
              <w:spacing w:line="259" w:lineRule="auto"/>
              <w:ind w:right="48"/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AD3454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 </w:t>
            </w:r>
          </w:p>
          <w:p w:rsidR="00AD3454" w:rsidRPr="00AD3454" w:rsidRDefault="00AD3454" w:rsidP="00AD3454">
            <w:pPr>
              <w:widowControl/>
              <w:autoSpaceDE/>
              <w:autoSpaceDN/>
              <w:adjustRightInd/>
              <w:spacing w:after="19" w:line="259" w:lineRule="auto"/>
              <w:ind w:right="109"/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AD3454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___________________________  </w:t>
            </w:r>
          </w:p>
          <w:p w:rsidR="00AD3454" w:rsidRPr="00AD3454" w:rsidRDefault="00AD3454" w:rsidP="00AD3454">
            <w:pPr>
              <w:widowControl/>
              <w:autoSpaceDE/>
              <w:autoSpaceDN/>
              <w:adjustRightInd/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AD3454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Ф.И.О. </w:t>
            </w:r>
          </w:p>
          <w:p w:rsidR="00AD3454" w:rsidRPr="00AD3454" w:rsidRDefault="00AD3454" w:rsidP="00AD3454">
            <w:pPr>
              <w:widowControl/>
              <w:autoSpaceDE/>
              <w:autoSpaceDN/>
              <w:adjustRightInd/>
              <w:spacing w:line="272" w:lineRule="auto"/>
              <w:ind w:left="5617" w:right="109" w:hanging="5617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 w:rsidRPr="00AD3454"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                                                                                            __________             _____________           должность                    подпись </w:t>
            </w: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sz w:val="24"/>
                <w:szCs w:val="24"/>
              </w:rPr>
              <w:t xml:space="preserve">Кемерово 202__                                                                  </w:t>
            </w:r>
          </w:p>
          <w:p w:rsidR="004D1F0C" w:rsidRPr="00045873" w:rsidRDefault="004D1F0C" w:rsidP="002D0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F0C" w:rsidRPr="00045873" w:rsidRDefault="004D1F0C" w:rsidP="002D0881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D1F0C" w:rsidRPr="00045873" w:rsidRDefault="004D1F0C" w:rsidP="004D1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45873" w:rsidRDefault="00045873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045873" w:rsidRDefault="00045873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045873" w:rsidRDefault="00045873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045873" w:rsidRDefault="00045873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045873" w:rsidRDefault="00045873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045873" w:rsidRDefault="00045873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A4F3E" w:rsidRPr="00045873" w:rsidRDefault="006A4F3E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Приложение </w:t>
      </w:r>
      <w:r w:rsidR="00D060AA" w:rsidRPr="00045873">
        <w:rPr>
          <w:rFonts w:ascii="Times New Roman" w:hAnsi="Times New Roman" w:cs="Times New Roman"/>
          <w:i/>
          <w:color w:val="000000"/>
          <w:sz w:val="24"/>
          <w:szCs w:val="24"/>
        </w:rPr>
        <w:t>3</w:t>
      </w: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6A4F3E" w:rsidRPr="00045873" w:rsidRDefault="006A4F3E" w:rsidP="006A4F3E">
      <w:pPr>
        <w:keepNext/>
        <w:keepLines/>
        <w:widowControl/>
        <w:autoSpaceDE/>
        <w:autoSpaceDN/>
        <w:adjustRightInd/>
        <w:ind w:left="10" w:right="102" w:hanging="1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Таблица 1 – Анализ публикаций о деятельности организаций </w:t>
      </w:r>
    </w:p>
    <w:tbl>
      <w:tblPr>
        <w:tblStyle w:val="TableGrid1"/>
        <w:tblW w:w="9185" w:type="dxa"/>
        <w:tblInd w:w="-57" w:type="dxa"/>
        <w:tblCellMar>
          <w:top w:w="122" w:type="dxa"/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69"/>
        <w:gridCol w:w="3060"/>
        <w:gridCol w:w="2956"/>
      </w:tblGrid>
      <w:tr w:rsidR="006A4F3E" w:rsidRPr="00045873" w:rsidTr="006A4F3E">
        <w:trPr>
          <w:trHeight w:val="20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right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Объект анализа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Характеристика объекта в публикации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219" w:right="15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Источник публикации </w:t>
            </w:r>
          </w:p>
        </w:tc>
      </w:tr>
      <w:tr w:rsidR="006A4F3E" w:rsidRPr="00045873" w:rsidTr="006A4F3E">
        <w:trPr>
          <w:trHeight w:val="20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в целом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Информационные продукты и услуги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Инновации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6A4F3E" w:rsidRPr="00045873" w:rsidRDefault="006A4F3E" w:rsidP="006A4F3E">
      <w:pPr>
        <w:widowControl/>
        <w:autoSpaceDE/>
        <w:autoSpaceDN/>
        <w:adjustRightInd/>
        <w:ind w:right="3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6A4F3E" w:rsidRPr="00045873" w:rsidRDefault="006A4F3E" w:rsidP="006A4F3E">
      <w:pPr>
        <w:widowControl/>
        <w:autoSpaceDE/>
        <w:autoSpaceDN/>
        <w:adjustRightInd/>
        <w:ind w:left="10" w:right="84" w:hanging="1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Приложение </w:t>
      </w:r>
      <w:r w:rsidR="00D060AA" w:rsidRPr="00045873">
        <w:rPr>
          <w:rFonts w:ascii="Times New Roman" w:hAnsi="Times New Roman" w:cs="Times New Roman"/>
          <w:i/>
          <w:color w:val="000000"/>
          <w:sz w:val="24"/>
          <w:szCs w:val="24"/>
        </w:rPr>
        <w:t>4</w:t>
      </w: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6A4F3E" w:rsidRPr="00045873" w:rsidRDefault="006A4F3E" w:rsidP="006A4F3E">
      <w:pPr>
        <w:keepNext/>
        <w:keepLines/>
        <w:widowControl/>
        <w:autoSpaceDE/>
        <w:autoSpaceDN/>
        <w:adjustRightInd/>
        <w:ind w:left="10" w:hanging="10"/>
        <w:jc w:val="both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Таблица 2 – Положительные и отрицательные стороны организации </w:t>
      </w:r>
    </w:p>
    <w:tbl>
      <w:tblPr>
        <w:tblStyle w:val="TableGrid1"/>
        <w:tblW w:w="9072" w:type="dxa"/>
        <w:tblInd w:w="-1" w:type="dxa"/>
        <w:tblCellMar>
          <w:top w:w="121" w:type="dxa"/>
          <w:left w:w="56" w:type="dxa"/>
        </w:tblCellMar>
        <w:tblLook w:val="04A0" w:firstRow="1" w:lastRow="0" w:firstColumn="1" w:lastColumn="0" w:noHBand="0" w:noVBand="1"/>
      </w:tblPr>
      <w:tblGrid>
        <w:gridCol w:w="2836"/>
        <w:gridCol w:w="2002"/>
        <w:gridCol w:w="2195"/>
        <w:gridCol w:w="2039"/>
      </w:tblGrid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Аспект анализа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Положительные стороны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Отрицательные стороны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Рекомендации </w:t>
            </w:r>
          </w:p>
        </w:tc>
      </w:tr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right="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Месторасположение организации в городской среде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Площадка перед входом. Вход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Внутренние помещения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tabs>
                <w:tab w:val="right" w:pos="2780"/>
              </w:tabs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Кадры </w:t>
            </w: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(обслуживание </w:t>
            </w:r>
          </w:p>
          <w:p w:rsidR="006A4F3E" w:rsidRPr="00045873" w:rsidRDefault="006A4F3E" w:rsidP="006A4F3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клиентов, </w:t>
            </w:r>
            <w:proofErr w:type="spellStart"/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квалифика</w:t>
            </w:r>
            <w:proofErr w:type="spellEnd"/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</w:t>
            </w:r>
            <w:proofErr w:type="spellEnd"/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др.)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Ценовая политика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2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маркетинговых коммуникаций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B515E" w:rsidRDefault="003B515E" w:rsidP="006A4F3E">
      <w:pPr>
        <w:widowControl/>
        <w:autoSpaceDE/>
        <w:autoSpaceDN/>
        <w:adjustRightInd/>
        <w:ind w:left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A4F3E" w:rsidRPr="00045873" w:rsidRDefault="006A4F3E" w:rsidP="006A4F3E">
      <w:pPr>
        <w:widowControl/>
        <w:autoSpaceDE/>
        <w:autoSpaceDN/>
        <w:adjustRightInd/>
        <w:ind w:left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Приложение </w:t>
      </w:r>
      <w:r w:rsidR="00D060AA" w:rsidRPr="00045873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Pr="0004587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6A4F3E" w:rsidRPr="00045873" w:rsidRDefault="006A4F3E" w:rsidP="006A4F3E">
      <w:pPr>
        <w:keepNext/>
        <w:keepLines/>
        <w:widowControl/>
        <w:autoSpaceDE/>
        <w:autoSpaceDN/>
        <w:adjustRightInd/>
        <w:ind w:left="714" w:right="804" w:hanging="1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58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Таблица 3 – Анализ организаций-конкурентов </w:t>
      </w:r>
    </w:p>
    <w:tbl>
      <w:tblPr>
        <w:tblStyle w:val="TableGrid1"/>
        <w:tblW w:w="9072" w:type="dxa"/>
        <w:tblInd w:w="-1" w:type="dxa"/>
        <w:tblCellMar>
          <w:top w:w="64" w:type="dxa"/>
          <w:left w:w="107" w:type="dxa"/>
          <w:right w:w="44" w:type="dxa"/>
        </w:tblCellMar>
        <w:tblLook w:val="04A0" w:firstRow="1" w:lastRow="0" w:firstColumn="1" w:lastColumn="0" w:noHBand="0" w:noVBand="1"/>
      </w:tblPr>
      <w:tblGrid>
        <w:gridCol w:w="4397"/>
        <w:gridCol w:w="4675"/>
      </w:tblGrid>
      <w:tr w:rsidR="006A4F3E" w:rsidRPr="00045873" w:rsidTr="006A4F3E">
        <w:trPr>
          <w:trHeight w:val="31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right="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Аспект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right="6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Характеристика </w:t>
            </w:r>
          </w:p>
        </w:tc>
      </w:tr>
      <w:tr w:rsidR="006A4F3E" w:rsidRPr="00045873" w:rsidTr="006A4F3E">
        <w:trPr>
          <w:trHeight w:val="3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1… </w:t>
            </w:r>
          </w:p>
        </w:tc>
        <w:tc>
          <w:tcPr>
            <w:tcW w:w="46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4F3E" w:rsidRPr="00045873" w:rsidTr="006A4F3E">
        <w:trPr>
          <w:trHeight w:val="6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Местонахождение (адрес) и контактные телефоны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6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Ассортимент товаров и услуг по профилю рынка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3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Целевая аудитория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3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направления деятельности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608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Отличия от организации – базы практики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F3E" w:rsidRPr="00045873" w:rsidTr="006A4F3E">
        <w:trPr>
          <w:trHeight w:val="310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ind w:lef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выявленных сведений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F3E" w:rsidRPr="00045873" w:rsidRDefault="006A4F3E" w:rsidP="006A4F3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5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6809E1" w:rsidRPr="00045873" w:rsidRDefault="006809E1">
      <w:pPr>
        <w:rPr>
          <w:rFonts w:ascii="Times New Roman" w:hAnsi="Times New Roman" w:cs="Times New Roman"/>
          <w:sz w:val="24"/>
          <w:szCs w:val="24"/>
        </w:rPr>
      </w:pPr>
    </w:p>
    <w:sectPr w:rsidR="006809E1" w:rsidRPr="00045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8FA" w:rsidRDefault="00B718FA">
      <w:r>
        <w:separator/>
      </w:r>
    </w:p>
  </w:endnote>
  <w:endnote w:type="continuationSeparator" w:id="0">
    <w:p w:rsidR="00B718FA" w:rsidRDefault="00B7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CD5" w:rsidRDefault="00D17CD5">
    <w:pPr>
      <w:spacing w:after="220" w:line="259" w:lineRule="auto"/>
      <w:ind w:right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  <w:r>
      <w:t xml:space="preserve"> </w:t>
    </w:r>
  </w:p>
  <w:p w:rsidR="00D17CD5" w:rsidRDefault="00D17CD5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CD5" w:rsidRDefault="00D17CD5">
    <w:pPr>
      <w:spacing w:after="220" w:line="259" w:lineRule="auto"/>
      <w:ind w:right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780C">
      <w:rPr>
        <w:noProof/>
      </w:rPr>
      <w:t>22</w:t>
    </w:r>
    <w:r>
      <w:fldChar w:fldCharType="end"/>
    </w:r>
    <w:r>
      <w:t xml:space="preserve"> </w:t>
    </w:r>
  </w:p>
  <w:p w:rsidR="00D17CD5" w:rsidRDefault="00D17CD5">
    <w:pPr>
      <w:spacing w:line="259" w:lineRule="auto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CD5" w:rsidRDefault="00D17CD5">
    <w:pPr>
      <w:spacing w:after="220" w:line="259" w:lineRule="auto"/>
      <w:ind w:right="7"/>
      <w:jc w:val="center"/>
    </w:pPr>
  </w:p>
  <w:p w:rsidR="00D17CD5" w:rsidRDefault="00D17CD5">
    <w:pPr>
      <w:spacing w:line="259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8FA" w:rsidRDefault="00B718FA">
      <w:r>
        <w:separator/>
      </w:r>
    </w:p>
  </w:footnote>
  <w:footnote w:type="continuationSeparator" w:id="0">
    <w:p w:rsidR="00B718FA" w:rsidRDefault="00B71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CD5" w:rsidRDefault="00D17CD5">
    <w:pPr>
      <w:spacing w:after="160" w:line="259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CD5" w:rsidRDefault="00D17CD5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CD5" w:rsidRDefault="00D17CD5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679F"/>
    <w:multiLevelType w:val="multilevel"/>
    <w:tmpl w:val="F202E93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 w15:restartNumberingAfterBreak="0">
    <w:nsid w:val="0495038B"/>
    <w:multiLevelType w:val="hybridMultilevel"/>
    <w:tmpl w:val="262CB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D20D8"/>
    <w:multiLevelType w:val="hybridMultilevel"/>
    <w:tmpl w:val="581809CA"/>
    <w:lvl w:ilvl="0" w:tplc="DA38438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BE859EE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3E68FC4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14421C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694E3DE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D4029A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39271F6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D5EF2E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A581822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AB23A1"/>
    <w:multiLevelType w:val="hybridMultilevel"/>
    <w:tmpl w:val="2B54827A"/>
    <w:lvl w:ilvl="0" w:tplc="146235B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55CB376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60CF7F8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552689E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DD8848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586D16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3CE040A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6949D96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C48731A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5F6971"/>
    <w:multiLevelType w:val="hybridMultilevel"/>
    <w:tmpl w:val="D422CC92"/>
    <w:lvl w:ilvl="0" w:tplc="C6E48EA4">
      <w:start w:val="1"/>
      <w:numFmt w:val="bullet"/>
      <w:lvlText w:val="-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CC1BED"/>
    <w:multiLevelType w:val="hybridMultilevel"/>
    <w:tmpl w:val="F326B0F0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41044"/>
    <w:multiLevelType w:val="hybridMultilevel"/>
    <w:tmpl w:val="74729758"/>
    <w:lvl w:ilvl="0" w:tplc="9D62517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E20C38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72BD54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02ADB0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5C1F2E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AC17FA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1E9860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08079E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C42F96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DF3D51"/>
    <w:multiLevelType w:val="hybridMultilevel"/>
    <w:tmpl w:val="1BC0F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E60C3"/>
    <w:multiLevelType w:val="hybridMultilevel"/>
    <w:tmpl w:val="CA8844FC"/>
    <w:lvl w:ilvl="0" w:tplc="F738E4AC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28485EC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6CCAF20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5AA63E2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9CE6E9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80E78D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FE3582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D18AA08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1482472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F86581"/>
    <w:multiLevelType w:val="hybridMultilevel"/>
    <w:tmpl w:val="C0C4CA7A"/>
    <w:lvl w:ilvl="0" w:tplc="67102BD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B96F15E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80E0230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A48FAA8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B50E6C4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C82087C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3B8AED0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6165DD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5EE8C8E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052327"/>
    <w:multiLevelType w:val="hybridMultilevel"/>
    <w:tmpl w:val="B6161C1E"/>
    <w:lvl w:ilvl="0" w:tplc="0F98BE1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DE25B4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1E5046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D44F8C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D6E0B0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72C746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209A80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FCA000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ACB9BC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925622E"/>
    <w:multiLevelType w:val="hybridMultilevel"/>
    <w:tmpl w:val="946A239E"/>
    <w:lvl w:ilvl="0" w:tplc="C84236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15A05CE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C4AC9E8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910FA18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4AC91A6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3B061B6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14839BA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0968850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B7846C8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99F1D86"/>
    <w:multiLevelType w:val="hybridMultilevel"/>
    <w:tmpl w:val="B196406A"/>
    <w:lvl w:ilvl="0" w:tplc="8A184244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E4DE2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424936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266D2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1E481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30CF3A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B8790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6C325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D007C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B1533FA"/>
    <w:multiLevelType w:val="hybridMultilevel"/>
    <w:tmpl w:val="C426A0A4"/>
    <w:lvl w:ilvl="0" w:tplc="20CEC538">
      <w:start w:val="1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DEC75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728C4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F2311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AA22A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A2950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0C6B9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4A9C9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BAD1F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D68577F"/>
    <w:multiLevelType w:val="hybridMultilevel"/>
    <w:tmpl w:val="B86807EA"/>
    <w:lvl w:ilvl="0" w:tplc="0702499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6A00C20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1BA37F4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B406044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866226C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E62E1E6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26B4A4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EE2DE9C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CEFEA2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E3461EC"/>
    <w:multiLevelType w:val="hybridMultilevel"/>
    <w:tmpl w:val="B06219EC"/>
    <w:lvl w:ilvl="0" w:tplc="B34E25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BE4F8DC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3FC2BAA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2B8F9B2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A6028C6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20ABB4A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CDEC838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BB6B08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C8C6D80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F5D5AB3"/>
    <w:multiLevelType w:val="hybridMultilevel"/>
    <w:tmpl w:val="7E0E6CDA"/>
    <w:lvl w:ilvl="0" w:tplc="83502DD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97855FE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61E529C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A54F66E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27418B2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7C43196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17A1390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07024B8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ED8456E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93336E8"/>
    <w:multiLevelType w:val="hybridMultilevel"/>
    <w:tmpl w:val="15E2CE7A"/>
    <w:lvl w:ilvl="0" w:tplc="9BC66D78">
      <w:start w:val="1"/>
      <w:numFmt w:val="decimal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5CFCB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B0870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5C345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3E913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B8D49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84257C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6C4A9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7A0E6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D765265"/>
    <w:multiLevelType w:val="hybridMultilevel"/>
    <w:tmpl w:val="4C967BDE"/>
    <w:lvl w:ilvl="0" w:tplc="665A174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1BC8894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A0E7618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93A70E0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6F6195A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B6224C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CA03EC8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FBCEEFA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EB026F4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ED279D6"/>
    <w:multiLevelType w:val="hybridMultilevel"/>
    <w:tmpl w:val="92E83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B4D8F"/>
    <w:multiLevelType w:val="hybridMultilevel"/>
    <w:tmpl w:val="55F65080"/>
    <w:lvl w:ilvl="0" w:tplc="B7C6BD1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26E7854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1C0780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A08C454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2B2122A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3A25B4E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382BB70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E5445B8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2ACE92C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C3B6494"/>
    <w:multiLevelType w:val="hybridMultilevel"/>
    <w:tmpl w:val="987678E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FA0FF7"/>
    <w:multiLevelType w:val="hybridMultilevel"/>
    <w:tmpl w:val="6FD6CC3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22211"/>
    <w:multiLevelType w:val="hybridMultilevel"/>
    <w:tmpl w:val="20723DD6"/>
    <w:lvl w:ilvl="0" w:tplc="A3DA7A5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C30D568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2E02F5E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FB81314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5845D76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07A78E2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57A00D6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EF2AA70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C3C9818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301422B"/>
    <w:multiLevelType w:val="hybridMultilevel"/>
    <w:tmpl w:val="535ED30A"/>
    <w:lvl w:ilvl="0" w:tplc="9EDCD30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2803706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8A6AD44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5401D2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58C9566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4102506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D5C4C36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28C08E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03AEC5A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6992B91"/>
    <w:multiLevelType w:val="hybridMultilevel"/>
    <w:tmpl w:val="4AA05C34"/>
    <w:lvl w:ilvl="0" w:tplc="C4BE5188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4701DC4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A28B84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EC607E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A0CF33C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8606840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E345C84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392E33E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FCCC02C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C04775B"/>
    <w:multiLevelType w:val="hybridMultilevel"/>
    <w:tmpl w:val="4CD26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856E7"/>
    <w:multiLevelType w:val="hybridMultilevel"/>
    <w:tmpl w:val="24483D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901B1"/>
    <w:multiLevelType w:val="hybridMultilevel"/>
    <w:tmpl w:val="456C8CD2"/>
    <w:lvl w:ilvl="0" w:tplc="E3F6D8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04916E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0A06D90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5061784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6DC2146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092E406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7EE544E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7960C62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9DA02F6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992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31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76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02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43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83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4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64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05" w:hanging="424"/>
      </w:pPr>
      <w:rPr>
        <w:rFonts w:hint="default"/>
        <w:lang w:val="ru-RU" w:eastAsia="ru-RU" w:bidi="ru-RU"/>
      </w:rPr>
    </w:lvl>
  </w:abstractNum>
  <w:abstractNum w:abstractNumId="33" w15:restartNumberingAfterBreak="0">
    <w:nsid w:val="5CA57EC2"/>
    <w:multiLevelType w:val="hybridMultilevel"/>
    <w:tmpl w:val="3E501624"/>
    <w:lvl w:ilvl="0" w:tplc="BFEE9D6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94DF3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E2851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A89F76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86766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B5AD036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90586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D0906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5C18A8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0282077"/>
    <w:multiLevelType w:val="hybridMultilevel"/>
    <w:tmpl w:val="54F22E1E"/>
    <w:lvl w:ilvl="0" w:tplc="BFEEA36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F72D2EE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3FA6274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1880216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37030F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0A03CB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106393C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F1495F4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982B14C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3AA4489"/>
    <w:multiLevelType w:val="hybridMultilevel"/>
    <w:tmpl w:val="E50483FA"/>
    <w:lvl w:ilvl="0" w:tplc="C6E48EA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59B48A6"/>
    <w:multiLevelType w:val="hybridMultilevel"/>
    <w:tmpl w:val="B11E7B1A"/>
    <w:lvl w:ilvl="0" w:tplc="13FE582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BCEF344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24EA4F8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8D87C22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94E94E0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A8608B6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B88602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92620B0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01CBC44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63D723C"/>
    <w:multiLevelType w:val="hybridMultilevel"/>
    <w:tmpl w:val="51B2964E"/>
    <w:lvl w:ilvl="0" w:tplc="BE205AD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52C02F8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43E352C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21E83EA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C9A59D0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C00CE4C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308FBEE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14A15B6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3B8E2CA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C9440C8"/>
    <w:multiLevelType w:val="hybridMultilevel"/>
    <w:tmpl w:val="16BA1BBA"/>
    <w:lvl w:ilvl="0" w:tplc="1A662CD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E9E6412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9D6AC90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384ECEC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FD0AFD0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BF2ABEE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F8ABAE2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3249AB4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A26543E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DC15C59"/>
    <w:multiLevelType w:val="hybridMultilevel"/>
    <w:tmpl w:val="317267CC"/>
    <w:lvl w:ilvl="0" w:tplc="91EA2A58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83615EA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FC87CD0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5A7F74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786CA80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64A84BC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662376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1FE204A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C22856C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E2840D5"/>
    <w:multiLevelType w:val="hybridMultilevel"/>
    <w:tmpl w:val="F90E46FC"/>
    <w:lvl w:ilvl="0" w:tplc="835E301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6607418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8C8F516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A326638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15447F0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754842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164806E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E6C9996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F6A0A76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0814C55"/>
    <w:multiLevelType w:val="hybridMultilevel"/>
    <w:tmpl w:val="36804388"/>
    <w:lvl w:ilvl="0" w:tplc="2A9ABD0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3ECCF8A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15AB340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CC3DCE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26EFC74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C68830E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BF840C0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F7A1488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9A08A5E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0E24D85"/>
    <w:multiLevelType w:val="hybridMultilevel"/>
    <w:tmpl w:val="719025EA"/>
    <w:lvl w:ilvl="0" w:tplc="F0463D8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2C244D6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9D8AF24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AB0175C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BCD4AA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44C17D4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F442B3C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61A3716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49E52BE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A05BC6"/>
    <w:multiLevelType w:val="hybridMultilevel"/>
    <w:tmpl w:val="1322817E"/>
    <w:lvl w:ilvl="0" w:tplc="D542BBA2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73293317"/>
    <w:multiLevelType w:val="hybridMultilevel"/>
    <w:tmpl w:val="79BEF62A"/>
    <w:lvl w:ilvl="0" w:tplc="4D34141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3095A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E20CD8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2A904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E4EA7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701850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6625AA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E4C326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92E9D8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3CB76C8"/>
    <w:multiLevelType w:val="hybridMultilevel"/>
    <w:tmpl w:val="34F874F4"/>
    <w:lvl w:ilvl="0" w:tplc="52666390">
      <w:start w:val="1"/>
      <w:numFmt w:val="bullet"/>
      <w:lvlText w:val="•"/>
      <w:lvlJc w:val="left"/>
      <w:pPr>
        <w:ind w:left="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8B65D40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33099EA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E12B3E2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BB04318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4BE828C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7AE3134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5862CB2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D3E4F9C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4BF0FBD"/>
    <w:multiLevelType w:val="hybridMultilevel"/>
    <w:tmpl w:val="1554BF3C"/>
    <w:lvl w:ilvl="0" w:tplc="10A6351C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8A8452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68B97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7683DA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82AF62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9E2A96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3661D0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B8142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767A5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1"/>
  </w:num>
  <w:num w:numId="4">
    <w:abstractNumId w:val="43"/>
  </w:num>
  <w:num w:numId="5">
    <w:abstractNumId w:val="4"/>
  </w:num>
  <w:num w:numId="6">
    <w:abstractNumId w:val="23"/>
  </w:num>
  <w:num w:numId="7">
    <w:abstractNumId w:val="7"/>
  </w:num>
  <w:num w:numId="8">
    <w:abstractNumId w:val="37"/>
  </w:num>
  <w:num w:numId="9">
    <w:abstractNumId w:val="44"/>
  </w:num>
  <w:num w:numId="10">
    <w:abstractNumId w:val="33"/>
  </w:num>
  <w:num w:numId="11">
    <w:abstractNumId w:val="13"/>
  </w:num>
  <w:num w:numId="12">
    <w:abstractNumId w:val="14"/>
  </w:num>
  <w:num w:numId="13">
    <w:abstractNumId w:val="18"/>
  </w:num>
  <w:num w:numId="14">
    <w:abstractNumId w:val="2"/>
  </w:num>
  <w:num w:numId="15">
    <w:abstractNumId w:val="15"/>
  </w:num>
  <w:num w:numId="16">
    <w:abstractNumId w:val="9"/>
  </w:num>
  <w:num w:numId="17">
    <w:abstractNumId w:val="24"/>
  </w:num>
  <w:num w:numId="18">
    <w:abstractNumId w:val="16"/>
  </w:num>
  <w:num w:numId="19">
    <w:abstractNumId w:val="21"/>
  </w:num>
  <w:num w:numId="20">
    <w:abstractNumId w:val="39"/>
  </w:num>
  <w:num w:numId="21">
    <w:abstractNumId w:val="42"/>
  </w:num>
  <w:num w:numId="22">
    <w:abstractNumId w:val="40"/>
  </w:num>
  <w:num w:numId="23">
    <w:abstractNumId w:val="34"/>
  </w:num>
  <w:num w:numId="24">
    <w:abstractNumId w:val="19"/>
  </w:num>
  <w:num w:numId="25">
    <w:abstractNumId w:val="30"/>
  </w:num>
  <w:num w:numId="26">
    <w:abstractNumId w:val="41"/>
  </w:num>
  <w:num w:numId="27">
    <w:abstractNumId w:val="36"/>
  </w:num>
  <w:num w:numId="28">
    <w:abstractNumId w:val="10"/>
  </w:num>
  <w:num w:numId="29">
    <w:abstractNumId w:val="25"/>
  </w:num>
  <w:num w:numId="30">
    <w:abstractNumId w:val="45"/>
  </w:num>
  <w:num w:numId="31">
    <w:abstractNumId w:val="26"/>
  </w:num>
  <w:num w:numId="32">
    <w:abstractNumId w:val="38"/>
  </w:num>
  <w:num w:numId="33">
    <w:abstractNumId w:val="17"/>
  </w:num>
  <w:num w:numId="34">
    <w:abstractNumId w:val="3"/>
  </w:num>
  <w:num w:numId="35">
    <w:abstractNumId w:val="12"/>
  </w:num>
  <w:num w:numId="36">
    <w:abstractNumId w:val="0"/>
  </w:num>
  <w:num w:numId="37">
    <w:abstractNumId w:val="28"/>
  </w:num>
  <w:num w:numId="38">
    <w:abstractNumId w:val="46"/>
  </w:num>
  <w:num w:numId="39">
    <w:abstractNumId w:val="6"/>
  </w:num>
  <w:num w:numId="40">
    <w:abstractNumId w:val="29"/>
  </w:num>
  <w:num w:numId="41">
    <w:abstractNumId w:val="22"/>
  </w:num>
  <w:num w:numId="42">
    <w:abstractNumId w:val="35"/>
  </w:num>
  <w:num w:numId="43">
    <w:abstractNumId w:val="11"/>
  </w:num>
  <w:num w:numId="44">
    <w:abstractNumId w:val="20"/>
  </w:num>
  <w:num w:numId="45">
    <w:abstractNumId w:val="47"/>
  </w:num>
  <w:num w:numId="46">
    <w:abstractNumId w:val="27"/>
  </w:num>
  <w:num w:numId="47">
    <w:abstractNumId w:val="5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819"/>
    <w:rsid w:val="00005B54"/>
    <w:rsid w:val="00045873"/>
    <w:rsid w:val="000577B7"/>
    <w:rsid w:val="000620E6"/>
    <w:rsid w:val="00077264"/>
    <w:rsid w:val="000B34A6"/>
    <w:rsid w:val="000F1390"/>
    <w:rsid w:val="000F476D"/>
    <w:rsid w:val="00120FA7"/>
    <w:rsid w:val="0014075B"/>
    <w:rsid w:val="001D7C13"/>
    <w:rsid w:val="001F14A1"/>
    <w:rsid w:val="00220220"/>
    <w:rsid w:val="00240B46"/>
    <w:rsid w:val="00261FAE"/>
    <w:rsid w:val="002D0881"/>
    <w:rsid w:val="0031440E"/>
    <w:rsid w:val="00327286"/>
    <w:rsid w:val="00327C0B"/>
    <w:rsid w:val="00375DDD"/>
    <w:rsid w:val="00395025"/>
    <w:rsid w:val="003B515E"/>
    <w:rsid w:val="003C780C"/>
    <w:rsid w:val="003F6270"/>
    <w:rsid w:val="00447820"/>
    <w:rsid w:val="004560D2"/>
    <w:rsid w:val="004D0E5B"/>
    <w:rsid w:val="004D1F0C"/>
    <w:rsid w:val="004E46FF"/>
    <w:rsid w:val="004F0D2D"/>
    <w:rsid w:val="0050677A"/>
    <w:rsid w:val="00571104"/>
    <w:rsid w:val="005F5F99"/>
    <w:rsid w:val="006473A9"/>
    <w:rsid w:val="006809E1"/>
    <w:rsid w:val="006A4F3E"/>
    <w:rsid w:val="00715B40"/>
    <w:rsid w:val="00727FF0"/>
    <w:rsid w:val="00755EA1"/>
    <w:rsid w:val="007879E5"/>
    <w:rsid w:val="00857A3A"/>
    <w:rsid w:val="00876C05"/>
    <w:rsid w:val="008826B9"/>
    <w:rsid w:val="008F5224"/>
    <w:rsid w:val="0090073C"/>
    <w:rsid w:val="00933A71"/>
    <w:rsid w:val="00934F19"/>
    <w:rsid w:val="0097146D"/>
    <w:rsid w:val="009E3B30"/>
    <w:rsid w:val="009F485F"/>
    <w:rsid w:val="009F6448"/>
    <w:rsid w:val="00A0774A"/>
    <w:rsid w:val="00A51FE9"/>
    <w:rsid w:val="00A75594"/>
    <w:rsid w:val="00AD3454"/>
    <w:rsid w:val="00AF15AA"/>
    <w:rsid w:val="00B07217"/>
    <w:rsid w:val="00B4661C"/>
    <w:rsid w:val="00B54106"/>
    <w:rsid w:val="00B718FA"/>
    <w:rsid w:val="00BD2B29"/>
    <w:rsid w:val="00C624A9"/>
    <w:rsid w:val="00D02107"/>
    <w:rsid w:val="00D060AA"/>
    <w:rsid w:val="00D17CD5"/>
    <w:rsid w:val="00D4616D"/>
    <w:rsid w:val="00D77AA5"/>
    <w:rsid w:val="00DB3EA0"/>
    <w:rsid w:val="00DF6819"/>
    <w:rsid w:val="00DF7815"/>
    <w:rsid w:val="00E053F9"/>
    <w:rsid w:val="00E30133"/>
    <w:rsid w:val="00E32987"/>
    <w:rsid w:val="00ED21F2"/>
    <w:rsid w:val="00F43469"/>
    <w:rsid w:val="00F6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F1542"/>
  <w15:chartTrackingRefBased/>
  <w15:docId w15:val="{2277440D-D70E-4A6A-8603-BD3410CA7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8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8826B9"/>
    <w:pPr>
      <w:keepNext/>
      <w:keepLines/>
      <w:spacing w:after="0" w:line="270" w:lineRule="auto"/>
      <w:ind w:left="10" w:right="12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F681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F6819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DF6819"/>
  </w:style>
  <w:style w:type="paragraph" w:styleId="a6">
    <w:name w:val="Body Text"/>
    <w:basedOn w:val="a"/>
    <w:link w:val="a7"/>
    <w:rsid w:val="00DF6819"/>
    <w:pPr>
      <w:spacing w:after="120"/>
    </w:pPr>
  </w:style>
  <w:style w:type="character" w:customStyle="1" w:styleId="a7">
    <w:name w:val="Основной текст Знак"/>
    <w:basedOn w:val="a0"/>
    <w:link w:val="a6"/>
    <w:rsid w:val="00DF681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F6819"/>
    <w:pPr>
      <w:adjustRightInd/>
    </w:pPr>
    <w:rPr>
      <w:rFonts w:ascii="Times New Roman" w:hAnsi="Times New Roman" w:cs="Times New Roman"/>
      <w:sz w:val="22"/>
      <w:szCs w:val="22"/>
      <w:lang w:bidi="ru-RU"/>
    </w:rPr>
  </w:style>
  <w:style w:type="paragraph" w:customStyle="1" w:styleId="paragraph">
    <w:name w:val="paragraph"/>
    <w:basedOn w:val="a"/>
    <w:rsid w:val="00DF681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rsid w:val="00DF6819"/>
  </w:style>
  <w:style w:type="character" w:customStyle="1" w:styleId="eop">
    <w:name w:val="eop"/>
    <w:rsid w:val="00DF6819"/>
  </w:style>
  <w:style w:type="paragraph" w:styleId="a8">
    <w:name w:val="List Paragraph"/>
    <w:basedOn w:val="a"/>
    <w:link w:val="a9"/>
    <w:uiPriority w:val="34"/>
    <w:qFormat/>
    <w:rsid w:val="00DB3EA0"/>
    <w:pPr>
      <w:ind w:left="720"/>
      <w:contextualSpacing/>
    </w:pPr>
  </w:style>
  <w:style w:type="table" w:customStyle="1" w:styleId="TableGrid">
    <w:name w:val="TableGrid"/>
    <w:rsid w:val="00DB3EA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Normal (Web)"/>
    <w:basedOn w:val="a"/>
    <w:uiPriority w:val="99"/>
    <w:semiHidden/>
    <w:unhideWhenUsed/>
    <w:rsid w:val="000620E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rsid w:val="000620E6"/>
    <w:pPr>
      <w:widowControl/>
      <w:autoSpaceDE/>
      <w:autoSpaceDN/>
      <w:adjustRightInd/>
    </w:pPr>
    <w:rPr>
      <w:rFonts w:ascii="Times New Roman" w:hAnsi="Times New Roman" w:cs="Times New Roman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0620E6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">
    <w:name w:val="TableGrid1"/>
    <w:rsid w:val="006A4F3E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26B9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a9">
    <w:name w:val="Абзац списка Знак"/>
    <w:basedOn w:val="a0"/>
    <w:link w:val="a8"/>
    <w:uiPriority w:val="34"/>
    <w:rsid w:val="00D060A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05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eader" Target="header3.xml"/><Relationship Id="rId18" Type="http://schemas.openxmlformats.org/officeDocument/2006/relationships/hyperlink" Target="https://biblioclub.ru/index.php?page=book&amp;id=6839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.2020.kemguki.ru/" TargetMode="External"/><Relationship Id="rId12" Type="http://schemas.openxmlformats.org/officeDocument/2006/relationships/footer" Target="footer2.xml"/><Relationship Id="rId17" Type="http://schemas.openxmlformats.org/officeDocument/2006/relationships/hyperlink" Target="https://biblioclub.ru/index.php?page=book&amp;id=6824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blioclub.ru/index.php?page=book&amp;id=57314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biblioclub.ru/index.php?page=book&amp;id=577870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22</Pages>
  <Words>5681</Words>
  <Characters>32387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Альмира</dc:creator>
  <cp:keywords/>
  <dc:description/>
  <cp:lastModifiedBy>User-2210-1</cp:lastModifiedBy>
  <cp:revision>26</cp:revision>
  <dcterms:created xsi:type="dcterms:W3CDTF">2024-03-22T08:01:00Z</dcterms:created>
  <dcterms:modified xsi:type="dcterms:W3CDTF">2025-03-27T03:24:00Z</dcterms:modified>
</cp:coreProperties>
</file>