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F83F01" w14:textId="77777777" w:rsidR="00684CBA" w:rsidRPr="00045B8C" w:rsidRDefault="00684CBA" w:rsidP="00684CBA">
      <w:pPr>
        <w:pStyle w:val="Default"/>
        <w:ind w:firstLine="709"/>
        <w:jc w:val="center"/>
      </w:pPr>
      <w:bookmarkStart w:id="0" w:name="_Hlk185523765"/>
      <w:bookmarkStart w:id="1" w:name="_GoBack"/>
      <w:bookmarkEnd w:id="1"/>
      <w:r w:rsidRPr="00045B8C">
        <w:t>Министерство культуры Российской Федерации</w:t>
      </w:r>
    </w:p>
    <w:p w14:paraId="1B95E11B" w14:textId="77777777" w:rsidR="00684CBA" w:rsidRPr="00045B8C" w:rsidRDefault="00684CBA" w:rsidP="00684CBA">
      <w:pPr>
        <w:pStyle w:val="Default"/>
        <w:ind w:firstLine="709"/>
        <w:jc w:val="center"/>
      </w:pPr>
      <w:r w:rsidRPr="00045B8C">
        <w:t xml:space="preserve">ФГБОУ ВО </w:t>
      </w:r>
      <w:r>
        <w:t>«</w:t>
      </w:r>
      <w:r w:rsidRPr="00045B8C">
        <w:t>Кемеровский государственный институт культуры</w:t>
      </w:r>
      <w:r>
        <w:t>»</w:t>
      </w:r>
    </w:p>
    <w:p w14:paraId="5FE9972F" w14:textId="77777777" w:rsidR="00684CBA" w:rsidRPr="00045B8C" w:rsidRDefault="00684CBA" w:rsidP="00684CBA">
      <w:pPr>
        <w:pStyle w:val="Default"/>
        <w:ind w:firstLine="709"/>
        <w:jc w:val="center"/>
      </w:pPr>
      <w:r>
        <w:t xml:space="preserve">Факультет информационных, </w:t>
      </w:r>
      <w:r w:rsidRPr="00045B8C">
        <w:t>библиотечных</w:t>
      </w:r>
      <w:r>
        <w:t xml:space="preserve"> и музейных</w:t>
      </w:r>
      <w:r w:rsidRPr="00045B8C">
        <w:t xml:space="preserve"> технологий</w:t>
      </w:r>
    </w:p>
    <w:p w14:paraId="1F59BFC4" w14:textId="719A1D9A" w:rsidR="00684CBA" w:rsidRPr="00045B8C" w:rsidRDefault="00684CBA" w:rsidP="00684CBA">
      <w:pPr>
        <w:pStyle w:val="Default"/>
        <w:ind w:firstLine="709"/>
        <w:jc w:val="center"/>
      </w:pPr>
      <w:r w:rsidRPr="00045B8C">
        <w:t>Кафедра технологий документальных</w:t>
      </w:r>
      <w:r>
        <w:t xml:space="preserve"> и медиакоммуникаций</w:t>
      </w:r>
      <w:r w:rsidRPr="00045B8C">
        <w:t xml:space="preserve"> </w:t>
      </w:r>
    </w:p>
    <w:p w14:paraId="511E85F0" w14:textId="77777777" w:rsidR="00684CBA" w:rsidRPr="00644448" w:rsidRDefault="00684CBA" w:rsidP="00684CBA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14:paraId="1B0529D2" w14:textId="77777777" w:rsidR="00684CBA" w:rsidRDefault="00684CBA" w:rsidP="00684CBA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14:paraId="30222AC4" w14:textId="77777777" w:rsidR="00684CBA" w:rsidRDefault="00684CBA" w:rsidP="00684CBA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14:paraId="29CF7400" w14:textId="77777777" w:rsidR="00684CBA" w:rsidRDefault="00684CBA" w:rsidP="00684CBA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14:paraId="16A1F2D4" w14:textId="77777777" w:rsidR="00684CBA" w:rsidRPr="00644448" w:rsidRDefault="00684CBA" w:rsidP="00684CBA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14:paraId="5DED65C9" w14:textId="77777777" w:rsidR="00684CBA" w:rsidRPr="00107993" w:rsidRDefault="00684CBA" w:rsidP="00684CBA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4AA04122" w14:textId="77777777" w:rsidR="006A53D8" w:rsidRPr="00045B8C" w:rsidRDefault="006A53D8" w:rsidP="006A53D8">
      <w:pPr>
        <w:pStyle w:val="Default"/>
        <w:ind w:firstLine="709"/>
        <w:jc w:val="center"/>
      </w:pPr>
      <w:r w:rsidRPr="00045B8C">
        <w:rPr>
          <w:bCs/>
        </w:rPr>
        <w:t>Рабочая программа дисциплины</w:t>
      </w:r>
    </w:p>
    <w:p w14:paraId="7766C7C0" w14:textId="77777777" w:rsidR="00684CBA" w:rsidRPr="00107993" w:rsidRDefault="00684CBA" w:rsidP="00684CBA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47BA610F" w14:textId="20BAAD33" w:rsidR="00684CBA" w:rsidRDefault="00C67442" w:rsidP="00684CBA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C67442">
        <w:rPr>
          <w:rFonts w:ascii="Times New Roman" w:hAnsi="Times New Roman" w:cs="Times New Roman"/>
          <w:b/>
          <w:sz w:val="28"/>
        </w:rPr>
        <w:t>ПРЕЗЕНТАЦИОННАЯ ДЕЯТЕЛЬНОСТЬ</w:t>
      </w:r>
    </w:p>
    <w:p w14:paraId="10EBFE33" w14:textId="77777777" w:rsidR="00C67442" w:rsidRPr="00644448" w:rsidRDefault="00C67442" w:rsidP="00684CBA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14:paraId="75F2956D" w14:textId="77777777" w:rsidR="00684CBA" w:rsidRPr="00045B8C" w:rsidRDefault="00684CBA" w:rsidP="00684CBA">
      <w:pPr>
        <w:pStyle w:val="Default"/>
        <w:ind w:firstLine="709"/>
        <w:jc w:val="center"/>
      </w:pPr>
    </w:p>
    <w:p w14:paraId="765B5D8C" w14:textId="77777777" w:rsidR="00684CBA" w:rsidRPr="00045B8C" w:rsidRDefault="00684CBA" w:rsidP="00684CBA">
      <w:pPr>
        <w:pStyle w:val="Default"/>
        <w:ind w:firstLine="709"/>
        <w:jc w:val="center"/>
      </w:pPr>
      <w:r w:rsidRPr="00045B8C">
        <w:t>Направление подготовки</w:t>
      </w:r>
    </w:p>
    <w:p w14:paraId="2A20B3E1" w14:textId="77777777" w:rsidR="00684CBA" w:rsidRPr="006A53D8" w:rsidRDefault="00684CBA" w:rsidP="00684CBA">
      <w:pPr>
        <w:pStyle w:val="Default"/>
        <w:ind w:firstLine="709"/>
        <w:jc w:val="center"/>
        <w:rPr>
          <w:b/>
          <w:bCs/>
        </w:rPr>
      </w:pPr>
      <w:r w:rsidRPr="006A53D8">
        <w:rPr>
          <w:b/>
          <w:bCs/>
        </w:rPr>
        <w:t>42.03.05. Медиакоммуникации</w:t>
      </w:r>
    </w:p>
    <w:p w14:paraId="43A1877E" w14:textId="77777777" w:rsidR="00684CBA" w:rsidRDefault="00684CBA" w:rsidP="00684CBA">
      <w:pPr>
        <w:pStyle w:val="Default"/>
        <w:ind w:firstLine="709"/>
        <w:jc w:val="center"/>
      </w:pPr>
    </w:p>
    <w:p w14:paraId="26D7D4ED" w14:textId="77777777" w:rsidR="00684CBA" w:rsidRPr="00045B8C" w:rsidRDefault="00684CBA" w:rsidP="00684CBA">
      <w:pPr>
        <w:pStyle w:val="Default"/>
        <w:ind w:firstLine="709"/>
        <w:jc w:val="center"/>
      </w:pPr>
    </w:p>
    <w:p w14:paraId="41104E02" w14:textId="77777777" w:rsidR="00684CBA" w:rsidRPr="00045B8C" w:rsidRDefault="00684CBA" w:rsidP="00684CBA">
      <w:pPr>
        <w:pStyle w:val="Default"/>
        <w:ind w:firstLine="709"/>
        <w:jc w:val="center"/>
      </w:pPr>
      <w:r w:rsidRPr="00045B8C">
        <w:t>Профил</w:t>
      </w:r>
      <w:r>
        <w:t>ь</w:t>
      </w:r>
      <w:r w:rsidRPr="00045B8C">
        <w:t xml:space="preserve"> подготовки</w:t>
      </w:r>
    </w:p>
    <w:p w14:paraId="298D6843" w14:textId="77777777" w:rsidR="00684CBA" w:rsidRPr="006A53D8" w:rsidRDefault="00684CBA" w:rsidP="00684CBA">
      <w:pPr>
        <w:pStyle w:val="Default"/>
        <w:ind w:firstLine="709"/>
        <w:jc w:val="center"/>
        <w:rPr>
          <w:b/>
          <w:i/>
        </w:rPr>
      </w:pPr>
      <w:r w:rsidRPr="006A53D8">
        <w:rPr>
          <w:b/>
          <w:i/>
        </w:rPr>
        <w:t>«Медиакоммуникации в коммерческой и социальной сферах»</w:t>
      </w:r>
    </w:p>
    <w:p w14:paraId="30E59B65" w14:textId="77777777" w:rsidR="00684CBA" w:rsidRDefault="00684CBA" w:rsidP="00684CBA">
      <w:pPr>
        <w:pStyle w:val="Default"/>
        <w:ind w:firstLine="709"/>
        <w:jc w:val="center"/>
      </w:pPr>
    </w:p>
    <w:p w14:paraId="73874F59" w14:textId="77777777" w:rsidR="00684CBA" w:rsidRPr="00045B8C" w:rsidRDefault="00684CBA" w:rsidP="00684CBA">
      <w:pPr>
        <w:pStyle w:val="Default"/>
        <w:ind w:firstLine="709"/>
        <w:jc w:val="center"/>
      </w:pPr>
    </w:p>
    <w:p w14:paraId="28FC0B7C" w14:textId="77777777" w:rsidR="00684CBA" w:rsidRPr="00045B8C" w:rsidRDefault="00684CBA" w:rsidP="00684CBA">
      <w:pPr>
        <w:pStyle w:val="Default"/>
        <w:ind w:firstLine="709"/>
        <w:jc w:val="center"/>
      </w:pPr>
      <w:r w:rsidRPr="00045B8C">
        <w:t>Квалификация (степень) выпускника</w:t>
      </w:r>
    </w:p>
    <w:p w14:paraId="68515B27" w14:textId="77777777" w:rsidR="00684CBA" w:rsidRPr="00045B8C" w:rsidRDefault="00684CBA" w:rsidP="00684CBA">
      <w:pPr>
        <w:pStyle w:val="Default"/>
        <w:ind w:firstLine="709"/>
        <w:jc w:val="center"/>
      </w:pPr>
      <w:r w:rsidRPr="00045B8C">
        <w:t>Бакалавр</w:t>
      </w:r>
    </w:p>
    <w:p w14:paraId="1422CF79" w14:textId="77777777" w:rsidR="00684CBA" w:rsidRPr="00045B8C" w:rsidRDefault="00684CBA" w:rsidP="00684CBA">
      <w:pPr>
        <w:pStyle w:val="Default"/>
        <w:ind w:firstLine="709"/>
        <w:jc w:val="center"/>
      </w:pPr>
    </w:p>
    <w:p w14:paraId="167E0271" w14:textId="77777777" w:rsidR="00684CBA" w:rsidRPr="00045B8C" w:rsidRDefault="00684CBA" w:rsidP="00684CBA">
      <w:pPr>
        <w:pStyle w:val="Default"/>
        <w:ind w:firstLine="709"/>
        <w:jc w:val="center"/>
      </w:pPr>
      <w:r w:rsidRPr="00045B8C">
        <w:t>Форма обучения</w:t>
      </w:r>
    </w:p>
    <w:p w14:paraId="7B306657" w14:textId="77777777" w:rsidR="00684CBA" w:rsidRPr="00045B8C" w:rsidRDefault="00684CBA" w:rsidP="00684CBA">
      <w:pPr>
        <w:pStyle w:val="Default"/>
        <w:ind w:firstLine="709"/>
        <w:jc w:val="center"/>
      </w:pPr>
      <w:r w:rsidRPr="00045B8C">
        <w:t>очная, заочная</w:t>
      </w:r>
    </w:p>
    <w:p w14:paraId="0AD307C7" w14:textId="77777777" w:rsidR="00684CBA" w:rsidRPr="00045B8C" w:rsidRDefault="00684CBA" w:rsidP="00684CBA">
      <w:pPr>
        <w:ind w:firstLine="709"/>
        <w:jc w:val="center"/>
        <w:rPr>
          <w:rFonts w:ascii="Times New Roman" w:hAnsi="Times New Roman" w:cs="Times New Roman"/>
        </w:rPr>
      </w:pPr>
    </w:p>
    <w:p w14:paraId="5CDE0D9F" w14:textId="77777777" w:rsidR="00684CBA" w:rsidRPr="00045B8C" w:rsidRDefault="00684CBA" w:rsidP="00684CBA">
      <w:pPr>
        <w:ind w:firstLine="709"/>
        <w:rPr>
          <w:rFonts w:ascii="Times New Roman" w:hAnsi="Times New Roman" w:cs="Times New Roman"/>
        </w:rPr>
      </w:pPr>
    </w:p>
    <w:p w14:paraId="4DBD6CAB" w14:textId="77777777" w:rsidR="00684CBA" w:rsidRPr="00045B8C" w:rsidRDefault="00684CBA" w:rsidP="00684CBA">
      <w:pPr>
        <w:ind w:firstLine="709"/>
        <w:rPr>
          <w:rFonts w:ascii="Times New Roman" w:hAnsi="Times New Roman" w:cs="Times New Roman"/>
        </w:rPr>
      </w:pPr>
    </w:p>
    <w:p w14:paraId="76FEC924" w14:textId="77777777" w:rsidR="00684CBA" w:rsidRPr="00045B8C" w:rsidRDefault="00684CBA" w:rsidP="00684CBA">
      <w:pPr>
        <w:ind w:firstLine="709"/>
        <w:rPr>
          <w:rFonts w:ascii="Times New Roman" w:hAnsi="Times New Roman" w:cs="Times New Roman"/>
        </w:rPr>
      </w:pPr>
    </w:p>
    <w:p w14:paraId="27774EEF" w14:textId="77777777" w:rsidR="00684CBA" w:rsidRPr="00045B8C" w:rsidRDefault="00684CBA" w:rsidP="00684CBA">
      <w:pPr>
        <w:ind w:firstLine="709"/>
        <w:rPr>
          <w:rFonts w:ascii="Times New Roman" w:hAnsi="Times New Roman" w:cs="Times New Roman"/>
        </w:rPr>
      </w:pPr>
    </w:p>
    <w:p w14:paraId="271BED2F" w14:textId="77777777" w:rsidR="00684CBA" w:rsidRPr="00045B8C" w:rsidRDefault="00684CBA" w:rsidP="00684CBA">
      <w:pPr>
        <w:ind w:firstLine="709"/>
        <w:rPr>
          <w:rFonts w:ascii="Times New Roman" w:hAnsi="Times New Roman" w:cs="Times New Roman"/>
        </w:rPr>
      </w:pPr>
    </w:p>
    <w:p w14:paraId="7566ED0D" w14:textId="77777777" w:rsidR="00684CBA" w:rsidRPr="00045B8C" w:rsidRDefault="00684CBA" w:rsidP="00684CBA">
      <w:pPr>
        <w:ind w:firstLine="709"/>
        <w:rPr>
          <w:rFonts w:ascii="Times New Roman" w:hAnsi="Times New Roman" w:cs="Times New Roman"/>
        </w:rPr>
      </w:pPr>
    </w:p>
    <w:p w14:paraId="08A108C8" w14:textId="77777777" w:rsidR="00684CBA" w:rsidRPr="00045B8C" w:rsidRDefault="00684CBA" w:rsidP="00684CBA">
      <w:pPr>
        <w:ind w:firstLine="709"/>
        <w:rPr>
          <w:rFonts w:ascii="Times New Roman" w:hAnsi="Times New Roman" w:cs="Times New Roman"/>
        </w:rPr>
      </w:pPr>
    </w:p>
    <w:p w14:paraId="24DA9A47" w14:textId="77777777" w:rsidR="00684CBA" w:rsidRPr="00045B8C" w:rsidRDefault="00684CBA" w:rsidP="00684CBA">
      <w:pPr>
        <w:ind w:firstLine="709"/>
        <w:rPr>
          <w:rFonts w:ascii="Times New Roman" w:hAnsi="Times New Roman" w:cs="Times New Roman"/>
        </w:rPr>
      </w:pPr>
    </w:p>
    <w:p w14:paraId="715D636A" w14:textId="77777777" w:rsidR="00684CBA" w:rsidRPr="00045B8C" w:rsidRDefault="00684CBA" w:rsidP="00684CBA">
      <w:pPr>
        <w:ind w:firstLine="709"/>
        <w:rPr>
          <w:rFonts w:ascii="Times New Roman" w:hAnsi="Times New Roman" w:cs="Times New Roman"/>
        </w:rPr>
      </w:pPr>
    </w:p>
    <w:p w14:paraId="26BBE09B" w14:textId="77777777" w:rsidR="00684CBA" w:rsidRPr="00045B8C" w:rsidRDefault="00684CBA" w:rsidP="00684CBA">
      <w:pPr>
        <w:ind w:firstLine="709"/>
        <w:rPr>
          <w:rFonts w:ascii="Times New Roman" w:hAnsi="Times New Roman" w:cs="Times New Roman"/>
        </w:rPr>
      </w:pPr>
    </w:p>
    <w:p w14:paraId="10A460F8" w14:textId="77777777" w:rsidR="00684CBA" w:rsidRPr="00045B8C" w:rsidRDefault="00684CBA" w:rsidP="00684CBA">
      <w:pPr>
        <w:ind w:firstLine="709"/>
        <w:rPr>
          <w:rFonts w:ascii="Times New Roman" w:hAnsi="Times New Roman" w:cs="Times New Roman"/>
        </w:rPr>
      </w:pPr>
    </w:p>
    <w:p w14:paraId="0D28C896" w14:textId="77777777" w:rsidR="00684CBA" w:rsidRPr="00045B8C" w:rsidRDefault="00684CBA" w:rsidP="00684CBA">
      <w:pPr>
        <w:ind w:firstLine="709"/>
        <w:rPr>
          <w:rFonts w:ascii="Times New Roman" w:hAnsi="Times New Roman" w:cs="Times New Roman"/>
        </w:rPr>
      </w:pPr>
    </w:p>
    <w:p w14:paraId="70A3E8B3" w14:textId="77777777" w:rsidR="00684CBA" w:rsidRDefault="00684CBA" w:rsidP="00684CBA">
      <w:pPr>
        <w:ind w:firstLine="709"/>
        <w:rPr>
          <w:rFonts w:ascii="Times New Roman" w:hAnsi="Times New Roman" w:cs="Times New Roman"/>
        </w:rPr>
      </w:pPr>
    </w:p>
    <w:p w14:paraId="5B22FC6F" w14:textId="77777777" w:rsidR="00684CBA" w:rsidRDefault="00684CBA" w:rsidP="00684CBA">
      <w:pPr>
        <w:ind w:firstLine="709"/>
        <w:rPr>
          <w:rFonts w:ascii="Times New Roman" w:hAnsi="Times New Roman" w:cs="Times New Roman"/>
        </w:rPr>
      </w:pPr>
    </w:p>
    <w:p w14:paraId="683B0D42" w14:textId="3A3603CC" w:rsidR="00684CBA" w:rsidRDefault="00684CBA" w:rsidP="00684CBA">
      <w:pPr>
        <w:ind w:firstLine="709"/>
        <w:rPr>
          <w:rFonts w:ascii="Times New Roman" w:hAnsi="Times New Roman" w:cs="Times New Roman"/>
        </w:rPr>
      </w:pPr>
    </w:p>
    <w:p w14:paraId="453C7742" w14:textId="77777777" w:rsidR="00F71153" w:rsidRPr="00045B8C" w:rsidRDefault="00F71153" w:rsidP="00684CBA">
      <w:pPr>
        <w:ind w:firstLine="709"/>
        <w:rPr>
          <w:rFonts w:ascii="Times New Roman" w:hAnsi="Times New Roman" w:cs="Times New Roman"/>
        </w:rPr>
      </w:pPr>
    </w:p>
    <w:p w14:paraId="3C787C23" w14:textId="021893AF" w:rsidR="00684CBA" w:rsidRDefault="003D52A4" w:rsidP="00684CBA">
      <w:pPr>
        <w:ind w:firstLine="709"/>
        <w:jc w:val="center"/>
        <w:rPr>
          <w:rFonts w:ascii="Times New Roman" w:hAnsi="Times New Roman" w:cs="Times New Roman"/>
        </w:rPr>
      </w:pPr>
      <w:r>
        <w:rPr>
          <w:noProof/>
        </w:rPr>
        <w:pict w14:anchorId="3211E012">
          <v:oval id="Овал 1" o:spid="_x0000_s1026" style="position:absolute;left:0;text-align:left;margin-left:217.95pt;margin-top:36.5pt;width:32.25pt;height:20.25pt;z-index:251659264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" fillcolor="white [3212]" strokecolor="white [3212]" strokeweight="2pt"/>
        </w:pict>
      </w:r>
      <w:r w:rsidR="00684CBA" w:rsidRPr="00045B8C">
        <w:rPr>
          <w:rFonts w:ascii="Times New Roman" w:hAnsi="Times New Roman" w:cs="Times New Roman"/>
        </w:rPr>
        <w:t>Кемерово</w:t>
      </w:r>
    </w:p>
    <w:p w14:paraId="753F186A" w14:textId="77777777" w:rsidR="00684CBA" w:rsidRPr="00045B8C" w:rsidRDefault="00684CBA" w:rsidP="00684CBA">
      <w:pPr>
        <w:ind w:firstLine="709"/>
        <w:jc w:val="center"/>
        <w:rPr>
          <w:rFonts w:ascii="Times New Roman" w:hAnsi="Times New Roman" w:cs="Times New Roman"/>
        </w:rPr>
      </w:pPr>
    </w:p>
    <w:p w14:paraId="10988236" w14:textId="77777777" w:rsidR="00684CBA" w:rsidRPr="00045B8C" w:rsidRDefault="00684CBA" w:rsidP="00684CBA">
      <w:pPr>
        <w:pStyle w:val="Default"/>
        <w:ind w:firstLine="709"/>
      </w:pPr>
      <w:r w:rsidRPr="00045B8C">
        <w:t xml:space="preserve">Рабочая программа дисциплины составлена в соответствии с требованиями ФГОС ВО (3++) по направлению подготовки </w:t>
      </w:r>
      <w:r w:rsidRPr="00B321DA">
        <w:t>42.03.05. Медиакоммуникации</w:t>
      </w:r>
      <w:r w:rsidRPr="00045B8C">
        <w:t>, профил</w:t>
      </w:r>
      <w:r>
        <w:t>ь</w:t>
      </w:r>
      <w:r w:rsidRPr="00045B8C">
        <w:t xml:space="preserve"> подготовки </w:t>
      </w:r>
      <w:r w:rsidRPr="00B321DA">
        <w:t>«Медиакоммуникации в коммерческой и социальной сферах»</w:t>
      </w:r>
      <w:r w:rsidRPr="00045B8C">
        <w:t xml:space="preserve">, квалификация (степень) выпускника </w:t>
      </w:r>
      <w:r>
        <w:t>«</w:t>
      </w:r>
      <w:r w:rsidRPr="00045B8C">
        <w:t>бакалавр</w:t>
      </w:r>
      <w:r>
        <w:t>»</w:t>
      </w:r>
      <w:r w:rsidRPr="00045B8C">
        <w:t xml:space="preserve">. </w:t>
      </w:r>
    </w:p>
    <w:p w14:paraId="45C81414" w14:textId="77777777" w:rsidR="00684CBA" w:rsidRPr="00045B8C" w:rsidRDefault="00684CBA" w:rsidP="00684CBA">
      <w:pPr>
        <w:pStyle w:val="Default"/>
        <w:ind w:firstLine="709"/>
      </w:pPr>
    </w:p>
    <w:p w14:paraId="27B72187" w14:textId="77777777" w:rsidR="00684CBA" w:rsidRPr="00045B8C" w:rsidRDefault="00684CBA" w:rsidP="00684CBA">
      <w:pPr>
        <w:pStyle w:val="Default"/>
        <w:ind w:firstLine="709"/>
      </w:pPr>
    </w:p>
    <w:p w14:paraId="378DFEDA" w14:textId="77777777" w:rsidR="00684CBA" w:rsidRDefault="00684CBA" w:rsidP="00684CBA">
      <w:pPr>
        <w:pStyle w:val="Default"/>
        <w:ind w:firstLine="709"/>
      </w:pPr>
    </w:p>
    <w:p w14:paraId="5D76BD9F" w14:textId="77777777" w:rsidR="00684CBA" w:rsidRDefault="00684CBA" w:rsidP="00684CBA">
      <w:pPr>
        <w:pStyle w:val="Default"/>
        <w:ind w:firstLine="709"/>
      </w:pPr>
    </w:p>
    <w:p w14:paraId="2F556118" w14:textId="77777777" w:rsidR="00684CBA" w:rsidRPr="00045B8C" w:rsidRDefault="00684CBA" w:rsidP="00684CBA">
      <w:pPr>
        <w:pStyle w:val="Default"/>
        <w:ind w:firstLine="709"/>
      </w:pPr>
    </w:p>
    <w:p w14:paraId="797A9182" w14:textId="77777777" w:rsidR="00684CBA" w:rsidRDefault="00684CBA" w:rsidP="00684CBA">
      <w:pPr>
        <w:pStyle w:val="Default"/>
        <w:ind w:firstLine="709"/>
      </w:pPr>
    </w:p>
    <w:p w14:paraId="6E2D267A" w14:textId="77777777" w:rsidR="00684CBA" w:rsidRDefault="00684CBA" w:rsidP="00684CBA">
      <w:pPr>
        <w:pStyle w:val="Default"/>
        <w:ind w:firstLine="709"/>
      </w:pPr>
    </w:p>
    <w:p w14:paraId="552A1912" w14:textId="77777777" w:rsidR="00684CBA" w:rsidRPr="00045B8C" w:rsidRDefault="00684CBA" w:rsidP="00684CBA">
      <w:pPr>
        <w:pStyle w:val="Default"/>
        <w:ind w:firstLine="709"/>
      </w:pPr>
    </w:p>
    <w:p w14:paraId="4B10A007" w14:textId="77777777" w:rsidR="00684CBA" w:rsidRPr="00045B8C" w:rsidRDefault="00684CBA" w:rsidP="00684CBA">
      <w:pPr>
        <w:pStyle w:val="Default"/>
        <w:ind w:firstLine="709"/>
      </w:pPr>
    </w:p>
    <w:p w14:paraId="50402408" w14:textId="77777777" w:rsidR="00E35A4C" w:rsidRPr="00E35A4C" w:rsidRDefault="00E35A4C" w:rsidP="006B5D18">
      <w:pPr>
        <w:autoSpaceDE w:val="0"/>
        <w:autoSpaceDN w:val="0"/>
        <w:ind w:right="-7" w:firstLine="567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E35A4C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</w:t>
      </w:r>
      <w:hyperlink r:id="rId8" w:history="1">
        <w:r w:rsidRPr="00E35A4C">
          <w:rPr>
            <w:rFonts w:ascii="Times New Roman" w:eastAsia="Times New Roman" w:hAnsi="Times New Roman" w:cs="Times New Roman"/>
            <w:color w:val="auto"/>
            <w:lang w:eastAsia="en-US" w:bidi="ar-SA"/>
          </w:rPr>
          <w:t>http://edu.2020.kemguki.ru/</w:t>
        </w:r>
      </w:hyperlink>
      <w:r w:rsidRPr="00E35A4C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</w:p>
    <w:p w14:paraId="47B3228B" w14:textId="77777777" w:rsidR="00E35A4C" w:rsidRPr="00E35A4C" w:rsidRDefault="00E35A4C" w:rsidP="006B5D18">
      <w:pPr>
        <w:autoSpaceDE w:val="0"/>
        <w:autoSpaceDN w:val="0"/>
        <w:ind w:right="-7" w:firstLine="567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E35A4C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</w:t>
      </w:r>
      <w:hyperlink r:id="rId9" w:history="1">
        <w:r w:rsidRPr="00E35A4C">
          <w:rPr>
            <w:rFonts w:ascii="Times New Roman" w:eastAsia="Times New Roman" w:hAnsi="Times New Roman" w:cs="Times New Roman"/>
            <w:color w:val="auto"/>
            <w:lang w:eastAsia="en-US" w:bidi="ar-SA"/>
          </w:rPr>
          <w:t>http://edu.2020.kemguki.ru/</w:t>
        </w:r>
      </w:hyperlink>
      <w:r w:rsidRPr="00E35A4C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</w:p>
    <w:p w14:paraId="3E410DF5" w14:textId="77777777" w:rsidR="00E35A4C" w:rsidRPr="00E35A4C" w:rsidRDefault="00E35A4C" w:rsidP="006B5D18">
      <w:pPr>
        <w:autoSpaceDE w:val="0"/>
        <w:autoSpaceDN w:val="0"/>
        <w:ind w:right="-7" w:firstLine="567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E35A4C">
        <w:rPr>
          <w:rFonts w:ascii="Times New Roman" w:eastAsia="Times New Roman" w:hAnsi="Times New Roman" w:cs="Times New Roman"/>
          <w:color w:val="auto"/>
          <w:lang w:eastAsia="en-US" w:bidi="ar-SA"/>
        </w:rPr>
        <w:t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http://edu.2020.kemguki.ru/</w:t>
      </w:r>
    </w:p>
    <w:p w14:paraId="1726F140" w14:textId="77777777" w:rsidR="00684CBA" w:rsidRPr="00045B8C" w:rsidRDefault="00684CBA" w:rsidP="00684CBA">
      <w:pPr>
        <w:pStyle w:val="Default"/>
        <w:ind w:firstLine="709"/>
      </w:pPr>
    </w:p>
    <w:p w14:paraId="4C01E37D" w14:textId="77777777" w:rsidR="00684CBA" w:rsidRPr="00045B8C" w:rsidRDefault="00684CBA" w:rsidP="00684CBA">
      <w:pPr>
        <w:pStyle w:val="Default"/>
        <w:ind w:firstLine="709"/>
      </w:pPr>
    </w:p>
    <w:p w14:paraId="7F8117EF" w14:textId="77777777" w:rsidR="00684CBA" w:rsidRPr="00045B8C" w:rsidRDefault="00684CBA" w:rsidP="00684CBA">
      <w:pPr>
        <w:pStyle w:val="Default"/>
        <w:ind w:firstLine="709"/>
      </w:pPr>
    </w:p>
    <w:p w14:paraId="168030C0" w14:textId="77777777" w:rsidR="00684CBA" w:rsidRDefault="00684CBA" w:rsidP="00684CBA">
      <w:pPr>
        <w:pStyle w:val="Default"/>
        <w:ind w:firstLine="709"/>
      </w:pPr>
    </w:p>
    <w:p w14:paraId="4EDAF237" w14:textId="77777777" w:rsidR="00684CBA" w:rsidRDefault="00684CBA" w:rsidP="00684CBA">
      <w:pPr>
        <w:pStyle w:val="Default"/>
        <w:ind w:firstLine="709"/>
      </w:pPr>
    </w:p>
    <w:p w14:paraId="518F0172" w14:textId="37E330B7" w:rsidR="00684CBA" w:rsidRPr="00045B8C" w:rsidRDefault="00684CBA" w:rsidP="00684CBA">
      <w:pPr>
        <w:pStyle w:val="Default"/>
        <w:ind w:firstLine="709"/>
      </w:pPr>
      <w:r>
        <w:t xml:space="preserve">Григорян, Ю. А. </w:t>
      </w:r>
      <w:r w:rsidR="00C67442" w:rsidRPr="00C67442">
        <w:t>Презентационная деятельность</w:t>
      </w:r>
      <w:r w:rsidR="00C67442">
        <w:t xml:space="preserve"> </w:t>
      </w:r>
      <w:r w:rsidRPr="00045B8C">
        <w:t xml:space="preserve">: рабочая программа дисциплины для обучающихся по направлению подготовки </w:t>
      </w:r>
      <w:r w:rsidRPr="00AA4DCE">
        <w:t>42.03.05. Медиакоммуникации</w:t>
      </w:r>
      <w:r>
        <w:t xml:space="preserve"> </w:t>
      </w:r>
      <w:r w:rsidRPr="00045B8C">
        <w:t xml:space="preserve">квалификация (степень) выпускника </w:t>
      </w:r>
      <w:r>
        <w:t>«</w:t>
      </w:r>
      <w:r w:rsidRPr="00045B8C">
        <w:t>бакалавр</w:t>
      </w:r>
      <w:r>
        <w:t>»</w:t>
      </w:r>
      <w:r w:rsidRPr="00045B8C">
        <w:t xml:space="preserve"> / </w:t>
      </w:r>
      <w:r>
        <w:t>Ю. А. Григорян, О. В. Дворовенко.</w:t>
      </w:r>
      <w:r w:rsidRPr="00045B8C">
        <w:t xml:space="preserve"> – Кемерово : КемГИК, 202</w:t>
      </w:r>
      <w:r w:rsidR="00E35A4C">
        <w:t>2</w:t>
      </w:r>
      <w:r w:rsidRPr="00045B8C">
        <w:t xml:space="preserve">. – </w:t>
      </w:r>
      <w:r w:rsidR="00F71153" w:rsidRPr="00F71153">
        <w:t>1</w:t>
      </w:r>
      <w:r w:rsidR="00E115AA">
        <w:t>1</w:t>
      </w:r>
      <w:r w:rsidRPr="00F71153">
        <w:t xml:space="preserve"> с.</w:t>
      </w:r>
      <w:r w:rsidRPr="00045B8C">
        <w:t xml:space="preserve"> </w:t>
      </w:r>
      <w:r>
        <w:t>– Текст : непосредственный.</w:t>
      </w:r>
    </w:p>
    <w:p w14:paraId="763743EF" w14:textId="77777777" w:rsidR="00684CBA" w:rsidRPr="00045B8C" w:rsidRDefault="00684CBA" w:rsidP="00684CBA">
      <w:pPr>
        <w:pStyle w:val="Default"/>
        <w:ind w:firstLine="709"/>
        <w:rPr>
          <w:b/>
          <w:bCs/>
          <w:i/>
          <w:iCs/>
        </w:rPr>
      </w:pPr>
    </w:p>
    <w:p w14:paraId="413619A4" w14:textId="77777777" w:rsidR="00684CBA" w:rsidRPr="00045B8C" w:rsidRDefault="00684CBA" w:rsidP="00684CBA">
      <w:pPr>
        <w:pStyle w:val="Default"/>
        <w:ind w:firstLine="709"/>
        <w:rPr>
          <w:b/>
          <w:bCs/>
          <w:i/>
          <w:iCs/>
        </w:rPr>
      </w:pPr>
    </w:p>
    <w:p w14:paraId="53827F1F" w14:textId="77777777" w:rsidR="00684CBA" w:rsidRPr="00045B8C" w:rsidRDefault="00684CBA" w:rsidP="00684CBA">
      <w:pPr>
        <w:pStyle w:val="Default"/>
        <w:ind w:firstLine="709"/>
        <w:rPr>
          <w:b/>
          <w:bCs/>
          <w:i/>
          <w:iCs/>
        </w:rPr>
      </w:pPr>
    </w:p>
    <w:p w14:paraId="50539A3C" w14:textId="77777777" w:rsidR="00684CBA" w:rsidRDefault="00684CBA" w:rsidP="00684CBA">
      <w:pPr>
        <w:pStyle w:val="Default"/>
        <w:ind w:firstLine="709"/>
        <w:rPr>
          <w:b/>
          <w:bCs/>
          <w:i/>
          <w:iCs/>
        </w:rPr>
      </w:pPr>
    </w:p>
    <w:p w14:paraId="3250BEB3" w14:textId="77777777" w:rsidR="00684CBA" w:rsidRDefault="00684CBA" w:rsidP="00684CBA">
      <w:pPr>
        <w:pStyle w:val="Default"/>
        <w:ind w:firstLine="709"/>
        <w:rPr>
          <w:b/>
          <w:bCs/>
          <w:i/>
          <w:iCs/>
        </w:rPr>
      </w:pPr>
    </w:p>
    <w:p w14:paraId="5EB096C4" w14:textId="77777777" w:rsidR="00684CBA" w:rsidRDefault="00684CBA" w:rsidP="00684CBA">
      <w:pPr>
        <w:pStyle w:val="Default"/>
        <w:ind w:firstLine="709"/>
        <w:rPr>
          <w:b/>
          <w:bCs/>
          <w:i/>
          <w:iCs/>
        </w:rPr>
      </w:pPr>
    </w:p>
    <w:p w14:paraId="3794D0D1" w14:textId="77777777" w:rsidR="00684CBA" w:rsidRDefault="00684CBA" w:rsidP="00684CBA">
      <w:pPr>
        <w:pStyle w:val="Default"/>
        <w:ind w:firstLine="709"/>
        <w:rPr>
          <w:b/>
          <w:bCs/>
          <w:i/>
          <w:iCs/>
        </w:rPr>
      </w:pPr>
    </w:p>
    <w:p w14:paraId="631BC62E" w14:textId="77777777" w:rsidR="00684CBA" w:rsidRDefault="00684CBA" w:rsidP="00684CBA">
      <w:pPr>
        <w:pStyle w:val="Default"/>
        <w:ind w:firstLine="709"/>
        <w:rPr>
          <w:b/>
          <w:bCs/>
          <w:i/>
          <w:iCs/>
        </w:rPr>
      </w:pPr>
    </w:p>
    <w:p w14:paraId="3B8EADE6" w14:textId="77777777" w:rsidR="00684CBA" w:rsidRDefault="00684CBA" w:rsidP="00684CBA">
      <w:pPr>
        <w:pStyle w:val="Default"/>
        <w:ind w:firstLine="709"/>
        <w:rPr>
          <w:b/>
          <w:bCs/>
          <w:i/>
          <w:iCs/>
        </w:rPr>
      </w:pPr>
    </w:p>
    <w:p w14:paraId="6BB22C90" w14:textId="77777777" w:rsidR="00684CBA" w:rsidRDefault="00684CBA" w:rsidP="00684CBA">
      <w:pPr>
        <w:pStyle w:val="Default"/>
        <w:ind w:firstLine="709"/>
        <w:rPr>
          <w:b/>
          <w:bCs/>
          <w:i/>
          <w:iCs/>
        </w:rPr>
      </w:pPr>
    </w:p>
    <w:p w14:paraId="2D64929D" w14:textId="77777777" w:rsidR="00684CBA" w:rsidRDefault="00684CBA" w:rsidP="00684CBA">
      <w:pPr>
        <w:pStyle w:val="Default"/>
        <w:ind w:firstLine="709"/>
        <w:rPr>
          <w:b/>
          <w:bCs/>
          <w:i/>
          <w:iCs/>
        </w:rPr>
      </w:pPr>
    </w:p>
    <w:p w14:paraId="06596615" w14:textId="77777777" w:rsidR="00684CBA" w:rsidRPr="00045B8C" w:rsidRDefault="00684CBA" w:rsidP="00684CBA">
      <w:pPr>
        <w:pStyle w:val="Default"/>
        <w:ind w:firstLine="709"/>
        <w:rPr>
          <w:b/>
          <w:bCs/>
          <w:i/>
          <w:iCs/>
        </w:rPr>
      </w:pPr>
    </w:p>
    <w:p w14:paraId="2EADED53" w14:textId="77777777" w:rsidR="00684CBA" w:rsidRPr="00045B8C" w:rsidRDefault="00684CBA" w:rsidP="00684CBA">
      <w:pPr>
        <w:pStyle w:val="Default"/>
        <w:ind w:firstLine="709"/>
        <w:rPr>
          <w:b/>
          <w:bCs/>
          <w:i/>
          <w:iCs/>
        </w:rPr>
      </w:pPr>
    </w:p>
    <w:p w14:paraId="3EC76AC2" w14:textId="77777777" w:rsidR="00C67442" w:rsidRDefault="00C67442" w:rsidP="00B03054">
      <w:pPr>
        <w:pStyle w:val="42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14:paraId="03E647EB" w14:textId="77777777" w:rsidR="006A53D8" w:rsidRDefault="006A53D8" w:rsidP="00B03054">
      <w:pPr>
        <w:pStyle w:val="42"/>
        <w:shd w:val="clear" w:color="auto" w:fill="auto"/>
        <w:spacing w:before="0" w:line="240" w:lineRule="auto"/>
        <w:ind w:firstLine="0"/>
        <w:rPr>
          <w:sz w:val="24"/>
          <w:szCs w:val="24"/>
        </w:rPr>
      </w:pPr>
    </w:p>
    <w:p w14:paraId="2098028B" w14:textId="18C38E70" w:rsidR="0039067E" w:rsidRPr="00DF5F41" w:rsidRDefault="003821E9" w:rsidP="00DF5F41">
      <w:pPr>
        <w:pStyle w:val="1"/>
        <w:numPr>
          <w:ilvl w:val="0"/>
          <w:numId w:val="39"/>
        </w:numPr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" w:name="bookmark1"/>
      <w:bookmarkStart w:id="3" w:name="_Toc4345014"/>
      <w:bookmarkStart w:id="4" w:name="_Toc185528737"/>
      <w:bookmarkStart w:id="5" w:name="_Toc190372205"/>
      <w:r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Цели освоения дисциплины</w:t>
      </w:r>
      <w:bookmarkEnd w:id="2"/>
      <w:bookmarkEnd w:id="3"/>
      <w:bookmarkEnd w:id="4"/>
      <w:bookmarkEnd w:id="5"/>
    </w:p>
    <w:p w14:paraId="02A64679" w14:textId="5808F61B" w:rsidR="0039067E" w:rsidRDefault="003821E9" w:rsidP="00B03054">
      <w:pPr>
        <w:pStyle w:val="22"/>
        <w:shd w:val="clear" w:color="auto" w:fill="auto"/>
        <w:spacing w:after="0" w:line="240" w:lineRule="auto"/>
        <w:ind w:firstLine="600"/>
        <w:jc w:val="both"/>
        <w:rPr>
          <w:sz w:val="24"/>
          <w:szCs w:val="24"/>
        </w:rPr>
      </w:pPr>
      <w:r w:rsidRPr="00B03054">
        <w:rPr>
          <w:sz w:val="24"/>
          <w:szCs w:val="24"/>
        </w:rPr>
        <w:t>Целью освоения дисциплины «Презентационная деятельность» является формирование системных представлений об основах создания презентаций, практическое освоение способов и методов подготовки и проведения презентации, изучение возможностей мультимедиа и потенциала применения в презентационной деятельности.</w:t>
      </w:r>
    </w:p>
    <w:p w14:paraId="3FEA375F" w14:textId="219746F3" w:rsidR="0039067E" w:rsidRPr="00DF5F41" w:rsidRDefault="006A53D8" w:rsidP="00DF5F41">
      <w:pPr>
        <w:pStyle w:val="1"/>
        <w:numPr>
          <w:ilvl w:val="0"/>
          <w:numId w:val="39"/>
        </w:numPr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6" w:name="bookmark2"/>
      <w:bookmarkStart w:id="7" w:name="_Toc4345015"/>
      <w:bookmarkStart w:id="8" w:name="_Toc185528738"/>
      <w:bookmarkStart w:id="9" w:name="_Toc190372206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Место дисциплины в структуре </w:t>
      </w:r>
      <w:r w:rsid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О</w:t>
      </w:r>
      <w:r w:rsidR="003821E9"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П бакалавриата</w:t>
      </w:r>
      <w:bookmarkEnd w:id="6"/>
      <w:bookmarkEnd w:id="7"/>
      <w:bookmarkEnd w:id="8"/>
      <w:bookmarkEnd w:id="9"/>
    </w:p>
    <w:p w14:paraId="175AFFD3" w14:textId="5E10EEA0" w:rsidR="0039067E" w:rsidRPr="00B03054" w:rsidRDefault="003821E9" w:rsidP="00B03054">
      <w:pPr>
        <w:pStyle w:val="22"/>
        <w:shd w:val="clear" w:color="auto" w:fill="auto"/>
        <w:spacing w:after="0" w:line="240" w:lineRule="auto"/>
        <w:ind w:firstLine="600"/>
        <w:jc w:val="both"/>
        <w:rPr>
          <w:sz w:val="24"/>
          <w:szCs w:val="24"/>
        </w:rPr>
      </w:pPr>
      <w:r w:rsidRPr="00B03054">
        <w:rPr>
          <w:sz w:val="24"/>
          <w:szCs w:val="24"/>
        </w:rPr>
        <w:t>Курс «Презентационная деятельность» относится к вариативной части дисциплин по выбору. Курс является вспомогательным при изучении дисциплин, связанных с управленческой и социокультурной деятельностью. Дисциплина базируется как на знаниях, полученных в общенаучных дисциплинах, таких как «</w:t>
      </w:r>
      <w:r w:rsidR="00C67442" w:rsidRPr="00C67442">
        <w:rPr>
          <w:sz w:val="24"/>
          <w:szCs w:val="24"/>
        </w:rPr>
        <w:t>Русский язык и культура речи</w:t>
      </w:r>
      <w:r w:rsidRPr="00B03054">
        <w:rPr>
          <w:sz w:val="24"/>
          <w:szCs w:val="24"/>
        </w:rPr>
        <w:t>»</w:t>
      </w:r>
      <w:r w:rsidR="00C67442">
        <w:rPr>
          <w:sz w:val="24"/>
          <w:szCs w:val="24"/>
        </w:rPr>
        <w:t xml:space="preserve">, </w:t>
      </w:r>
      <w:r w:rsidRPr="00B03054">
        <w:rPr>
          <w:sz w:val="24"/>
          <w:szCs w:val="24"/>
        </w:rPr>
        <w:t>«Социальные коммуникации», «Информационные технологии». Изучение дисциплины осуществляется в комплексе с такими профильными дисциплинами как «</w:t>
      </w:r>
      <w:r w:rsidR="00C67442">
        <w:rPr>
          <w:sz w:val="24"/>
          <w:szCs w:val="24"/>
        </w:rPr>
        <w:t>Современный медиатекст</w:t>
      </w:r>
      <w:r w:rsidRPr="00B03054">
        <w:rPr>
          <w:sz w:val="24"/>
          <w:szCs w:val="24"/>
        </w:rPr>
        <w:t>», «Коммуникативная культура</w:t>
      </w:r>
      <w:r w:rsidR="000068FC">
        <w:rPr>
          <w:sz w:val="24"/>
          <w:szCs w:val="24"/>
        </w:rPr>
        <w:t xml:space="preserve"> в медиа</w:t>
      </w:r>
      <w:r w:rsidRPr="00B03054">
        <w:rPr>
          <w:sz w:val="24"/>
          <w:szCs w:val="24"/>
        </w:rPr>
        <w:t>», «</w:t>
      </w:r>
      <w:r w:rsidR="00C67442" w:rsidRPr="00C67442">
        <w:rPr>
          <w:sz w:val="24"/>
          <w:szCs w:val="24"/>
        </w:rPr>
        <w:t>Теория средств массовой коммуникации</w:t>
      </w:r>
      <w:r w:rsidRPr="00B03054">
        <w:rPr>
          <w:sz w:val="24"/>
          <w:szCs w:val="24"/>
        </w:rPr>
        <w:t>».</w:t>
      </w:r>
    </w:p>
    <w:p w14:paraId="1914F0A3" w14:textId="4461BBA5" w:rsidR="00AF50FD" w:rsidRDefault="003821E9" w:rsidP="00A80ACE">
      <w:pPr>
        <w:pStyle w:val="22"/>
        <w:shd w:val="clear" w:color="auto" w:fill="auto"/>
        <w:spacing w:after="0" w:line="240" w:lineRule="auto"/>
        <w:ind w:firstLine="600"/>
        <w:jc w:val="both"/>
        <w:rPr>
          <w:sz w:val="24"/>
          <w:szCs w:val="24"/>
        </w:rPr>
      </w:pPr>
      <w:bookmarkStart w:id="10" w:name="_Hlk185532340"/>
      <w:r w:rsidRPr="00B03054">
        <w:rPr>
          <w:sz w:val="24"/>
          <w:szCs w:val="24"/>
        </w:rPr>
        <w:t>Успешному выполнению практических работ будет способствовать владение на уровне уверенного пользователя прикладными компьютерными программами.</w:t>
      </w:r>
    </w:p>
    <w:p w14:paraId="13216A7B" w14:textId="11ED7AE7" w:rsidR="006A53D8" w:rsidRDefault="006A53D8" w:rsidP="00A80ACE">
      <w:pPr>
        <w:pStyle w:val="1"/>
        <w:numPr>
          <w:ilvl w:val="0"/>
          <w:numId w:val="39"/>
        </w:numPr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1" w:name="_Toc484603732"/>
      <w:bookmarkStart w:id="12" w:name="_Toc4695144"/>
      <w:bookmarkStart w:id="13" w:name="_Toc184922261"/>
      <w:bookmarkStart w:id="14" w:name="_Toc190372207"/>
      <w:bookmarkEnd w:id="10"/>
      <w:r w:rsidRPr="00A80ACE">
        <w:rPr>
          <w:rFonts w:ascii="Times New Roman" w:hAnsi="Times New Roman" w:cs="Times New Roman"/>
          <w:b/>
          <w:bCs/>
          <w:color w:val="auto"/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11"/>
      <w:bookmarkEnd w:id="12"/>
      <w:bookmarkEnd w:id="13"/>
      <w:bookmarkEnd w:id="14"/>
    </w:p>
    <w:p w14:paraId="5E909C0D" w14:textId="19AD49B9" w:rsidR="00A80ACE" w:rsidRPr="00A80ACE" w:rsidRDefault="00A80ACE" w:rsidP="00A80ACE">
      <w:pPr>
        <w:pStyle w:val="22"/>
        <w:shd w:val="clear" w:color="auto" w:fill="auto"/>
        <w:spacing w:after="0" w:line="240" w:lineRule="auto"/>
        <w:ind w:firstLine="600"/>
        <w:jc w:val="both"/>
        <w:rPr>
          <w:sz w:val="24"/>
          <w:szCs w:val="24"/>
        </w:rPr>
      </w:pPr>
      <w:r w:rsidRPr="00A80ACE">
        <w:rPr>
          <w:sz w:val="24"/>
          <w:szCs w:val="24"/>
        </w:rPr>
        <w:t>Изучение дисциплины направлено на формирование следующих компетенций и индикаторов их достижения.</w:t>
      </w:r>
    </w:p>
    <w:tbl>
      <w:tblPr>
        <w:tblStyle w:val="af9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126"/>
        <w:gridCol w:w="2786"/>
        <w:gridCol w:w="1851"/>
      </w:tblGrid>
      <w:tr w:rsidR="00C67442" w14:paraId="2288FE78" w14:textId="77777777" w:rsidTr="006A53D8">
        <w:tc>
          <w:tcPr>
            <w:tcW w:w="2802" w:type="dxa"/>
            <w:vMerge w:val="restart"/>
          </w:tcPr>
          <w:p w14:paraId="0D3966F3" w14:textId="77777777" w:rsidR="00C67442" w:rsidRPr="00395C20" w:rsidRDefault="00C67442" w:rsidP="0058325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15" w:name="_Hlk185516446"/>
            <w:r w:rsidRPr="00395C20">
              <w:rPr>
                <w:rFonts w:ascii="Times New Roman" w:hAnsi="Times New Roman" w:cs="Times New Roman"/>
                <w:b/>
                <w:sz w:val="24"/>
              </w:rPr>
              <w:t>Код и наименование компетенции</w:t>
            </w:r>
          </w:p>
        </w:tc>
        <w:tc>
          <w:tcPr>
            <w:tcW w:w="6763" w:type="dxa"/>
            <w:gridSpan w:val="3"/>
          </w:tcPr>
          <w:p w14:paraId="6E2F2AC7" w14:textId="77777777" w:rsidR="00C67442" w:rsidRPr="00395C20" w:rsidRDefault="00C67442" w:rsidP="005832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5C20">
              <w:rPr>
                <w:rFonts w:ascii="Times New Roman" w:hAnsi="Times New Roman" w:cs="Times New Roman"/>
                <w:b/>
                <w:sz w:val="24"/>
              </w:rPr>
              <w:t>Индикаторы достижения компетенций</w:t>
            </w:r>
          </w:p>
        </w:tc>
      </w:tr>
      <w:tr w:rsidR="00C67442" w14:paraId="0FD33375" w14:textId="77777777" w:rsidTr="006A53D8">
        <w:tc>
          <w:tcPr>
            <w:tcW w:w="2802" w:type="dxa"/>
            <w:vMerge/>
          </w:tcPr>
          <w:p w14:paraId="7C9703E7" w14:textId="77777777" w:rsidR="00C67442" w:rsidRDefault="00C67442" w:rsidP="00583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14:paraId="487DAB9B" w14:textId="77777777" w:rsidR="00C67442" w:rsidRPr="00395C20" w:rsidRDefault="00C67442" w:rsidP="005832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5C20">
              <w:rPr>
                <w:rFonts w:ascii="Times New Roman" w:hAnsi="Times New Roman" w:cs="Times New Roman"/>
                <w:b/>
                <w:sz w:val="24"/>
              </w:rPr>
              <w:t>Знать</w:t>
            </w:r>
          </w:p>
        </w:tc>
        <w:tc>
          <w:tcPr>
            <w:tcW w:w="2786" w:type="dxa"/>
          </w:tcPr>
          <w:p w14:paraId="182D285C" w14:textId="77777777" w:rsidR="00C67442" w:rsidRPr="00395C20" w:rsidRDefault="00C67442" w:rsidP="005832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5C20">
              <w:rPr>
                <w:rFonts w:ascii="Times New Roman" w:hAnsi="Times New Roman" w:cs="Times New Roman"/>
                <w:b/>
                <w:sz w:val="24"/>
              </w:rPr>
              <w:t>Уметь</w:t>
            </w:r>
          </w:p>
        </w:tc>
        <w:tc>
          <w:tcPr>
            <w:tcW w:w="1851" w:type="dxa"/>
          </w:tcPr>
          <w:p w14:paraId="17721D1A" w14:textId="77777777" w:rsidR="00C67442" w:rsidRPr="00395C20" w:rsidRDefault="00C67442" w:rsidP="005832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5C20">
              <w:rPr>
                <w:rFonts w:ascii="Times New Roman" w:hAnsi="Times New Roman" w:cs="Times New Roman"/>
                <w:b/>
                <w:sz w:val="24"/>
              </w:rPr>
              <w:t>Владеть</w:t>
            </w:r>
          </w:p>
        </w:tc>
      </w:tr>
      <w:tr w:rsidR="00C67442" w14:paraId="1CBF085A" w14:textId="77777777" w:rsidTr="006A53D8">
        <w:tc>
          <w:tcPr>
            <w:tcW w:w="2802" w:type="dxa"/>
          </w:tcPr>
          <w:p w14:paraId="3469CE25" w14:textId="7980599B" w:rsidR="00C67442" w:rsidRDefault="00C67442" w:rsidP="00C67442">
            <w:pPr>
              <w:ind w:right="-33"/>
              <w:jc w:val="both"/>
              <w:rPr>
                <w:rFonts w:ascii="Times New Roman" w:hAnsi="Times New Roman" w:cs="Times New Roman"/>
                <w:sz w:val="24"/>
              </w:rPr>
            </w:pPr>
            <w:r w:rsidRPr="00C67442">
              <w:rPr>
                <w:rFonts w:ascii="Times New Roman" w:hAnsi="Times New Roman" w:cs="Times New Roman"/>
                <w:sz w:val="24"/>
              </w:rPr>
              <w:t>ПК-7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C67442">
              <w:rPr>
                <w:rFonts w:ascii="Times New Roman" w:hAnsi="Times New Roman" w:cs="Times New Roman"/>
                <w:sz w:val="24"/>
              </w:rPr>
              <w:t>Готов к участию в разработке и реализации индивидуального и (или)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67442">
              <w:rPr>
                <w:rFonts w:ascii="Times New Roman" w:hAnsi="Times New Roman" w:cs="Times New Roman"/>
                <w:sz w:val="24"/>
              </w:rPr>
              <w:t>коллективного проекта (медиапродукта) в сфере медиакоммуникаций с применением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67442">
              <w:rPr>
                <w:rFonts w:ascii="Times New Roman" w:hAnsi="Times New Roman" w:cs="Times New Roman"/>
                <w:sz w:val="24"/>
              </w:rPr>
              <w:t>информационно-коммуникационных технологий.</w:t>
            </w:r>
          </w:p>
        </w:tc>
        <w:tc>
          <w:tcPr>
            <w:tcW w:w="2126" w:type="dxa"/>
          </w:tcPr>
          <w:p w14:paraId="22CD2F23" w14:textId="77777777" w:rsidR="00C67442" w:rsidRDefault="00C67442" w:rsidP="00C6744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AC6A5B">
              <w:rPr>
                <w:rFonts w:ascii="Times New Roman" w:hAnsi="Times New Roman" w:cs="Times New Roman"/>
                <w:sz w:val="24"/>
              </w:rPr>
              <w:t>виды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классификацию медиапродуктов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медиапроектов;</w:t>
            </w:r>
          </w:p>
          <w:p w14:paraId="349626AF" w14:textId="77777777" w:rsidR="00C67442" w:rsidRPr="00AC6A5B" w:rsidRDefault="00C67442" w:rsidP="00C6744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AC6A5B">
              <w:rPr>
                <w:rFonts w:ascii="Times New Roman" w:hAnsi="Times New Roman" w:cs="Times New Roman"/>
                <w:sz w:val="24"/>
              </w:rPr>
              <w:t xml:space="preserve"> особенности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подготовки традиционных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электронных медиапродуктов;</w:t>
            </w:r>
          </w:p>
          <w:p w14:paraId="389CD499" w14:textId="7F56E0A9" w:rsidR="00C67442" w:rsidRDefault="00C67442" w:rsidP="00C6744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AC6A5B">
              <w:rPr>
                <w:rFonts w:ascii="Times New Roman" w:hAnsi="Times New Roman" w:cs="Times New Roman"/>
                <w:sz w:val="24"/>
              </w:rPr>
              <w:t>технологию подготовки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медиапродуктов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786" w:type="dxa"/>
          </w:tcPr>
          <w:p w14:paraId="42F5B279" w14:textId="77777777" w:rsidR="00C67442" w:rsidRPr="00AC6A5B" w:rsidRDefault="00C67442" w:rsidP="00C6744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в</w:t>
            </w:r>
            <w:r w:rsidRPr="00AC6A5B">
              <w:rPr>
                <w:rFonts w:ascii="Times New Roman" w:hAnsi="Times New Roman" w:cs="Times New Roman"/>
                <w:sz w:val="24"/>
              </w:rPr>
              <w:t>ыделять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актуальные медиапродукты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медиапроекты в соответствии с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потребностями целевой аудитории;</w:t>
            </w:r>
          </w:p>
          <w:p w14:paraId="66CCA831" w14:textId="77777777" w:rsidR="00C67442" w:rsidRPr="00AC6A5B" w:rsidRDefault="00C67442" w:rsidP="00C6744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AC6A5B">
              <w:rPr>
                <w:rFonts w:ascii="Times New Roman" w:hAnsi="Times New Roman" w:cs="Times New Roman"/>
                <w:sz w:val="24"/>
              </w:rPr>
              <w:t>выделять необходимые ресурсы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средства в соответствии с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технологией подготовки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мед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AC6A5B">
              <w:rPr>
                <w:rFonts w:ascii="Times New Roman" w:hAnsi="Times New Roman" w:cs="Times New Roman"/>
                <w:sz w:val="24"/>
              </w:rPr>
              <w:t>апродукта, медиапроекта;</w:t>
            </w:r>
          </w:p>
          <w:p w14:paraId="545D50A4" w14:textId="77777777" w:rsidR="00C67442" w:rsidRDefault="00C67442" w:rsidP="00C6744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AC6A5B">
              <w:rPr>
                <w:rFonts w:ascii="Times New Roman" w:hAnsi="Times New Roman" w:cs="Times New Roman"/>
                <w:sz w:val="24"/>
              </w:rPr>
              <w:t>ориентироваться в ассортименте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 xml:space="preserve">медиапродуктов; </w:t>
            </w:r>
          </w:p>
          <w:p w14:paraId="4D0B67DA" w14:textId="1AEB928D" w:rsidR="00C67442" w:rsidRDefault="00C67442" w:rsidP="00C6744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bookmarkStart w:id="16" w:name="_Hlk185257998"/>
            <w:r w:rsidRPr="00AC6A5B">
              <w:rPr>
                <w:rFonts w:ascii="Times New Roman" w:hAnsi="Times New Roman" w:cs="Times New Roman"/>
                <w:sz w:val="24"/>
              </w:rPr>
              <w:t>определять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потребности в создании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меди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AC6A5B">
              <w:rPr>
                <w:rFonts w:ascii="Times New Roman" w:hAnsi="Times New Roman" w:cs="Times New Roman"/>
                <w:sz w:val="24"/>
              </w:rPr>
              <w:t>проекта</w:t>
            </w:r>
            <w:bookmarkEnd w:id="16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851" w:type="dxa"/>
          </w:tcPr>
          <w:p w14:paraId="77B7AA0D" w14:textId="77777777" w:rsidR="00C67442" w:rsidRDefault="00C67442" w:rsidP="00C6744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bookmarkStart w:id="17" w:name="_Hlk185258077"/>
            <w:r w:rsidRPr="00AC6A5B">
              <w:rPr>
                <w:rFonts w:ascii="Times New Roman" w:hAnsi="Times New Roman" w:cs="Times New Roman"/>
                <w:sz w:val="24"/>
              </w:rPr>
              <w:t>технологией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подготовки медиапродуктов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медиапроектов</w:t>
            </w:r>
            <w:bookmarkEnd w:id="17"/>
            <w:r w:rsidRPr="00AC6A5B">
              <w:rPr>
                <w:rFonts w:ascii="Times New Roman" w:hAnsi="Times New Roman" w:cs="Times New Roman"/>
                <w:sz w:val="24"/>
              </w:rPr>
              <w:t>;</w:t>
            </w:r>
          </w:p>
          <w:p w14:paraId="7ECD1582" w14:textId="5C039FDE" w:rsidR="00C67442" w:rsidRDefault="00C67442" w:rsidP="00C6744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AC6A5B">
              <w:rPr>
                <w:rFonts w:ascii="Times New Roman" w:hAnsi="Times New Roman" w:cs="Times New Roman"/>
                <w:sz w:val="24"/>
              </w:rPr>
              <w:t xml:space="preserve"> программными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техническими средствами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подготовки электронных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медиапродуктов и медиапроектов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bookmarkEnd w:id="15"/>
    </w:tbl>
    <w:p w14:paraId="2FE8B375" w14:textId="2BC8C921" w:rsidR="00C67442" w:rsidRDefault="00C67442" w:rsidP="006A53D8">
      <w:pPr>
        <w:pStyle w:val="22"/>
        <w:shd w:val="clear" w:color="auto" w:fill="auto"/>
        <w:spacing w:after="0" w:line="240" w:lineRule="auto"/>
        <w:ind w:firstLine="580"/>
        <w:jc w:val="left"/>
        <w:rPr>
          <w:sz w:val="24"/>
          <w:szCs w:val="24"/>
        </w:rPr>
      </w:pPr>
    </w:p>
    <w:p w14:paraId="1BDC3933" w14:textId="77777777" w:rsidR="00C67442" w:rsidRDefault="00C67442" w:rsidP="006A53D8">
      <w:pPr>
        <w:ind w:firstLine="709"/>
        <w:jc w:val="both"/>
        <w:rPr>
          <w:rFonts w:ascii="Times New Roman" w:hAnsi="Times New Roman" w:cs="Times New Roman"/>
        </w:rPr>
      </w:pPr>
      <w:r w:rsidRPr="00395C20">
        <w:rPr>
          <w:rFonts w:ascii="Times New Roman" w:hAnsi="Times New Roman" w:cs="Times New Roman"/>
        </w:rPr>
        <w:t>Перечень обобщенных трудовых функций и трудовых функций, имеющих отношение к профессиональной деятельности выпускника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3188"/>
        <w:gridCol w:w="3188"/>
        <w:gridCol w:w="3189"/>
      </w:tblGrid>
      <w:tr w:rsidR="00C67442" w14:paraId="2534C17D" w14:textId="77777777" w:rsidTr="00583256">
        <w:tc>
          <w:tcPr>
            <w:tcW w:w="3190" w:type="dxa"/>
          </w:tcPr>
          <w:p w14:paraId="6A8B17A4" w14:textId="77777777" w:rsidR="00C67442" w:rsidRPr="00854B65" w:rsidRDefault="00C67442" w:rsidP="005832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4B65">
              <w:rPr>
                <w:rFonts w:ascii="Times New Roman" w:hAnsi="Times New Roman" w:cs="Times New Roman"/>
                <w:sz w:val="24"/>
              </w:rPr>
              <w:t>Профессиональные стандарты</w:t>
            </w:r>
          </w:p>
        </w:tc>
        <w:tc>
          <w:tcPr>
            <w:tcW w:w="3190" w:type="dxa"/>
          </w:tcPr>
          <w:p w14:paraId="7516DEAB" w14:textId="77777777" w:rsidR="00C67442" w:rsidRPr="00854B65" w:rsidRDefault="00C67442" w:rsidP="005832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Обобщенные трудовые </w:t>
            </w:r>
            <w:r w:rsidRPr="00854B65">
              <w:rPr>
                <w:rFonts w:ascii="Times New Roman" w:hAnsi="Times New Roman" w:cs="Times New Roman"/>
                <w:sz w:val="24"/>
              </w:rPr>
              <w:t>функции</w:t>
            </w:r>
          </w:p>
        </w:tc>
        <w:tc>
          <w:tcPr>
            <w:tcW w:w="3191" w:type="dxa"/>
          </w:tcPr>
          <w:p w14:paraId="09693C23" w14:textId="77777777" w:rsidR="00C67442" w:rsidRPr="00854B65" w:rsidRDefault="00C67442" w:rsidP="005832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4B65">
              <w:rPr>
                <w:rFonts w:ascii="Times New Roman" w:hAnsi="Times New Roman" w:cs="Times New Roman"/>
                <w:sz w:val="24"/>
              </w:rPr>
              <w:t>Трудовые функции</w:t>
            </w:r>
          </w:p>
        </w:tc>
      </w:tr>
      <w:tr w:rsidR="00C67442" w14:paraId="0CC7766A" w14:textId="77777777" w:rsidTr="00583256">
        <w:tc>
          <w:tcPr>
            <w:tcW w:w="3190" w:type="dxa"/>
          </w:tcPr>
          <w:p w14:paraId="73EFA9C8" w14:textId="77777777" w:rsidR="00C67442" w:rsidRDefault="00C67442" w:rsidP="0058325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573CC">
              <w:rPr>
                <w:rFonts w:ascii="Times New Roman" w:hAnsi="Times New Roman" w:cs="Times New Roman"/>
                <w:sz w:val="24"/>
              </w:rPr>
              <w:t>11.006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573CC">
              <w:rPr>
                <w:rFonts w:ascii="Times New Roman" w:hAnsi="Times New Roman" w:cs="Times New Roman"/>
                <w:sz w:val="24"/>
              </w:rPr>
              <w:t>Профессиональный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573CC">
              <w:rPr>
                <w:rFonts w:ascii="Times New Roman" w:hAnsi="Times New Roman" w:cs="Times New Roman"/>
                <w:sz w:val="24"/>
              </w:rPr>
              <w:t>стандарт «Редактор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573CC">
              <w:rPr>
                <w:rFonts w:ascii="Times New Roman" w:hAnsi="Times New Roman" w:cs="Times New Roman"/>
                <w:sz w:val="24"/>
              </w:rPr>
              <w:t>средств массовой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573CC">
              <w:rPr>
                <w:rFonts w:ascii="Times New Roman" w:hAnsi="Times New Roman" w:cs="Times New Roman"/>
                <w:sz w:val="24"/>
              </w:rPr>
              <w:t>информации»</w:t>
            </w:r>
          </w:p>
        </w:tc>
        <w:tc>
          <w:tcPr>
            <w:tcW w:w="3190" w:type="dxa"/>
          </w:tcPr>
          <w:p w14:paraId="4C514189" w14:textId="77777777" w:rsidR="00C67442" w:rsidRDefault="00C67442" w:rsidP="0058325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573CC">
              <w:rPr>
                <w:rFonts w:ascii="Times New Roman" w:hAnsi="Times New Roman" w:cs="Times New Roman"/>
                <w:sz w:val="24"/>
              </w:rPr>
              <w:t>Работа над содержанием публикаций СМИ</w:t>
            </w:r>
          </w:p>
        </w:tc>
        <w:tc>
          <w:tcPr>
            <w:tcW w:w="3191" w:type="dxa"/>
          </w:tcPr>
          <w:p w14:paraId="644C038D" w14:textId="77777777" w:rsidR="00C67442" w:rsidRPr="00F573CC" w:rsidRDefault="00C67442" w:rsidP="0058325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573CC">
              <w:rPr>
                <w:rFonts w:ascii="Times New Roman" w:hAnsi="Times New Roman" w:cs="Times New Roman"/>
                <w:sz w:val="24"/>
              </w:rPr>
              <w:t>Выбор темы публикации (разработка сценариев)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53312FCF" w14:textId="77777777" w:rsidR="00C67442" w:rsidRPr="00F573CC" w:rsidRDefault="00C67442" w:rsidP="0058325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573CC">
              <w:rPr>
                <w:rFonts w:ascii="Times New Roman" w:hAnsi="Times New Roman" w:cs="Times New Roman"/>
                <w:sz w:val="24"/>
              </w:rPr>
              <w:t>Подготовка к публикации собственных материалов (работа в эфире)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2103EE25" w14:textId="77777777" w:rsidR="00C67442" w:rsidRPr="00F573CC" w:rsidRDefault="00C67442" w:rsidP="0058325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573CC">
              <w:rPr>
                <w:rFonts w:ascii="Times New Roman" w:hAnsi="Times New Roman" w:cs="Times New Roman"/>
                <w:sz w:val="24"/>
              </w:rPr>
              <w:lastRenderedPageBreak/>
              <w:t>Отбор авторских материалов для публикации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2ED3C208" w14:textId="77777777" w:rsidR="00C67442" w:rsidRDefault="00C67442" w:rsidP="0058325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573CC">
              <w:rPr>
                <w:rFonts w:ascii="Times New Roman" w:hAnsi="Times New Roman" w:cs="Times New Roman"/>
                <w:sz w:val="24"/>
              </w:rPr>
              <w:t>Редактирование материалов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14:paraId="76F03DA4" w14:textId="56BBDB31" w:rsidR="00C67442" w:rsidRDefault="00C67442" w:rsidP="00B03054">
      <w:pPr>
        <w:pStyle w:val="22"/>
        <w:shd w:val="clear" w:color="auto" w:fill="auto"/>
        <w:spacing w:after="0" w:line="240" w:lineRule="auto"/>
        <w:ind w:firstLine="580"/>
        <w:jc w:val="left"/>
        <w:rPr>
          <w:sz w:val="24"/>
          <w:szCs w:val="24"/>
        </w:rPr>
      </w:pPr>
    </w:p>
    <w:p w14:paraId="5D24F758" w14:textId="0199CA61" w:rsidR="0039067E" w:rsidRPr="00DF5F41" w:rsidRDefault="006A53D8" w:rsidP="002B73D2">
      <w:pPr>
        <w:pStyle w:val="1"/>
        <w:numPr>
          <w:ilvl w:val="0"/>
          <w:numId w:val="41"/>
        </w:numPr>
        <w:spacing w:before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8" w:name="bookmark4"/>
      <w:bookmarkStart w:id="19" w:name="_Toc4345017"/>
      <w:bookmarkStart w:id="20" w:name="_Toc185528740"/>
      <w:bookmarkStart w:id="21" w:name="_Toc190372208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Объем, с</w:t>
      </w:r>
      <w:r w:rsidR="003821E9"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труктура и содержание дисциплины</w:t>
      </w:r>
      <w:bookmarkEnd w:id="18"/>
      <w:bookmarkEnd w:id="19"/>
      <w:bookmarkEnd w:id="20"/>
      <w:bookmarkEnd w:id="21"/>
    </w:p>
    <w:p w14:paraId="0B0C74B0" w14:textId="5402B505" w:rsidR="00AF50FD" w:rsidRPr="00DF5F41" w:rsidRDefault="00DF5F41" w:rsidP="002B73D2">
      <w:pPr>
        <w:pStyle w:val="1"/>
        <w:spacing w:before="0"/>
        <w:ind w:left="426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2" w:name="_Toc185528741"/>
      <w:bookmarkStart w:id="23" w:name="_Toc190372209"/>
      <w:bookmarkStart w:id="24" w:name="_Toc4345018"/>
      <w:r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4.1. </w:t>
      </w:r>
      <w:r w:rsidR="000E28D8"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Объем</w:t>
      </w:r>
      <w:r w:rsidR="00AF50FD"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дисциплины</w:t>
      </w:r>
      <w:bookmarkEnd w:id="22"/>
      <w:bookmarkEnd w:id="23"/>
      <w:r w:rsidR="00AF50FD"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bookmarkEnd w:id="24"/>
    </w:p>
    <w:p w14:paraId="2B66829B" w14:textId="6007FEE4" w:rsidR="000E28D8" w:rsidRPr="000E28D8" w:rsidRDefault="000E28D8" w:rsidP="00514DB3">
      <w:pPr>
        <w:pStyle w:val="52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0E28D8">
        <w:rPr>
          <w:sz w:val="24"/>
          <w:szCs w:val="24"/>
        </w:rPr>
        <w:t xml:space="preserve">Общая трудоемкость дисциплины составляет </w:t>
      </w:r>
      <w:r>
        <w:rPr>
          <w:sz w:val="24"/>
          <w:szCs w:val="24"/>
        </w:rPr>
        <w:t>2</w:t>
      </w:r>
      <w:r w:rsidRPr="000E28D8">
        <w:rPr>
          <w:sz w:val="24"/>
          <w:szCs w:val="24"/>
        </w:rPr>
        <w:t xml:space="preserve"> зачетных единицы </w:t>
      </w:r>
      <w:r>
        <w:rPr>
          <w:sz w:val="24"/>
          <w:szCs w:val="24"/>
        </w:rPr>
        <w:t>72</w:t>
      </w:r>
      <w:r w:rsidRPr="000E28D8">
        <w:rPr>
          <w:sz w:val="24"/>
          <w:szCs w:val="24"/>
        </w:rPr>
        <w:t xml:space="preserve"> академических час</w:t>
      </w:r>
      <w:r>
        <w:rPr>
          <w:sz w:val="24"/>
          <w:szCs w:val="24"/>
        </w:rPr>
        <w:t>а</w:t>
      </w:r>
      <w:r w:rsidRPr="000E28D8">
        <w:rPr>
          <w:sz w:val="24"/>
          <w:szCs w:val="24"/>
        </w:rPr>
        <w:t>. Для студентов очной формы обучения предусмотрено 4</w:t>
      </w:r>
      <w:r>
        <w:rPr>
          <w:sz w:val="24"/>
          <w:szCs w:val="24"/>
        </w:rPr>
        <w:t>2</w:t>
      </w:r>
      <w:r w:rsidRPr="000E28D8">
        <w:rPr>
          <w:sz w:val="24"/>
          <w:szCs w:val="24"/>
        </w:rPr>
        <w:t xml:space="preserve"> ча</w:t>
      </w:r>
      <w:r>
        <w:rPr>
          <w:sz w:val="24"/>
          <w:szCs w:val="24"/>
        </w:rPr>
        <w:t>са</w:t>
      </w:r>
      <w:r w:rsidRPr="000E28D8">
        <w:rPr>
          <w:sz w:val="24"/>
          <w:szCs w:val="24"/>
        </w:rPr>
        <w:t xml:space="preserve"> (</w:t>
      </w:r>
      <w:r>
        <w:rPr>
          <w:sz w:val="24"/>
          <w:szCs w:val="24"/>
        </w:rPr>
        <w:t>58,3</w:t>
      </w:r>
      <w:r w:rsidRPr="000E28D8">
        <w:rPr>
          <w:sz w:val="24"/>
          <w:szCs w:val="24"/>
        </w:rPr>
        <w:t>%) контактных (аудиторных) занятий (в том числе 1</w:t>
      </w:r>
      <w:r>
        <w:rPr>
          <w:sz w:val="24"/>
          <w:szCs w:val="24"/>
        </w:rPr>
        <w:t>0</w:t>
      </w:r>
      <w:r w:rsidRPr="000E28D8">
        <w:rPr>
          <w:sz w:val="24"/>
          <w:szCs w:val="24"/>
        </w:rPr>
        <w:t xml:space="preserve"> ч. лекционных занятий и 3</w:t>
      </w:r>
      <w:r>
        <w:rPr>
          <w:sz w:val="24"/>
          <w:szCs w:val="24"/>
        </w:rPr>
        <w:t>2</w:t>
      </w:r>
      <w:r w:rsidRPr="000E28D8">
        <w:rPr>
          <w:sz w:val="24"/>
          <w:szCs w:val="24"/>
        </w:rPr>
        <w:t xml:space="preserve"> ч. – практических), </w:t>
      </w:r>
      <w:bookmarkStart w:id="25" w:name="_Hlk185514506"/>
      <w:r>
        <w:rPr>
          <w:sz w:val="24"/>
          <w:szCs w:val="24"/>
        </w:rPr>
        <w:t>30</w:t>
      </w:r>
      <w:r w:rsidRPr="000E28D8">
        <w:rPr>
          <w:sz w:val="24"/>
          <w:szCs w:val="24"/>
        </w:rPr>
        <w:t xml:space="preserve"> часов – самостоятельной работы обучающихся</w:t>
      </w:r>
      <w:bookmarkEnd w:id="25"/>
      <w:r w:rsidRPr="000E28D8">
        <w:rPr>
          <w:sz w:val="24"/>
          <w:szCs w:val="24"/>
        </w:rPr>
        <w:t xml:space="preserve">. Для студентов заочной формы предусмотрено </w:t>
      </w:r>
      <w:r>
        <w:rPr>
          <w:sz w:val="24"/>
          <w:szCs w:val="24"/>
        </w:rPr>
        <w:t>8</w:t>
      </w:r>
      <w:r w:rsidRPr="000E28D8">
        <w:rPr>
          <w:sz w:val="24"/>
          <w:szCs w:val="24"/>
        </w:rPr>
        <w:t xml:space="preserve"> час</w:t>
      </w:r>
      <w:r>
        <w:rPr>
          <w:sz w:val="24"/>
          <w:szCs w:val="24"/>
        </w:rPr>
        <w:t>ов</w:t>
      </w:r>
      <w:r w:rsidRPr="000E28D8">
        <w:rPr>
          <w:sz w:val="24"/>
          <w:szCs w:val="24"/>
        </w:rPr>
        <w:t xml:space="preserve"> (</w:t>
      </w:r>
      <w:r>
        <w:rPr>
          <w:sz w:val="24"/>
          <w:szCs w:val="24"/>
        </w:rPr>
        <w:t>10,8</w:t>
      </w:r>
      <w:r w:rsidRPr="000E28D8">
        <w:rPr>
          <w:sz w:val="24"/>
          <w:szCs w:val="24"/>
        </w:rPr>
        <w:t>%) аудиторных занятий (</w:t>
      </w:r>
      <w:r>
        <w:rPr>
          <w:sz w:val="24"/>
          <w:szCs w:val="24"/>
        </w:rPr>
        <w:t>2</w:t>
      </w:r>
      <w:r w:rsidRPr="000E28D8">
        <w:rPr>
          <w:sz w:val="24"/>
          <w:szCs w:val="24"/>
        </w:rPr>
        <w:t xml:space="preserve"> ч. лекционных и </w:t>
      </w:r>
      <w:r>
        <w:rPr>
          <w:sz w:val="24"/>
          <w:szCs w:val="24"/>
        </w:rPr>
        <w:t>6</w:t>
      </w:r>
      <w:r w:rsidRPr="000E28D8">
        <w:rPr>
          <w:sz w:val="24"/>
          <w:szCs w:val="24"/>
        </w:rPr>
        <w:t xml:space="preserve"> ч. – практических занятий), </w:t>
      </w:r>
      <w:r>
        <w:rPr>
          <w:sz w:val="24"/>
          <w:szCs w:val="24"/>
        </w:rPr>
        <w:t>66</w:t>
      </w:r>
      <w:r w:rsidRPr="000E28D8">
        <w:rPr>
          <w:sz w:val="24"/>
          <w:szCs w:val="24"/>
        </w:rPr>
        <w:t xml:space="preserve"> час</w:t>
      </w:r>
      <w:r>
        <w:rPr>
          <w:sz w:val="24"/>
          <w:szCs w:val="24"/>
        </w:rPr>
        <w:t>ов</w:t>
      </w:r>
      <w:r w:rsidRPr="000E28D8">
        <w:rPr>
          <w:sz w:val="24"/>
          <w:szCs w:val="24"/>
        </w:rPr>
        <w:t xml:space="preserve"> самостоятельной работы.</w:t>
      </w:r>
    </w:p>
    <w:p w14:paraId="16AD3CD8" w14:textId="77777777" w:rsidR="000E28D8" w:rsidRPr="000E28D8" w:rsidRDefault="000E28D8" w:rsidP="00514DB3">
      <w:pPr>
        <w:pStyle w:val="52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0E28D8">
        <w:rPr>
          <w:sz w:val="24"/>
          <w:szCs w:val="24"/>
        </w:rPr>
        <w:t>Практическая подготовка при реализации учебной дисциплины (модуля) организуется путем проведения практических (лабораторных, семинарских занятий),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0F03D75B" w14:textId="29C6748C" w:rsidR="000E28D8" w:rsidRDefault="000E28D8" w:rsidP="00514DB3">
      <w:pPr>
        <w:pStyle w:val="52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0E28D8">
        <w:rPr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</w:t>
      </w:r>
      <w:r w:rsidR="006A53D8">
        <w:rPr>
          <w:sz w:val="24"/>
          <w:szCs w:val="24"/>
        </w:rPr>
        <w:t xml:space="preserve"> профессиональной деятельностью.</w:t>
      </w:r>
    </w:p>
    <w:p w14:paraId="47AA50BF" w14:textId="5F5508F4" w:rsidR="000E28D8" w:rsidRPr="00DF5F41" w:rsidRDefault="00DF5F41" w:rsidP="006A53D8">
      <w:pPr>
        <w:pStyle w:val="1"/>
        <w:spacing w:before="0"/>
        <w:ind w:left="426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6" w:name="_Toc190372210"/>
      <w:bookmarkStart w:id="27" w:name="_Toc185520294"/>
      <w:bookmarkStart w:id="28" w:name="_Toc185528742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4.2. </w:t>
      </w:r>
      <w:r w:rsidR="000E28D8"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Структура дисциплины</w:t>
      </w:r>
      <w:bookmarkEnd w:id="26"/>
      <w:r w:rsidR="000E28D8"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bookmarkEnd w:id="27"/>
      <w:bookmarkEnd w:id="28"/>
    </w:p>
    <w:p w14:paraId="7ECB7BB0" w14:textId="5B321043" w:rsidR="006A53D8" w:rsidRPr="00DF5F41" w:rsidRDefault="006A53D8" w:rsidP="006A53D8">
      <w:pPr>
        <w:pStyle w:val="1"/>
        <w:spacing w:before="0"/>
        <w:ind w:left="426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9" w:name="_Toc190372211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4.2.</w:t>
      </w:r>
      <w:r w:rsidR="002B73D2">
        <w:rPr>
          <w:rFonts w:ascii="Times New Roman" w:hAnsi="Times New Roman" w:cs="Times New Roman"/>
          <w:b/>
          <w:bCs/>
          <w:color w:val="auto"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Структура дисциплины очной формы обучения</w:t>
      </w:r>
      <w:bookmarkEnd w:id="29"/>
    </w:p>
    <w:tbl>
      <w:tblPr>
        <w:tblStyle w:val="af9"/>
        <w:tblW w:w="10042" w:type="dxa"/>
        <w:tblLook w:val="04A0" w:firstRow="1" w:lastRow="0" w:firstColumn="1" w:lastColumn="0" w:noHBand="0" w:noVBand="1"/>
      </w:tblPr>
      <w:tblGrid>
        <w:gridCol w:w="598"/>
        <w:gridCol w:w="2925"/>
        <w:gridCol w:w="542"/>
        <w:gridCol w:w="893"/>
        <w:gridCol w:w="1090"/>
        <w:gridCol w:w="1169"/>
        <w:gridCol w:w="2007"/>
        <w:gridCol w:w="818"/>
      </w:tblGrid>
      <w:tr w:rsidR="000E28D8" w14:paraId="1AFCB745" w14:textId="77777777" w:rsidTr="00084D54">
        <w:trPr>
          <w:trHeight w:val="270"/>
        </w:trPr>
        <w:tc>
          <w:tcPr>
            <w:tcW w:w="598" w:type="dxa"/>
            <w:vMerge w:val="restart"/>
          </w:tcPr>
          <w:p w14:paraId="53C327D4" w14:textId="77777777" w:rsidR="000E28D8" w:rsidRPr="00B717C7" w:rsidRDefault="000E28D8" w:rsidP="0058325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00DBC344" w14:textId="77777777" w:rsidR="000E28D8" w:rsidRPr="00B717C7" w:rsidRDefault="000E28D8" w:rsidP="0058325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925" w:type="dxa"/>
            <w:vMerge w:val="restart"/>
          </w:tcPr>
          <w:p w14:paraId="09DEB39D" w14:textId="77777777" w:rsidR="000E28D8" w:rsidRPr="00B717C7" w:rsidRDefault="000E28D8" w:rsidP="005832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Разделы, темы</w:t>
            </w:r>
          </w:p>
          <w:p w14:paraId="3F9D5272" w14:textId="77777777" w:rsidR="000E28D8" w:rsidRPr="00B717C7" w:rsidRDefault="000E28D8" w:rsidP="005832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14:paraId="1170BE8A" w14:textId="77777777" w:rsidR="000E28D8" w:rsidRPr="00B717C7" w:rsidRDefault="000E28D8" w:rsidP="00084D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5977" w:type="dxa"/>
            <w:gridSpan w:val="5"/>
            <w:vAlign w:val="center"/>
          </w:tcPr>
          <w:p w14:paraId="2D4A6B22" w14:textId="77777777" w:rsidR="000E28D8" w:rsidRPr="00B717C7" w:rsidRDefault="000E28D8" w:rsidP="005832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учебной работы и трудоемкость (в часах)</w:t>
            </w:r>
          </w:p>
        </w:tc>
      </w:tr>
      <w:tr w:rsidR="000E28D8" w14:paraId="46A2F544" w14:textId="77777777" w:rsidTr="00084D54">
        <w:trPr>
          <w:trHeight w:val="826"/>
        </w:trPr>
        <w:tc>
          <w:tcPr>
            <w:tcW w:w="598" w:type="dxa"/>
            <w:vMerge/>
          </w:tcPr>
          <w:p w14:paraId="6C0F8338" w14:textId="77777777" w:rsidR="000E28D8" w:rsidRDefault="000E28D8" w:rsidP="00583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25" w:type="dxa"/>
            <w:vMerge/>
          </w:tcPr>
          <w:p w14:paraId="2A29DB2E" w14:textId="77777777" w:rsidR="000E28D8" w:rsidRDefault="000E28D8" w:rsidP="00583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2" w:type="dxa"/>
            <w:vMerge/>
          </w:tcPr>
          <w:p w14:paraId="22CA337A" w14:textId="77777777" w:rsidR="000E28D8" w:rsidRPr="00395C20" w:rsidRDefault="000E28D8" w:rsidP="00583256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vAlign w:val="center"/>
          </w:tcPr>
          <w:p w14:paraId="422598E6" w14:textId="77777777" w:rsidR="000E28D8" w:rsidRPr="00B717C7" w:rsidRDefault="000E28D8" w:rsidP="00583256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C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90" w:type="dxa"/>
            <w:vAlign w:val="center"/>
          </w:tcPr>
          <w:p w14:paraId="376797A2" w14:textId="77777777" w:rsidR="000E28D8" w:rsidRPr="00B717C7" w:rsidRDefault="000E28D8" w:rsidP="00583256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69" w:type="dxa"/>
            <w:vAlign w:val="center"/>
          </w:tcPr>
          <w:p w14:paraId="266578E0" w14:textId="77777777" w:rsidR="000E28D8" w:rsidRDefault="000E28D8" w:rsidP="005832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Практи-</w:t>
            </w:r>
          </w:p>
          <w:p w14:paraId="1C30E0CB" w14:textId="1ED682D2" w:rsidR="000E28D8" w:rsidRPr="00B717C7" w:rsidRDefault="000E28D8" w:rsidP="005832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ческие</w:t>
            </w:r>
          </w:p>
        </w:tc>
        <w:tc>
          <w:tcPr>
            <w:tcW w:w="2007" w:type="dxa"/>
            <w:vAlign w:val="center"/>
          </w:tcPr>
          <w:p w14:paraId="1A2C9567" w14:textId="77777777" w:rsidR="000E28D8" w:rsidRPr="00B717C7" w:rsidRDefault="000E28D8" w:rsidP="005832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 в интерактивной форме</w:t>
            </w:r>
          </w:p>
        </w:tc>
        <w:tc>
          <w:tcPr>
            <w:tcW w:w="818" w:type="dxa"/>
            <w:vAlign w:val="center"/>
          </w:tcPr>
          <w:p w14:paraId="3B6C5919" w14:textId="77777777" w:rsidR="000E28D8" w:rsidRPr="00B717C7" w:rsidRDefault="000E28D8" w:rsidP="005832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СРС</w:t>
            </w:r>
          </w:p>
        </w:tc>
      </w:tr>
      <w:tr w:rsidR="000E28D8" w14:paraId="59DF81C5" w14:textId="77777777" w:rsidTr="000E28D8">
        <w:tc>
          <w:tcPr>
            <w:tcW w:w="598" w:type="dxa"/>
          </w:tcPr>
          <w:p w14:paraId="05A0A739" w14:textId="77777777" w:rsidR="000E28D8" w:rsidRPr="00A05740" w:rsidRDefault="000E28D8" w:rsidP="0058325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5" w:type="dxa"/>
          </w:tcPr>
          <w:p w14:paraId="7F3BEE6D" w14:textId="4BEAFF45" w:rsidR="000E28D8" w:rsidRPr="00F50ECA" w:rsidRDefault="000E28D8" w:rsidP="00583256">
            <w:pPr>
              <w:pStyle w:val="2c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0E28D8">
              <w:rPr>
                <w:b/>
                <w:sz w:val="24"/>
                <w:szCs w:val="24"/>
              </w:rPr>
              <w:t>Презентационная деятельность: цели, сущность, значение</w:t>
            </w:r>
          </w:p>
        </w:tc>
        <w:tc>
          <w:tcPr>
            <w:tcW w:w="542" w:type="dxa"/>
            <w:vAlign w:val="center"/>
          </w:tcPr>
          <w:p w14:paraId="3936B8B2" w14:textId="77777777" w:rsidR="000E28D8" w:rsidRPr="00003F3B" w:rsidRDefault="000E28D8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3" w:type="dxa"/>
            <w:vAlign w:val="center"/>
          </w:tcPr>
          <w:p w14:paraId="03584A20" w14:textId="02997943" w:rsidR="000E28D8" w:rsidRPr="001F6B65" w:rsidRDefault="000E28D8" w:rsidP="001F6B65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3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0" w:type="dxa"/>
            <w:vAlign w:val="center"/>
          </w:tcPr>
          <w:p w14:paraId="6D206FB6" w14:textId="40D6F74D" w:rsidR="000E28D8" w:rsidRPr="001F6B65" w:rsidRDefault="00323720" w:rsidP="001F6B65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9" w:type="dxa"/>
            <w:vAlign w:val="center"/>
          </w:tcPr>
          <w:p w14:paraId="106A7AE7" w14:textId="5C226AF8" w:rsidR="000E28D8" w:rsidRPr="001F6B65" w:rsidRDefault="00323720" w:rsidP="001F6B65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07" w:type="dxa"/>
            <w:vAlign w:val="center"/>
          </w:tcPr>
          <w:p w14:paraId="5FF9A50A" w14:textId="77777777" w:rsidR="000E28D8" w:rsidRPr="00A05740" w:rsidRDefault="000E28D8" w:rsidP="00583256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740">
              <w:rPr>
                <w:rFonts w:ascii="Times New Roman" w:hAnsi="Times New Roman" w:cs="Times New Roman"/>
                <w:sz w:val="24"/>
                <w:szCs w:val="24"/>
              </w:rPr>
              <w:t xml:space="preserve">Семинар-диалог </w:t>
            </w:r>
          </w:p>
        </w:tc>
        <w:tc>
          <w:tcPr>
            <w:tcW w:w="818" w:type="dxa"/>
            <w:vAlign w:val="center"/>
          </w:tcPr>
          <w:p w14:paraId="073D6886" w14:textId="276FBC24" w:rsidR="000E28D8" w:rsidRPr="00A05740" w:rsidRDefault="00323720" w:rsidP="00583256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E28D8" w14:paraId="1BD2DD16" w14:textId="77777777" w:rsidTr="000E28D8">
        <w:tc>
          <w:tcPr>
            <w:tcW w:w="598" w:type="dxa"/>
          </w:tcPr>
          <w:p w14:paraId="6E823908" w14:textId="77777777" w:rsidR="000E28D8" w:rsidRPr="002319EA" w:rsidRDefault="000E28D8" w:rsidP="0058325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5" w:type="dxa"/>
          </w:tcPr>
          <w:p w14:paraId="14D2D947" w14:textId="0CAA8506" w:rsidR="000E28D8" w:rsidRPr="002319EA" w:rsidRDefault="000E28D8" w:rsidP="00583256">
            <w:pPr>
              <w:pStyle w:val="2c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0E28D8">
              <w:rPr>
                <w:b/>
                <w:sz w:val="24"/>
                <w:szCs w:val="24"/>
              </w:rPr>
              <w:t>Виды и специфика презентаций</w:t>
            </w:r>
          </w:p>
        </w:tc>
        <w:tc>
          <w:tcPr>
            <w:tcW w:w="542" w:type="dxa"/>
            <w:vAlign w:val="center"/>
          </w:tcPr>
          <w:p w14:paraId="77E62586" w14:textId="77777777" w:rsidR="000E28D8" w:rsidRPr="00003F3B" w:rsidRDefault="000E28D8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3" w:type="dxa"/>
            <w:vAlign w:val="center"/>
          </w:tcPr>
          <w:p w14:paraId="533A7060" w14:textId="21EF46B2" w:rsidR="000E28D8" w:rsidRPr="001F6B65" w:rsidRDefault="00323720" w:rsidP="001F6B65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0" w:type="dxa"/>
            <w:vAlign w:val="center"/>
          </w:tcPr>
          <w:p w14:paraId="03F605E5" w14:textId="77777777" w:rsidR="000E28D8" w:rsidRPr="001F6B65" w:rsidRDefault="000E28D8" w:rsidP="001F6B65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9" w:type="dxa"/>
            <w:vAlign w:val="center"/>
          </w:tcPr>
          <w:p w14:paraId="104CCEB4" w14:textId="421CE511" w:rsidR="000E28D8" w:rsidRPr="001F6B65" w:rsidRDefault="00323720" w:rsidP="001F6B65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07" w:type="dxa"/>
            <w:vAlign w:val="center"/>
          </w:tcPr>
          <w:p w14:paraId="6DA27ED1" w14:textId="77777777" w:rsidR="000E28D8" w:rsidRPr="002319EA" w:rsidRDefault="000E28D8" w:rsidP="0058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9EA">
              <w:rPr>
                <w:rFonts w:ascii="Times New Roman" w:hAnsi="Times New Roman" w:cs="Times New Roman"/>
                <w:sz w:val="24"/>
                <w:szCs w:val="24"/>
              </w:rPr>
              <w:t>Семинар-диалог</w:t>
            </w:r>
          </w:p>
        </w:tc>
        <w:tc>
          <w:tcPr>
            <w:tcW w:w="818" w:type="dxa"/>
            <w:vAlign w:val="center"/>
          </w:tcPr>
          <w:p w14:paraId="0DE8174F" w14:textId="5AD97597" w:rsidR="000E28D8" w:rsidRPr="002319EA" w:rsidRDefault="00323720" w:rsidP="0058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E28D8" w14:paraId="1B1FB04F" w14:textId="77777777" w:rsidTr="000E28D8">
        <w:tc>
          <w:tcPr>
            <w:tcW w:w="598" w:type="dxa"/>
          </w:tcPr>
          <w:p w14:paraId="03784EFE" w14:textId="77777777" w:rsidR="000E28D8" w:rsidRPr="00697B53" w:rsidRDefault="000E28D8" w:rsidP="0058325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5" w:type="dxa"/>
          </w:tcPr>
          <w:p w14:paraId="0558E367" w14:textId="2D3C007A" w:rsidR="000E28D8" w:rsidRPr="000E28D8" w:rsidRDefault="000E28D8" w:rsidP="000E28D8">
            <w:pPr>
              <w:pStyle w:val="2c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0E28D8">
              <w:rPr>
                <w:b/>
                <w:sz w:val="24"/>
                <w:szCs w:val="24"/>
              </w:rPr>
              <w:t>Планирование 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E28D8">
              <w:rPr>
                <w:b/>
                <w:sz w:val="24"/>
                <w:szCs w:val="24"/>
              </w:rPr>
              <w:t>организация</w:t>
            </w:r>
          </w:p>
          <w:p w14:paraId="397B0A04" w14:textId="3E188969" w:rsidR="000E28D8" w:rsidRPr="00697B53" w:rsidRDefault="000E28D8" w:rsidP="000E28D8">
            <w:pPr>
              <w:pStyle w:val="2c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0E28D8">
              <w:rPr>
                <w:b/>
                <w:sz w:val="24"/>
                <w:szCs w:val="24"/>
              </w:rPr>
              <w:t>презентации</w:t>
            </w:r>
          </w:p>
        </w:tc>
        <w:tc>
          <w:tcPr>
            <w:tcW w:w="542" w:type="dxa"/>
            <w:vAlign w:val="center"/>
          </w:tcPr>
          <w:p w14:paraId="403C0795" w14:textId="77777777" w:rsidR="000E28D8" w:rsidRPr="00003F3B" w:rsidRDefault="000E28D8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3" w:type="dxa"/>
            <w:vAlign w:val="center"/>
          </w:tcPr>
          <w:p w14:paraId="59FBA795" w14:textId="3DA61BDB" w:rsidR="000E28D8" w:rsidRPr="001F6B65" w:rsidRDefault="00323720" w:rsidP="001F6B65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0" w:type="dxa"/>
            <w:vAlign w:val="center"/>
          </w:tcPr>
          <w:p w14:paraId="2658F1C5" w14:textId="77777777" w:rsidR="000E28D8" w:rsidRPr="001F6B65" w:rsidRDefault="000E28D8" w:rsidP="001F6B65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9" w:type="dxa"/>
            <w:vAlign w:val="center"/>
          </w:tcPr>
          <w:p w14:paraId="3D3FE8F6" w14:textId="2FE34AAE" w:rsidR="000E28D8" w:rsidRPr="001F6B65" w:rsidRDefault="00323720" w:rsidP="001F6B65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07" w:type="dxa"/>
            <w:vAlign w:val="center"/>
          </w:tcPr>
          <w:p w14:paraId="57D8E967" w14:textId="77777777" w:rsidR="000E28D8" w:rsidRPr="00697B53" w:rsidRDefault="000E28D8" w:rsidP="0058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t>Обсуждение результатов задания</w:t>
            </w:r>
          </w:p>
        </w:tc>
        <w:tc>
          <w:tcPr>
            <w:tcW w:w="818" w:type="dxa"/>
            <w:vAlign w:val="center"/>
          </w:tcPr>
          <w:p w14:paraId="377EEB8F" w14:textId="682A777A" w:rsidR="000E28D8" w:rsidRPr="00697B53" w:rsidRDefault="00323720" w:rsidP="00583256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E28D8" w14:paraId="411F75E4" w14:textId="77777777" w:rsidTr="000E28D8">
        <w:tc>
          <w:tcPr>
            <w:tcW w:w="598" w:type="dxa"/>
          </w:tcPr>
          <w:p w14:paraId="29BB74A2" w14:textId="77777777" w:rsidR="000E28D8" w:rsidRPr="00697B53" w:rsidRDefault="000E28D8" w:rsidP="0058325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5" w:type="dxa"/>
          </w:tcPr>
          <w:p w14:paraId="17762B98" w14:textId="682D50FB" w:rsidR="000E28D8" w:rsidRPr="00697B53" w:rsidRDefault="000E28D8" w:rsidP="00583256">
            <w:pPr>
              <w:pStyle w:val="2c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0E28D8">
              <w:rPr>
                <w:b/>
                <w:sz w:val="24"/>
                <w:szCs w:val="24"/>
              </w:rPr>
              <w:t>Содержание презентации: принципы и приемы организации</w:t>
            </w:r>
          </w:p>
        </w:tc>
        <w:tc>
          <w:tcPr>
            <w:tcW w:w="542" w:type="dxa"/>
            <w:vAlign w:val="center"/>
          </w:tcPr>
          <w:p w14:paraId="2B73174C" w14:textId="77777777" w:rsidR="000E28D8" w:rsidRPr="00003F3B" w:rsidRDefault="000E28D8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3" w:type="dxa"/>
            <w:vAlign w:val="center"/>
          </w:tcPr>
          <w:p w14:paraId="79519779" w14:textId="69FFEF34" w:rsidR="000E28D8" w:rsidRPr="001F6B65" w:rsidRDefault="000E28D8" w:rsidP="001F6B65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3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0" w:type="dxa"/>
            <w:vAlign w:val="center"/>
          </w:tcPr>
          <w:p w14:paraId="4A2CE721" w14:textId="7894DAF4" w:rsidR="000E28D8" w:rsidRPr="001F6B65" w:rsidRDefault="00323720" w:rsidP="001F6B65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9" w:type="dxa"/>
            <w:vAlign w:val="center"/>
          </w:tcPr>
          <w:p w14:paraId="37ABC5AA" w14:textId="5AD16A67" w:rsidR="000E28D8" w:rsidRPr="001F6B65" w:rsidRDefault="00323720" w:rsidP="001F6B65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07" w:type="dxa"/>
            <w:vAlign w:val="center"/>
          </w:tcPr>
          <w:p w14:paraId="53CADB14" w14:textId="77777777" w:rsidR="000E28D8" w:rsidRPr="00697B53" w:rsidRDefault="000E28D8" w:rsidP="0058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t>Семинар-диалог</w:t>
            </w:r>
          </w:p>
        </w:tc>
        <w:tc>
          <w:tcPr>
            <w:tcW w:w="818" w:type="dxa"/>
            <w:vAlign w:val="center"/>
          </w:tcPr>
          <w:p w14:paraId="284383AE" w14:textId="574D7A54" w:rsidR="000E28D8" w:rsidRPr="00697B53" w:rsidRDefault="00323720" w:rsidP="00583256">
            <w:pPr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E28D8" w14:paraId="52F2912C" w14:textId="77777777" w:rsidTr="000E28D8">
        <w:tc>
          <w:tcPr>
            <w:tcW w:w="598" w:type="dxa"/>
          </w:tcPr>
          <w:p w14:paraId="6EFA70D6" w14:textId="77777777" w:rsidR="000E28D8" w:rsidRPr="00697B53" w:rsidRDefault="000E28D8" w:rsidP="0058325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25" w:type="dxa"/>
          </w:tcPr>
          <w:p w14:paraId="18C7A6C0" w14:textId="2D2E86E0" w:rsidR="000E28D8" w:rsidRPr="00697B53" w:rsidRDefault="001F6B65" w:rsidP="00583256">
            <w:pPr>
              <w:pStyle w:val="2c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1F6B65">
              <w:rPr>
                <w:b/>
                <w:sz w:val="24"/>
                <w:szCs w:val="24"/>
              </w:rPr>
              <w:t>Структура содержания презентации</w:t>
            </w:r>
          </w:p>
        </w:tc>
        <w:tc>
          <w:tcPr>
            <w:tcW w:w="542" w:type="dxa"/>
            <w:vAlign w:val="center"/>
          </w:tcPr>
          <w:p w14:paraId="3E54C188" w14:textId="77777777" w:rsidR="000E28D8" w:rsidRPr="00003F3B" w:rsidRDefault="000E28D8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3" w:type="dxa"/>
            <w:vAlign w:val="center"/>
          </w:tcPr>
          <w:p w14:paraId="54915792" w14:textId="402DDED1" w:rsidR="000E28D8" w:rsidRPr="001F6B65" w:rsidRDefault="00323720" w:rsidP="001F6B65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0" w:type="dxa"/>
            <w:vAlign w:val="center"/>
          </w:tcPr>
          <w:p w14:paraId="66D95BB8" w14:textId="100662B8" w:rsidR="000E28D8" w:rsidRPr="001F6B65" w:rsidRDefault="00323720" w:rsidP="001F6B65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9" w:type="dxa"/>
            <w:vAlign w:val="center"/>
          </w:tcPr>
          <w:p w14:paraId="3BA0A053" w14:textId="2B5C610D" w:rsidR="000E28D8" w:rsidRPr="001F6B65" w:rsidRDefault="00323720" w:rsidP="001F6B65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07" w:type="dxa"/>
            <w:vAlign w:val="center"/>
          </w:tcPr>
          <w:p w14:paraId="1C335B02" w14:textId="77777777" w:rsidR="000E28D8" w:rsidRPr="00697B53" w:rsidRDefault="000E28D8" w:rsidP="0058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t>Обсуждение результатов задания</w:t>
            </w:r>
          </w:p>
        </w:tc>
        <w:tc>
          <w:tcPr>
            <w:tcW w:w="818" w:type="dxa"/>
            <w:vAlign w:val="center"/>
          </w:tcPr>
          <w:p w14:paraId="793720CF" w14:textId="011AF500" w:rsidR="000E28D8" w:rsidRPr="00697B53" w:rsidRDefault="00323720" w:rsidP="00583256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E28D8" w14:paraId="483B1D0E" w14:textId="77777777" w:rsidTr="000E28D8">
        <w:tc>
          <w:tcPr>
            <w:tcW w:w="4065" w:type="dxa"/>
            <w:gridSpan w:val="3"/>
          </w:tcPr>
          <w:p w14:paraId="55870BC6" w14:textId="77777777" w:rsidR="000E28D8" w:rsidRPr="00C32EF9" w:rsidRDefault="000E28D8" w:rsidP="005832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C32EF9"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893" w:type="dxa"/>
          </w:tcPr>
          <w:p w14:paraId="38DB7EA0" w14:textId="2F0E34CB" w:rsidR="000E28D8" w:rsidRPr="00C32EF9" w:rsidRDefault="00323720" w:rsidP="005832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72</w:t>
            </w:r>
          </w:p>
        </w:tc>
        <w:tc>
          <w:tcPr>
            <w:tcW w:w="1090" w:type="dxa"/>
          </w:tcPr>
          <w:p w14:paraId="579595D8" w14:textId="3729E0C7" w:rsidR="000E28D8" w:rsidRPr="00C32EF9" w:rsidRDefault="00323720" w:rsidP="005832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169" w:type="dxa"/>
          </w:tcPr>
          <w:p w14:paraId="20A25184" w14:textId="14E64A18" w:rsidR="000E28D8" w:rsidRPr="00C32EF9" w:rsidRDefault="00323720" w:rsidP="005832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32</w:t>
            </w:r>
          </w:p>
        </w:tc>
        <w:tc>
          <w:tcPr>
            <w:tcW w:w="2007" w:type="dxa"/>
          </w:tcPr>
          <w:p w14:paraId="0E1E0AD3" w14:textId="685FC75C" w:rsidR="000E28D8" w:rsidRPr="00C32EF9" w:rsidRDefault="007427F3" w:rsidP="005832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Зачет</w:t>
            </w:r>
          </w:p>
        </w:tc>
        <w:tc>
          <w:tcPr>
            <w:tcW w:w="818" w:type="dxa"/>
          </w:tcPr>
          <w:p w14:paraId="3191FA46" w14:textId="3080C954" w:rsidR="000E28D8" w:rsidRPr="00C32EF9" w:rsidRDefault="00323720" w:rsidP="005832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</w:tr>
    </w:tbl>
    <w:p w14:paraId="231A20F8" w14:textId="592FDECD" w:rsidR="000E28D8" w:rsidRPr="00DF5F41" w:rsidRDefault="00DF5F41" w:rsidP="00DF5F41">
      <w:pPr>
        <w:pStyle w:val="1"/>
        <w:spacing w:before="0" w:line="360" w:lineRule="auto"/>
        <w:ind w:left="426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0" w:name="_Toc185528743"/>
      <w:bookmarkStart w:id="31" w:name="_Toc190372212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4.</w:t>
      </w:r>
      <w:r w:rsidR="006A53D8">
        <w:rPr>
          <w:rFonts w:ascii="Times New Roman" w:hAnsi="Times New Roman" w:cs="Times New Roman"/>
          <w:b/>
          <w:bCs/>
          <w:color w:val="auto"/>
          <w:sz w:val="24"/>
          <w:szCs w:val="24"/>
        </w:rPr>
        <w:t>2.2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. </w:t>
      </w:r>
      <w:r w:rsidR="006E1104"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Структура дисциплины заочной формы обучения</w:t>
      </w:r>
      <w:bookmarkEnd w:id="30"/>
      <w:bookmarkEnd w:id="31"/>
    </w:p>
    <w:tbl>
      <w:tblPr>
        <w:tblStyle w:val="af9"/>
        <w:tblW w:w="10042" w:type="dxa"/>
        <w:tblLook w:val="04A0" w:firstRow="1" w:lastRow="0" w:firstColumn="1" w:lastColumn="0" w:noHBand="0" w:noVBand="1"/>
      </w:tblPr>
      <w:tblGrid>
        <w:gridCol w:w="598"/>
        <w:gridCol w:w="2925"/>
        <w:gridCol w:w="542"/>
        <w:gridCol w:w="893"/>
        <w:gridCol w:w="1090"/>
        <w:gridCol w:w="1169"/>
        <w:gridCol w:w="2007"/>
        <w:gridCol w:w="818"/>
      </w:tblGrid>
      <w:tr w:rsidR="006E1104" w14:paraId="25762C40" w14:textId="77777777" w:rsidTr="00084D54">
        <w:trPr>
          <w:trHeight w:val="137"/>
        </w:trPr>
        <w:tc>
          <w:tcPr>
            <w:tcW w:w="598" w:type="dxa"/>
            <w:vMerge w:val="restart"/>
          </w:tcPr>
          <w:p w14:paraId="04DAD039" w14:textId="77777777" w:rsidR="006E1104" w:rsidRPr="00B717C7" w:rsidRDefault="006E1104" w:rsidP="0058325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5972C664" w14:textId="77777777" w:rsidR="006E1104" w:rsidRPr="00B717C7" w:rsidRDefault="006E1104" w:rsidP="0058325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925" w:type="dxa"/>
            <w:vMerge w:val="restart"/>
          </w:tcPr>
          <w:p w14:paraId="2331C033" w14:textId="77777777" w:rsidR="006E1104" w:rsidRPr="00B717C7" w:rsidRDefault="006E1104" w:rsidP="005832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Разделы, темы</w:t>
            </w:r>
          </w:p>
          <w:p w14:paraId="46A71E26" w14:textId="77777777" w:rsidR="006E1104" w:rsidRPr="00B717C7" w:rsidRDefault="006E1104" w:rsidP="005832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542" w:type="dxa"/>
            <w:vMerge w:val="restart"/>
            <w:textDirection w:val="btLr"/>
          </w:tcPr>
          <w:p w14:paraId="143C656F" w14:textId="77777777" w:rsidR="006E1104" w:rsidRPr="00B717C7" w:rsidRDefault="006E1104" w:rsidP="00084D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5977" w:type="dxa"/>
            <w:gridSpan w:val="5"/>
            <w:vAlign w:val="center"/>
          </w:tcPr>
          <w:p w14:paraId="6C0C0DB1" w14:textId="77777777" w:rsidR="006E1104" w:rsidRPr="00B717C7" w:rsidRDefault="006E1104" w:rsidP="005832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учебной работы и трудоемкость (в часах)</w:t>
            </w:r>
          </w:p>
        </w:tc>
      </w:tr>
      <w:tr w:rsidR="006E1104" w14:paraId="57D1BF5C" w14:textId="77777777" w:rsidTr="00084D54">
        <w:trPr>
          <w:trHeight w:val="772"/>
        </w:trPr>
        <w:tc>
          <w:tcPr>
            <w:tcW w:w="598" w:type="dxa"/>
            <w:vMerge/>
          </w:tcPr>
          <w:p w14:paraId="418C4AEC" w14:textId="77777777" w:rsidR="006E1104" w:rsidRDefault="006E1104" w:rsidP="00583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25" w:type="dxa"/>
            <w:vMerge/>
          </w:tcPr>
          <w:p w14:paraId="3E231800" w14:textId="77777777" w:rsidR="006E1104" w:rsidRDefault="006E1104" w:rsidP="005832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2" w:type="dxa"/>
            <w:vMerge/>
          </w:tcPr>
          <w:p w14:paraId="635C90CA" w14:textId="77777777" w:rsidR="006E1104" w:rsidRPr="00395C20" w:rsidRDefault="006E1104" w:rsidP="00583256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vAlign w:val="center"/>
          </w:tcPr>
          <w:p w14:paraId="712B7896" w14:textId="77777777" w:rsidR="006E1104" w:rsidRPr="00B717C7" w:rsidRDefault="006E1104" w:rsidP="00583256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C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90" w:type="dxa"/>
            <w:vAlign w:val="center"/>
          </w:tcPr>
          <w:p w14:paraId="2BBDFF37" w14:textId="77777777" w:rsidR="006E1104" w:rsidRPr="00B717C7" w:rsidRDefault="006E1104" w:rsidP="00583256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69" w:type="dxa"/>
            <w:vAlign w:val="center"/>
          </w:tcPr>
          <w:p w14:paraId="32F4AA09" w14:textId="77777777" w:rsidR="006E1104" w:rsidRDefault="006E1104" w:rsidP="005832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Практи-</w:t>
            </w:r>
          </w:p>
          <w:p w14:paraId="6F2BF8ED" w14:textId="77777777" w:rsidR="006E1104" w:rsidRPr="00B717C7" w:rsidRDefault="006E1104" w:rsidP="005832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ческие</w:t>
            </w:r>
          </w:p>
        </w:tc>
        <w:tc>
          <w:tcPr>
            <w:tcW w:w="2007" w:type="dxa"/>
            <w:vAlign w:val="center"/>
          </w:tcPr>
          <w:p w14:paraId="04F99E41" w14:textId="77777777" w:rsidR="006E1104" w:rsidRPr="00B717C7" w:rsidRDefault="006E1104" w:rsidP="005832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 в интерактивной форме</w:t>
            </w:r>
          </w:p>
        </w:tc>
        <w:tc>
          <w:tcPr>
            <w:tcW w:w="818" w:type="dxa"/>
            <w:vAlign w:val="center"/>
          </w:tcPr>
          <w:p w14:paraId="7738C45B" w14:textId="77777777" w:rsidR="006E1104" w:rsidRPr="00B717C7" w:rsidRDefault="006E1104" w:rsidP="005832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СРС</w:t>
            </w:r>
          </w:p>
        </w:tc>
      </w:tr>
      <w:tr w:rsidR="006E1104" w14:paraId="7A5E11AD" w14:textId="77777777" w:rsidTr="00583256">
        <w:tc>
          <w:tcPr>
            <w:tcW w:w="598" w:type="dxa"/>
          </w:tcPr>
          <w:p w14:paraId="6CD5455B" w14:textId="77777777" w:rsidR="006E1104" w:rsidRPr="00A05740" w:rsidRDefault="006E1104" w:rsidP="0058325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5" w:type="dxa"/>
          </w:tcPr>
          <w:p w14:paraId="4CD2A4D3" w14:textId="77777777" w:rsidR="006E1104" w:rsidRPr="00F50ECA" w:rsidRDefault="006E1104" w:rsidP="00583256">
            <w:pPr>
              <w:pStyle w:val="2c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0E28D8">
              <w:rPr>
                <w:b/>
                <w:sz w:val="24"/>
                <w:szCs w:val="24"/>
              </w:rPr>
              <w:t>Презентационная деятельность: цели, сущность, значение</w:t>
            </w:r>
          </w:p>
        </w:tc>
        <w:tc>
          <w:tcPr>
            <w:tcW w:w="542" w:type="dxa"/>
            <w:vAlign w:val="center"/>
          </w:tcPr>
          <w:p w14:paraId="480A1ABA" w14:textId="77777777" w:rsidR="006E1104" w:rsidRPr="00003F3B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3" w:type="dxa"/>
            <w:vAlign w:val="center"/>
          </w:tcPr>
          <w:p w14:paraId="46B036E0" w14:textId="10C88861" w:rsidR="006E1104" w:rsidRPr="001F6B65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0" w:type="dxa"/>
            <w:vAlign w:val="center"/>
          </w:tcPr>
          <w:p w14:paraId="7135F907" w14:textId="77777777" w:rsidR="006E1104" w:rsidRPr="001F6B65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9" w:type="dxa"/>
            <w:vAlign w:val="center"/>
          </w:tcPr>
          <w:p w14:paraId="3E9F7096" w14:textId="1312B189" w:rsidR="006E1104" w:rsidRPr="001F6B65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7" w:type="dxa"/>
            <w:vAlign w:val="center"/>
          </w:tcPr>
          <w:p w14:paraId="05AF0BD4" w14:textId="77777777" w:rsidR="006E1104" w:rsidRPr="00A05740" w:rsidRDefault="006E1104" w:rsidP="00583256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740">
              <w:rPr>
                <w:rFonts w:ascii="Times New Roman" w:hAnsi="Times New Roman" w:cs="Times New Roman"/>
                <w:sz w:val="24"/>
                <w:szCs w:val="24"/>
              </w:rPr>
              <w:t xml:space="preserve">Семинар-диалог </w:t>
            </w:r>
          </w:p>
        </w:tc>
        <w:tc>
          <w:tcPr>
            <w:tcW w:w="818" w:type="dxa"/>
            <w:vAlign w:val="center"/>
          </w:tcPr>
          <w:p w14:paraId="2765759F" w14:textId="4E23D045" w:rsidR="006E1104" w:rsidRPr="00A05740" w:rsidRDefault="006E1104" w:rsidP="00583256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E1104" w14:paraId="0F7A4DA4" w14:textId="77777777" w:rsidTr="00583256">
        <w:tc>
          <w:tcPr>
            <w:tcW w:w="598" w:type="dxa"/>
          </w:tcPr>
          <w:p w14:paraId="05D90D8A" w14:textId="77777777" w:rsidR="006E1104" w:rsidRPr="002319EA" w:rsidRDefault="006E1104" w:rsidP="0058325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5" w:type="dxa"/>
          </w:tcPr>
          <w:p w14:paraId="72E92BFD" w14:textId="77777777" w:rsidR="006E1104" w:rsidRPr="002319EA" w:rsidRDefault="006E1104" w:rsidP="00583256">
            <w:pPr>
              <w:pStyle w:val="2c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0E28D8">
              <w:rPr>
                <w:b/>
                <w:sz w:val="24"/>
                <w:szCs w:val="24"/>
              </w:rPr>
              <w:t>Виды и специфика презентаций</w:t>
            </w:r>
          </w:p>
        </w:tc>
        <w:tc>
          <w:tcPr>
            <w:tcW w:w="542" w:type="dxa"/>
            <w:vAlign w:val="center"/>
          </w:tcPr>
          <w:p w14:paraId="76498656" w14:textId="77777777" w:rsidR="006E1104" w:rsidRPr="00003F3B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3" w:type="dxa"/>
            <w:vAlign w:val="center"/>
          </w:tcPr>
          <w:p w14:paraId="7DB39423" w14:textId="342B4B7C" w:rsidR="006E1104" w:rsidRPr="001F6B65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0" w:type="dxa"/>
            <w:vAlign w:val="center"/>
          </w:tcPr>
          <w:p w14:paraId="6D470F81" w14:textId="5E030087" w:rsidR="006E1104" w:rsidRPr="001F6B65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vAlign w:val="center"/>
          </w:tcPr>
          <w:p w14:paraId="5A2AAD64" w14:textId="39D76F79" w:rsidR="006E1104" w:rsidRPr="001F6B65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7" w:type="dxa"/>
            <w:vAlign w:val="center"/>
          </w:tcPr>
          <w:p w14:paraId="324AB3F7" w14:textId="77777777" w:rsidR="006E1104" w:rsidRPr="002319EA" w:rsidRDefault="006E1104" w:rsidP="0058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9EA">
              <w:rPr>
                <w:rFonts w:ascii="Times New Roman" w:hAnsi="Times New Roman" w:cs="Times New Roman"/>
                <w:sz w:val="24"/>
                <w:szCs w:val="24"/>
              </w:rPr>
              <w:t>Семинар-диалог</w:t>
            </w:r>
          </w:p>
        </w:tc>
        <w:tc>
          <w:tcPr>
            <w:tcW w:w="818" w:type="dxa"/>
            <w:vAlign w:val="center"/>
          </w:tcPr>
          <w:p w14:paraId="76E6CE03" w14:textId="73A7F872" w:rsidR="006E1104" w:rsidRPr="002319EA" w:rsidRDefault="006E1104" w:rsidP="0058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E1104" w14:paraId="70638DE4" w14:textId="77777777" w:rsidTr="00583256">
        <w:tc>
          <w:tcPr>
            <w:tcW w:w="598" w:type="dxa"/>
          </w:tcPr>
          <w:p w14:paraId="62014C7D" w14:textId="77777777" w:rsidR="006E1104" w:rsidRPr="00697B53" w:rsidRDefault="006E1104" w:rsidP="0058325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25" w:type="dxa"/>
          </w:tcPr>
          <w:p w14:paraId="66E0554A" w14:textId="77777777" w:rsidR="006E1104" w:rsidRPr="000E28D8" w:rsidRDefault="006E1104" w:rsidP="00583256">
            <w:pPr>
              <w:pStyle w:val="2c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0E28D8">
              <w:rPr>
                <w:b/>
                <w:sz w:val="24"/>
                <w:szCs w:val="24"/>
              </w:rPr>
              <w:t>Планирование 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E28D8">
              <w:rPr>
                <w:b/>
                <w:sz w:val="24"/>
                <w:szCs w:val="24"/>
              </w:rPr>
              <w:t>организация</w:t>
            </w:r>
          </w:p>
          <w:p w14:paraId="4734D7B7" w14:textId="77777777" w:rsidR="006E1104" w:rsidRPr="00697B53" w:rsidRDefault="006E1104" w:rsidP="00583256">
            <w:pPr>
              <w:pStyle w:val="2c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0E28D8">
              <w:rPr>
                <w:b/>
                <w:sz w:val="24"/>
                <w:szCs w:val="24"/>
              </w:rPr>
              <w:t>презентации</w:t>
            </w:r>
          </w:p>
        </w:tc>
        <w:tc>
          <w:tcPr>
            <w:tcW w:w="542" w:type="dxa"/>
            <w:vAlign w:val="center"/>
          </w:tcPr>
          <w:p w14:paraId="51446D88" w14:textId="77777777" w:rsidR="006E1104" w:rsidRPr="00003F3B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3" w:type="dxa"/>
            <w:vAlign w:val="center"/>
          </w:tcPr>
          <w:p w14:paraId="492AE361" w14:textId="77777777" w:rsidR="006E1104" w:rsidRPr="001F6B65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0" w:type="dxa"/>
            <w:vAlign w:val="center"/>
          </w:tcPr>
          <w:p w14:paraId="0D61EC70" w14:textId="3438207F" w:rsidR="006E1104" w:rsidRPr="001F6B65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vAlign w:val="center"/>
          </w:tcPr>
          <w:p w14:paraId="00B84342" w14:textId="572F3520" w:rsidR="006E1104" w:rsidRPr="001F6B65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7" w:type="dxa"/>
            <w:vAlign w:val="center"/>
          </w:tcPr>
          <w:p w14:paraId="37F8E1CA" w14:textId="77777777" w:rsidR="006E1104" w:rsidRPr="00697B53" w:rsidRDefault="006E1104" w:rsidP="0058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t>Обсуждение результатов задания</w:t>
            </w:r>
          </w:p>
        </w:tc>
        <w:tc>
          <w:tcPr>
            <w:tcW w:w="818" w:type="dxa"/>
            <w:vAlign w:val="center"/>
          </w:tcPr>
          <w:p w14:paraId="61FADFAB" w14:textId="099DF1DA" w:rsidR="006E1104" w:rsidRPr="00697B53" w:rsidRDefault="006E1104" w:rsidP="00583256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E1104" w14:paraId="3D6BD245" w14:textId="77777777" w:rsidTr="00583256">
        <w:tc>
          <w:tcPr>
            <w:tcW w:w="598" w:type="dxa"/>
          </w:tcPr>
          <w:p w14:paraId="36475DD0" w14:textId="77777777" w:rsidR="006E1104" w:rsidRPr="00697B53" w:rsidRDefault="006E1104" w:rsidP="0058325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5" w:type="dxa"/>
          </w:tcPr>
          <w:p w14:paraId="6AE6C34F" w14:textId="77777777" w:rsidR="006E1104" w:rsidRPr="00697B53" w:rsidRDefault="006E1104" w:rsidP="00583256">
            <w:pPr>
              <w:pStyle w:val="2c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0E28D8">
              <w:rPr>
                <w:b/>
                <w:sz w:val="24"/>
                <w:szCs w:val="24"/>
              </w:rPr>
              <w:t>Содержание презентации: принципы и приемы организации</w:t>
            </w:r>
          </w:p>
        </w:tc>
        <w:tc>
          <w:tcPr>
            <w:tcW w:w="542" w:type="dxa"/>
            <w:vAlign w:val="center"/>
          </w:tcPr>
          <w:p w14:paraId="31DFAA3B" w14:textId="77777777" w:rsidR="006E1104" w:rsidRPr="00003F3B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3" w:type="dxa"/>
            <w:vAlign w:val="center"/>
          </w:tcPr>
          <w:p w14:paraId="6C926F13" w14:textId="008CF7AD" w:rsidR="006E1104" w:rsidRPr="001F6B65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0" w:type="dxa"/>
            <w:vAlign w:val="center"/>
          </w:tcPr>
          <w:p w14:paraId="48BC1D58" w14:textId="68437FBA" w:rsidR="006E1104" w:rsidRPr="001F6B65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vAlign w:val="center"/>
          </w:tcPr>
          <w:p w14:paraId="73BE931B" w14:textId="4915EB1C" w:rsidR="006E1104" w:rsidRPr="001F6B65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7" w:type="dxa"/>
            <w:vAlign w:val="center"/>
          </w:tcPr>
          <w:p w14:paraId="711E605A" w14:textId="77777777" w:rsidR="006E1104" w:rsidRPr="00697B53" w:rsidRDefault="006E1104" w:rsidP="0058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t>Семинар-диалог</w:t>
            </w:r>
          </w:p>
        </w:tc>
        <w:tc>
          <w:tcPr>
            <w:tcW w:w="818" w:type="dxa"/>
            <w:vAlign w:val="center"/>
          </w:tcPr>
          <w:p w14:paraId="35634C1D" w14:textId="17FF1C35" w:rsidR="006E1104" w:rsidRPr="00697B53" w:rsidRDefault="006E1104" w:rsidP="00583256">
            <w:pPr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E1104" w14:paraId="7B777271" w14:textId="77777777" w:rsidTr="00583256">
        <w:tc>
          <w:tcPr>
            <w:tcW w:w="598" w:type="dxa"/>
          </w:tcPr>
          <w:p w14:paraId="6C6E83D2" w14:textId="77777777" w:rsidR="006E1104" w:rsidRPr="00697B53" w:rsidRDefault="006E1104" w:rsidP="0058325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25" w:type="dxa"/>
          </w:tcPr>
          <w:p w14:paraId="66C3F890" w14:textId="77777777" w:rsidR="006E1104" w:rsidRPr="00697B53" w:rsidRDefault="006E1104" w:rsidP="00583256">
            <w:pPr>
              <w:pStyle w:val="2c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1F6B65">
              <w:rPr>
                <w:b/>
                <w:sz w:val="24"/>
                <w:szCs w:val="24"/>
              </w:rPr>
              <w:t>Структура содержания презентации</w:t>
            </w:r>
          </w:p>
        </w:tc>
        <w:tc>
          <w:tcPr>
            <w:tcW w:w="542" w:type="dxa"/>
            <w:vAlign w:val="center"/>
          </w:tcPr>
          <w:p w14:paraId="07238E19" w14:textId="77777777" w:rsidR="006E1104" w:rsidRPr="00003F3B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3" w:type="dxa"/>
            <w:vAlign w:val="center"/>
          </w:tcPr>
          <w:p w14:paraId="7A0F0A21" w14:textId="77777777" w:rsidR="006E1104" w:rsidRPr="001F6B65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0" w:type="dxa"/>
            <w:vAlign w:val="center"/>
          </w:tcPr>
          <w:p w14:paraId="2E0484E8" w14:textId="0087E960" w:rsidR="006E1104" w:rsidRPr="001F6B65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vAlign w:val="center"/>
          </w:tcPr>
          <w:p w14:paraId="7E6B87ED" w14:textId="68E96CE2" w:rsidR="006E1104" w:rsidRPr="001F6B65" w:rsidRDefault="006E1104" w:rsidP="00583256">
            <w:pPr>
              <w:spacing w:line="360" w:lineRule="auto"/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7" w:type="dxa"/>
            <w:vAlign w:val="center"/>
          </w:tcPr>
          <w:p w14:paraId="7E4A9285" w14:textId="77777777" w:rsidR="006E1104" w:rsidRPr="00697B53" w:rsidRDefault="006E1104" w:rsidP="0058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t>Обсуждение результатов задания</w:t>
            </w:r>
          </w:p>
        </w:tc>
        <w:tc>
          <w:tcPr>
            <w:tcW w:w="818" w:type="dxa"/>
            <w:vAlign w:val="center"/>
          </w:tcPr>
          <w:p w14:paraId="0DE3E93D" w14:textId="0D2D1013" w:rsidR="006E1104" w:rsidRPr="00697B53" w:rsidRDefault="006E1104" w:rsidP="00583256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E1104" w14:paraId="772C5C0B" w14:textId="77777777" w:rsidTr="00583256">
        <w:tc>
          <w:tcPr>
            <w:tcW w:w="4065" w:type="dxa"/>
            <w:gridSpan w:val="3"/>
          </w:tcPr>
          <w:p w14:paraId="306E5C7A" w14:textId="77777777" w:rsidR="006E1104" w:rsidRPr="00C32EF9" w:rsidRDefault="006E1104" w:rsidP="005832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C32EF9"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893" w:type="dxa"/>
          </w:tcPr>
          <w:p w14:paraId="14DE7EE0" w14:textId="77777777" w:rsidR="006E1104" w:rsidRPr="00C32EF9" w:rsidRDefault="006E1104" w:rsidP="005832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72</w:t>
            </w:r>
          </w:p>
        </w:tc>
        <w:tc>
          <w:tcPr>
            <w:tcW w:w="1090" w:type="dxa"/>
          </w:tcPr>
          <w:p w14:paraId="36B626F3" w14:textId="77777777" w:rsidR="006E1104" w:rsidRPr="00C32EF9" w:rsidRDefault="006E1104" w:rsidP="005832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169" w:type="dxa"/>
          </w:tcPr>
          <w:p w14:paraId="05010E60" w14:textId="77777777" w:rsidR="006E1104" w:rsidRPr="00C32EF9" w:rsidRDefault="006E1104" w:rsidP="005832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32</w:t>
            </w:r>
          </w:p>
        </w:tc>
        <w:tc>
          <w:tcPr>
            <w:tcW w:w="2007" w:type="dxa"/>
          </w:tcPr>
          <w:p w14:paraId="1491210A" w14:textId="71A69BD6" w:rsidR="006E1104" w:rsidRPr="00C32EF9" w:rsidRDefault="007427F3" w:rsidP="005832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Зачет</w:t>
            </w:r>
          </w:p>
        </w:tc>
        <w:tc>
          <w:tcPr>
            <w:tcW w:w="818" w:type="dxa"/>
          </w:tcPr>
          <w:p w14:paraId="1EAD3DE6" w14:textId="718ECE3F" w:rsidR="006E1104" w:rsidRPr="00C32EF9" w:rsidRDefault="006E1104" w:rsidP="005832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66</w:t>
            </w:r>
          </w:p>
        </w:tc>
      </w:tr>
    </w:tbl>
    <w:p w14:paraId="215B6039" w14:textId="49873436" w:rsidR="000E28D8" w:rsidRDefault="000E28D8" w:rsidP="00B03054">
      <w:pPr>
        <w:pStyle w:val="22"/>
        <w:shd w:val="clear" w:color="auto" w:fill="auto"/>
        <w:spacing w:after="0" w:line="240" w:lineRule="auto"/>
        <w:ind w:firstLine="680"/>
        <w:jc w:val="left"/>
        <w:rPr>
          <w:sz w:val="24"/>
          <w:szCs w:val="24"/>
        </w:rPr>
      </w:pPr>
    </w:p>
    <w:p w14:paraId="5C2C1F22" w14:textId="70FD27C4" w:rsidR="006E1104" w:rsidRPr="00DF5F41" w:rsidRDefault="006A53D8" w:rsidP="00DF5F41">
      <w:pPr>
        <w:pStyle w:val="1"/>
        <w:spacing w:before="0" w:line="360" w:lineRule="auto"/>
        <w:ind w:left="426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2" w:name="_Toc185528744"/>
      <w:bookmarkStart w:id="33" w:name="_Toc190372213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4.3</w:t>
      </w:r>
      <w:r w:rsid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  <w:r w:rsidR="006E1104"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Содержание дисциплины</w:t>
      </w:r>
      <w:bookmarkEnd w:id="32"/>
      <w:bookmarkEnd w:id="33"/>
    </w:p>
    <w:tbl>
      <w:tblPr>
        <w:tblStyle w:val="af9"/>
        <w:tblW w:w="9889" w:type="dxa"/>
        <w:tblLook w:val="04A0" w:firstRow="1" w:lastRow="0" w:firstColumn="1" w:lastColumn="0" w:noHBand="0" w:noVBand="1"/>
      </w:tblPr>
      <w:tblGrid>
        <w:gridCol w:w="560"/>
        <w:gridCol w:w="4203"/>
        <w:gridCol w:w="2559"/>
        <w:gridCol w:w="2567"/>
      </w:tblGrid>
      <w:tr w:rsidR="006E1104" w14:paraId="28955A82" w14:textId="77777777" w:rsidTr="006E1104">
        <w:tc>
          <w:tcPr>
            <w:tcW w:w="560" w:type="dxa"/>
          </w:tcPr>
          <w:p w14:paraId="0544F38A" w14:textId="77777777" w:rsidR="006E1104" w:rsidRPr="006E1104" w:rsidRDefault="006E1104" w:rsidP="006E11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1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55E7B717" w14:textId="413FAA56" w:rsidR="006E1104" w:rsidRP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rPr>
                <w:b/>
                <w:sz w:val="24"/>
                <w:szCs w:val="24"/>
                <w:lang w:eastAsia="ru-RU"/>
              </w:rPr>
            </w:pPr>
            <w:r w:rsidRPr="006E1104">
              <w:rPr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203" w:type="dxa"/>
            <w:vAlign w:val="center"/>
          </w:tcPr>
          <w:p w14:paraId="42766E5D" w14:textId="1293BC85" w:rsidR="006E1104" w:rsidRPr="006E1104" w:rsidRDefault="006E1104" w:rsidP="006E11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1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дисциплины</w:t>
            </w:r>
          </w:p>
          <w:p w14:paraId="3567C552" w14:textId="5474BB21" w:rsidR="006E1104" w:rsidRP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rPr>
                <w:b/>
                <w:sz w:val="24"/>
                <w:szCs w:val="24"/>
                <w:lang w:eastAsia="ru-RU"/>
              </w:rPr>
            </w:pPr>
            <w:r w:rsidRPr="006E1104">
              <w:rPr>
                <w:b/>
                <w:sz w:val="24"/>
                <w:szCs w:val="24"/>
                <w:lang w:eastAsia="ru-RU"/>
              </w:rPr>
              <w:t>(Разделы, темы)</w:t>
            </w:r>
          </w:p>
        </w:tc>
        <w:tc>
          <w:tcPr>
            <w:tcW w:w="2559" w:type="dxa"/>
            <w:vAlign w:val="center"/>
          </w:tcPr>
          <w:p w14:paraId="6909BE11" w14:textId="1D3BB68F" w:rsidR="006E1104" w:rsidRP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rPr>
                <w:b/>
                <w:sz w:val="24"/>
                <w:szCs w:val="24"/>
                <w:lang w:eastAsia="ru-RU"/>
              </w:rPr>
            </w:pPr>
            <w:r w:rsidRPr="006E1104">
              <w:rPr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2567" w:type="dxa"/>
            <w:vAlign w:val="center"/>
          </w:tcPr>
          <w:p w14:paraId="35CD85DE" w14:textId="64BF1BA0" w:rsidR="006E1104" w:rsidRPr="006E1104" w:rsidRDefault="006E1104" w:rsidP="006E11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1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Виды оценочных средств; формы текущего контроля, промежуточной аттестации. </w:t>
            </w:r>
          </w:p>
        </w:tc>
      </w:tr>
      <w:tr w:rsidR="006E1104" w14:paraId="01B0C9EE" w14:textId="77777777" w:rsidTr="006E1104">
        <w:tc>
          <w:tcPr>
            <w:tcW w:w="560" w:type="dxa"/>
          </w:tcPr>
          <w:p w14:paraId="04BE044C" w14:textId="77777777" w:rsidR="006E1104" w:rsidRDefault="006E1104" w:rsidP="00B0305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203" w:type="dxa"/>
          </w:tcPr>
          <w:p w14:paraId="0D401A47" w14:textId="77777777" w:rsidR="006E1104" w:rsidRPr="00B0305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B03054">
              <w:rPr>
                <w:rStyle w:val="211pt"/>
                <w:sz w:val="24"/>
                <w:szCs w:val="24"/>
              </w:rPr>
              <w:t>Тема 1. Презентационная деятельность: цели, сущность, значение</w:t>
            </w:r>
          </w:p>
          <w:p w14:paraId="6F3CC479" w14:textId="77777777" w:rsidR="006E1104" w:rsidRPr="00B0305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B03054">
              <w:rPr>
                <w:rStyle w:val="211pt0"/>
                <w:sz w:val="24"/>
                <w:szCs w:val="24"/>
              </w:rPr>
              <w:t>Элементы презентации: презентатор, сообщение, аудитория, обратная связь, каналы коммуникации (вербальная коммуникация, вокальная коммуникация, визуальная коммуникация).</w:t>
            </w:r>
          </w:p>
          <w:p w14:paraId="08B78DA3" w14:textId="094A3605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03054">
              <w:rPr>
                <w:rStyle w:val="211pt0"/>
                <w:sz w:val="24"/>
                <w:szCs w:val="24"/>
              </w:rPr>
              <w:t>Признаки эффективности презентации: увлекательность, содержательность, запоминаемость, активизация, сбалансированность. Дополнительные факторы, оказывающие влияние на успешность презентации: подход/отношение, атмосфера/обстоятельства/уместность, временные рамки.</w:t>
            </w:r>
          </w:p>
        </w:tc>
        <w:tc>
          <w:tcPr>
            <w:tcW w:w="2559" w:type="dxa"/>
          </w:tcPr>
          <w:p w14:paraId="3B58B603" w14:textId="77777777" w:rsidR="006E1104" w:rsidRP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E1104">
              <w:rPr>
                <w:sz w:val="24"/>
                <w:szCs w:val="24"/>
              </w:rPr>
              <w:t>Формируемые компетенции:</w:t>
            </w:r>
          </w:p>
          <w:p w14:paraId="099B1148" w14:textId="1E000B16" w:rsidR="006E1104" w:rsidRP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E1104">
              <w:rPr>
                <w:sz w:val="24"/>
                <w:szCs w:val="24"/>
              </w:rPr>
              <w:t>ПК-</w:t>
            </w:r>
            <w:r>
              <w:rPr>
                <w:sz w:val="24"/>
                <w:szCs w:val="24"/>
              </w:rPr>
              <w:t>7</w:t>
            </w:r>
          </w:p>
          <w:p w14:paraId="041324EA" w14:textId="77777777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E1104">
              <w:rPr>
                <w:sz w:val="24"/>
                <w:szCs w:val="24"/>
              </w:rPr>
              <w:t>В результате изучения темы обучающийся должен:</w:t>
            </w:r>
          </w:p>
          <w:p w14:paraId="7A945FAA" w14:textId="321DD560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D044B">
              <w:rPr>
                <w:b/>
                <w:bCs/>
                <w:sz w:val="24"/>
                <w:szCs w:val="24"/>
              </w:rPr>
              <w:t>знать:</w:t>
            </w:r>
          </w:p>
          <w:p w14:paraId="3D8FA1E9" w14:textId="059AF10E" w:rsidR="003D044B" w:rsidRPr="003D044B" w:rsidRDefault="003D044B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D044B">
              <w:rPr>
                <w:sz w:val="24"/>
                <w:szCs w:val="24"/>
              </w:rPr>
              <w:t>- особенности подготовки традиционных и электронных медиапродуктов;</w:t>
            </w:r>
          </w:p>
          <w:p w14:paraId="54E35C38" w14:textId="4A433FE9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rStyle w:val="211pt0"/>
                <w:b/>
                <w:bCs/>
                <w:sz w:val="24"/>
                <w:szCs w:val="24"/>
              </w:rPr>
            </w:pPr>
            <w:r w:rsidRPr="003D044B">
              <w:rPr>
                <w:rStyle w:val="211pt0"/>
                <w:b/>
                <w:bCs/>
                <w:sz w:val="24"/>
                <w:szCs w:val="24"/>
              </w:rPr>
              <w:t>уметь:</w:t>
            </w:r>
          </w:p>
          <w:p w14:paraId="10F7A670" w14:textId="1A927AEA" w:rsidR="003D044B" w:rsidRPr="003D044B" w:rsidRDefault="003D044B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rStyle w:val="211pt0"/>
                <w:sz w:val="24"/>
                <w:szCs w:val="24"/>
              </w:rPr>
            </w:pPr>
            <w:r w:rsidRPr="003D044B">
              <w:rPr>
                <w:rStyle w:val="211pt0"/>
                <w:sz w:val="24"/>
                <w:szCs w:val="24"/>
              </w:rPr>
              <w:t>- выделять необходимые ресурсы и средства в соответствии с технологией подготовки медиапродукта, медиапроекта;</w:t>
            </w:r>
          </w:p>
          <w:p w14:paraId="18EA8D21" w14:textId="77777777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D044B">
              <w:rPr>
                <w:b/>
                <w:bCs/>
                <w:sz w:val="24"/>
                <w:szCs w:val="24"/>
              </w:rPr>
              <w:t>владеть:</w:t>
            </w:r>
          </w:p>
          <w:p w14:paraId="04C15845" w14:textId="0E2AD4DB" w:rsidR="003D044B" w:rsidRPr="003D044B" w:rsidRDefault="003D044B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D044B">
              <w:rPr>
                <w:sz w:val="24"/>
                <w:szCs w:val="24"/>
              </w:rPr>
              <w:t>- технологией подготовки медиапродуктов и медиапроектов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67" w:type="dxa"/>
          </w:tcPr>
          <w:p w14:paraId="08640F6F" w14:textId="1A71F61C" w:rsidR="006E1104" w:rsidRDefault="006E1104" w:rsidP="00B0305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Защита </w:t>
            </w:r>
            <w:r w:rsidR="003D044B" w:rsidRPr="003D044B">
              <w:rPr>
                <w:sz w:val="24"/>
                <w:szCs w:val="24"/>
              </w:rPr>
              <w:t>заданий СРС</w:t>
            </w:r>
          </w:p>
        </w:tc>
      </w:tr>
      <w:tr w:rsidR="006E1104" w14:paraId="348A9895" w14:textId="77777777" w:rsidTr="006E1104">
        <w:tc>
          <w:tcPr>
            <w:tcW w:w="560" w:type="dxa"/>
          </w:tcPr>
          <w:p w14:paraId="763F5034" w14:textId="77777777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203" w:type="dxa"/>
          </w:tcPr>
          <w:p w14:paraId="64F5A2DF" w14:textId="77777777" w:rsidR="006E1104" w:rsidRPr="00B0305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03054">
              <w:rPr>
                <w:rStyle w:val="211pt"/>
                <w:sz w:val="24"/>
                <w:szCs w:val="24"/>
              </w:rPr>
              <w:t>Тема 2. Виды и специфика презентаций</w:t>
            </w:r>
          </w:p>
          <w:p w14:paraId="3E7635DB" w14:textId="77777777" w:rsidR="006E1104" w:rsidRPr="00B0305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03054">
              <w:rPr>
                <w:rStyle w:val="211pt0"/>
                <w:sz w:val="24"/>
                <w:szCs w:val="24"/>
              </w:rPr>
              <w:t>Виды презентаций по цели: презентация продвигающего типа, объясняющая презентация.</w:t>
            </w:r>
          </w:p>
          <w:p w14:paraId="57FCDB2A" w14:textId="77777777" w:rsidR="006E1104" w:rsidRPr="00B0305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03054">
              <w:rPr>
                <w:rStyle w:val="211pt0"/>
                <w:sz w:val="24"/>
                <w:szCs w:val="24"/>
              </w:rPr>
              <w:t xml:space="preserve">Виды презентаций по интерактивности: линейная, </w:t>
            </w:r>
            <w:r w:rsidRPr="00B03054">
              <w:rPr>
                <w:rStyle w:val="211pt0"/>
                <w:sz w:val="24"/>
                <w:szCs w:val="24"/>
              </w:rPr>
              <w:lastRenderedPageBreak/>
              <w:t>нелинейная.</w:t>
            </w:r>
          </w:p>
          <w:p w14:paraId="1A70B479" w14:textId="77777777" w:rsidR="006E1104" w:rsidRPr="00B0305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03054">
              <w:rPr>
                <w:rStyle w:val="211pt0"/>
                <w:sz w:val="24"/>
                <w:szCs w:val="24"/>
              </w:rPr>
              <w:t>Виды презентаций по содержанию: презентация поддержки учебного процесса; презентация проекта, продукта или услуги; презентация организации; презентация-отчет; самопрезентация.</w:t>
            </w:r>
          </w:p>
          <w:p w14:paraId="70C8541B" w14:textId="77777777" w:rsidR="006E1104" w:rsidRPr="00B0305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03054">
              <w:rPr>
                <w:rStyle w:val="211pt0"/>
                <w:sz w:val="24"/>
                <w:szCs w:val="24"/>
              </w:rPr>
              <w:t>Виды презентаций по условиям демонстрации: слайды на большом экране; слайды на мониторе компьютера.</w:t>
            </w:r>
          </w:p>
          <w:p w14:paraId="75F4C331" w14:textId="504F7AF5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03054">
              <w:rPr>
                <w:rStyle w:val="211pt0"/>
                <w:sz w:val="24"/>
                <w:szCs w:val="24"/>
              </w:rPr>
              <w:t>Тергетирование аудитории презентации: подходы, способы.</w:t>
            </w:r>
          </w:p>
        </w:tc>
        <w:tc>
          <w:tcPr>
            <w:tcW w:w="2559" w:type="dxa"/>
          </w:tcPr>
          <w:p w14:paraId="441F2759" w14:textId="77777777" w:rsidR="003D044B" w:rsidRPr="006E1104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E1104">
              <w:rPr>
                <w:sz w:val="24"/>
                <w:szCs w:val="24"/>
              </w:rPr>
              <w:lastRenderedPageBreak/>
              <w:t>Формируемые компетенции:</w:t>
            </w:r>
          </w:p>
          <w:p w14:paraId="7A355F37" w14:textId="77777777" w:rsidR="003D044B" w:rsidRPr="006E1104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E1104">
              <w:rPr>
                <w:sz w:val="24"/>
                <w:szCs w:val="24"/>
              </w:rPr>
              <w:t>ПК-</w:t>
            </w:r>
            <w:r>
              <w:rPr>
                <w:sz w:val="24"/>
                <w:szCs w:val="24"/>
              </w:rPr>
              <w:t>7</w:t>
            </w:r>
          </w:p>
          <w:p w14:paraId="40D0F716" w14:textId="77777777" w:rsid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E1104">
              <w:rPr>
                <w:sz w:val="24"/>
                <w:szCs w:val="24"/>
              </w:rPr>
              <w:t>В результате изучения</w:t>
            </w:r>
            <w:r>
              <w:rPr>
                <w:sz w:val="24"/>
                <w:szCs w:val="24"/>
              </w:rPr>
              <w:t xml:space="preserve"> </w:t>
            </w:r>
            <w:r w:rsidRPr="006E1104">
              <w:rPr>
                <w:sz w:val="24"/>
                <w:szCs w:val="24"/>
              </w:rPr>
              <w:t>темы обучающийся должен:</w:t>
            </w:r>
          </w:p>
          <w:p w14:paraId="2BA3DAFD" w14:textId="1C348FB5" w:rsid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D044B">
              <w:rPr>
                <w:b/>
                <w:bCs/>
                <w:sz w:val="24"/>
                <w:szCs w:val="24"/>
              </w:rPr>
              <w:t>знать:</w:t>
            </w:r>
          </w:p>
          <w:p w14:paraId="2779C46F" w14:textId="60250DD3" w:rsidR="003D044B" w:rsidRP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D044B">
              <w:rPr>
                <w:sz w:val="24"/>
                <w:szCs w:val="24"/>
              </w:rPr>
              <w:lastRenderedPageBreak/>
              <w:t>- виды и классификацию медиапродуктов и медиапроектов;</w:t>
            </w:r>
          </w:p>
          <w:p w14:paraId="4814E723" w14:textId="05719A37" w:rsid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rStyle w:val="211pt0"/>
                <w:b/>
                <w:bCs/>
                <w:sz w:val="24"/>
                <w:szCs w:val="24"/>
              </w:rPr>
            </w:pPr>
            <w:r w:rsidRPr="003D044B">
              <w:rPr>
                <w:rStyle w:val="211pt0"/>
                <w:b/>
                <w:bCs/>
                <w:sz w:val="24"/>
                <w:szCs w:val="24"/>
              </w:rPr>
              <w:t>уметь:</w:t>
            </w:r>
          </w:p>
          <w:p w14:paraId="7235D2D2" w14:textId="5503C867" w:rsidR="003D044B" w:rsidRP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rStyle w:val="211pt0"/>
                <w:sz w:val="24"/>
                <w:szCs w:val="24"/>
              </w:rPr>
            </w:pPr>
            <w:r w:rsidRPr="003D044B">
              <w:rPr>
                <w:rStyle w:val="211pt0"/>
                <w:sz w:val="24"/>
                <w:szCs w:val="24"/>
              </w:rPr>
              <w:t>- выделять актуальные медиапродукты и медиапроекты в соответствии с потребностями целевой аудитории;</w:t>
            </w:r>
          </w:p>
          <w:p w14:paraId="274CB103" w14:textId="77777777" w:rsidR="006E1104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D044B">
              <w:rPr>
                <w:b/>
                <w:bCs/>
                <w:sz w:val="24"/>
                <w:szCs w:val="24"/>
              </w:rPr>
              <w:t>владеть:</w:t>
            </w:r>
          </w:p>
          <w:p w14:paraId="49F119B9" w14:textId="27A3D6AD" w:rsid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D044B">
              <w:rPr>
                <w:sz w:val="24"/>
                <w:szCs w:val="24"/>
              </w:rPr>
              <w:t>- программными и техническими средствами подготовки электронных медиапродуктов и медиапроектов.</w:t>
            </w:r>
          </w:p>
        </w:tc>
        <w:tc>
          <w:tcPr>
            <w:tcW w:w="2567" w:type="dxa"/>
          </w:tcPr>
          <w:p w14:paraId="4174AFD7" w14:textId="7E406262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Защита</w:t>
            </w:r>
            <w:r w:rsidR="003D044B">
              <w:t xml:space="preserve"> </w:t>
            </w:r>
            <w:r w:rsidR="003D044B" w:rsidRPr="003D044B">
              <w:rPr>
                <w:sz w:val="24"/>
                <w:szCs w:val="24"/>
              </w:rPr>
              <w:t>заданий СРС</w:t>
            </w:r>
          </w:p>
        </w:tc>
      </w:tr>
      <w:tr w:rsidR="006E1104" w14:paraId="376B417B" w14:textId="77777777" w:rsidTr="006E1104">
        <w:tc>
          <w:tcPr>
            <w:tcW w:w="560" w:type="dxa"/>
          </w:tcPr>
          <w:p w14:paraId="440C5EED" w14:textId="77777777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203" w:type="dxa"/>
          </w:tcPr>
          <w:p w14:paraId="4C077BF5" w14:textId="18198018" w:rsidR="006E1104" w:rsidRPr="003D044B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rStyle w:val="211pt"/>
                <w:sz w:val="24"/>
                <w:szCs w:val="24"/>
              </w:rPr>
            </w:pPr>
            <w:r w:rsidRPr="00B03054">
              <w:rPr>
                <w:rStyle w:val="211pt"/>
                <w:sz w:val="24"/>
                <w:szCs w:val="24"/>
              </w:rPr>
              <w:t>Тема 3. Планирование и организация презентации</w:t>
            </w:r>
          </w:p>
          <w:p w14:paraId="562B53EC" w14:textId="77777777" w:rsidR="006E1104" w:rsidRPr="00B0305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03054">
              <w:rPr>
                <w:rStyle w:val="211pt0"/>
                <w:sz w:val="24"/>
                <w:szCs w:val="24"/>
              </w:rPr>
              <w:t>Построение композиционного плана презентации. Уровни целеполагания в презентационной деятельности: понимание, принятие, способность к действию. Разработка основной идеи презентации. Проектный подход к презентационной деятельности.</w:t>
            </w:r>
          </w:p>
          <w:p w14:paraId="573F707B" w14:textId="77777777" w:rsidR="006E1104" w:rsidRPr="00B0305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03054">
              <w:rPr>
                <w:rStyle w:val="211pt0"/>
                <w:sz w:val="24"/>
                <w:szCs w:val="24"/>
              </w:rPr>
              <w:t>Определение круга вопросов презентации. Подбор материала презентации. Определение регламента презентации.</w:t>
            </w:r>
          </w:p>
          <w:p w14:paraId="37CB002B" w14:textId="77777777" w:rsidR="006E1104" w:rsidRPr="00B0305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03054">
              <w:rPr>
                <w:rStyle w:val="211pt0"/>
                <w:sz w:val="24"/>
                <w:szCs w:val="24"/>
              </w:rPr>
              <w:t>Этапы создания презентации: исследование, отбор, организация, презентация/наблюдение.</w:t>
            </w:r>
          </w:p>
          <w:p w14:paraId="29A278ED" w14:textId="01D2312A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03054">
              <w:rPr>
                <w:rStyle w:val="211pt0"/>
                <w:sz w:val="24"/>
                <w:szCs w:val="24"/>
              </w:rPr>
              <w:t>Правила планирования времени. Планирование работы с аудиторией. Приёмы управления вниманием аудитории.</w:t>
            </w:r>
          </w:p>
        </w:tc>
        <w:tc>
          <w:tcPr>
            <w:tcW w:w="2559" w:type="dxa"/>
          </w:tcPr>
          <w:p w14:paraId="1A92797C" w14:textId="77777777" w:rsidR="003D044B" w:rsidRPr="006E1104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E1104">
              <w:rPr>
                <w:sz w:val="24"/>
                <w:szCs w:val="24"/>
              </w:rPr>
              <w:t>Формируемые компетенции:</w:t>
            </w:r>
          </w:p>
          <w:p w14:paraId="004B5547" w14:textId="77777777" w:rsidR="003D044B" w:rsidRPr="006E1104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E1104">
              <w:rPr>
                <w:sz w:val="24"/>
                <w:szCs w:val="24"/>
              </w:rPr>
              <w:t>ПК-</w:t>
            </w:r>
            <w:r>
              <w:rPr>
                <w:sz w:val="24"/>
                <w:szCs w:val="24"/>
              </w:rPr>
              <w:t>7</w:t>
            </w:r>
          </w:p>
          <w:p w14:paraId="6513465A" w14:textId="77777777" w:rsid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E1104">
              <w:rPr>
                <w:sz w:val="24"/>
                <w:szCs w:val="24"/>
              </w:rPr>
              <w:t>В результате изучения</w:t>
            </w:r>
            <w:r>
              <w:rPr>
                <w:sz w:val="24"/>
                <w:szCs w:val="24"/>
              </w:rPr>
              <w:t xml:space="preserve"> </w:t>
            </w:r>
            <w:r w:rsidRPr="006E1104">
              <w:rPr>
                <w:sz w:val="24"/>
                <w:szCs w:val="24"/>
              </w:rPr>
              <w:t>темы обучающийся должен:</w:t>
            </w:r>
          </w:p>
          <w:p w14:paraId="2F7EE86E" w14:textId="536F8117" w:rsid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D044B">
              <w:rPr>
                <w:b/>
                <w:bCs/>
                <w:sz w:val="24"/>
                <w:szCs w:val="24"/>
              </w:rPr>
              <w:t>знать:</w:t>
            </w:r>
          </w:p>
          <w:p w14:paraId="77B82BD0" w14:textId="4C28F573" w:rsidR="003D044B" w:rsidRP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D044B">
              <w:rPr>
                <w:sz w:val="24"/>
                <w:szCs w:val="24"/>
              </w:rPr>
              <w:t>- технологию подготовки медиапродуктов</w:t>
            </w:r>
            <w:r>
              <w:rPr>
                <w:sz w:val="24"/>
                <w:szCs w:val="24"/>
              </w:rPr>
              <w:t>;</w:t>
            </w:r>
          </w:p>
          <w:p w14:paraId="32A77DE2" w14:textId="6F75D04F" w:rsid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rStyle w:val="211pt0"/>
                <w:b/>
                <w:bCs/>
                <w:sz w:val="24"/>
                <w:szCs w:val="24"/>
              </w:rPr>
            </w:pPr>
            <w:r w:rsidRPr="003D044B">
              <w:rPr>
                <w:rStyle w:val="211pt0"/>
                <w:b/>
                <w:bCs/>
                <w:sz w:val="24"/>
                <w:szCs w:val="24"/>
              </w:rPr>
              <w:t>уметь:</w:t>
            </w:r>
          </w:p>
          <w:p w14:paraId="15C54962" w14:textId="7DC740B9" w:rsidR="003D044B" w:rsidRP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rStyle w:val="211pt0"/>
                <w:sz w:val="24"/>
                <w:szCs w:val="24"/>
              </w:rPr>
            </w:pPr>
            <w:r w:rsidRPr="003D044B">
              <w:rPr>
                <w:rStyle w:val="211pt0"/>
                <w:sz w:val="24"/>
                <w:szCs w:val="24"/>
              </w:rPr>
              <w:t>- определять потребности в создании медиапроекта</w:t>
            </w:r>
          </w:p>
          <w:p w14:paraId="3BC7CA32" w14:textId="77777777" w:rsidR="006E1104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D044B">
              <w:rPr>
                <w:b/>
                <w:bCs/>
                <w:sz w:val="24"/>
                <w:szCs w:val="24"/>
              </w:rPr>
              <w:t>владеть:</w:t>
            </w:r>
          </w:p>
          <w:p w14:paraId="5905D2DE" w14:textId="62B97D7E" w:rsid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D044B">
              <w:rPr>
                <w:sz w:val="24"/>
                <w:szCs w:val="24"/>
              </w:rPr>
              <w:t>- технологией подготовки медиапродуктов и медиапроектов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67" w:type="dxa"/>
          </w:tcPr>
          <w:p w14:paraId="4F778662" w14:textId="021D68DB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Защита </w:t>
            </w:r>
            <w:r w:rsidR="003D044B" w:rsidRPr="003D044B">
              <w:rPr>
                <w:sz w:val="24"/>
                <w:szCs w:val="24"/>
              </w:rPr>
              <w:t>заданий СРС</w:t>
            </w:r>
          </w:p>
        </w:tc>
      </w:tr>
      <w:tr w:rsidR="006E1104" w14:paraId="2DAA4A15" w14:textId="77777777" w:rsidTr="006E1104">
        <w:tc>
          <w:tcPr>
            <w:tcW w:w="560" w:type="dxa"/>
          </w:tcPr>
          <w:p w14:paraId="28BBEA65" w14:textId="77777777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203" w:type="dxa"/>
          </w:tcPr>
          <w:p w14:paraId="600E71C2" w14:textId="77777777" w:rsidR="006E1104" w:rsidRPr="00B0305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B03054">
              <w:rPr>
                <w:rStyle w:val="211pt"/>
                <w:sz w:val="24"/>
                <w:szCs w:val="24"/>
              </w:rPr>
              <w:t>Тема 4. Содержание презентации: принципы и приемы организации</w:t>
            </w:r>
          </w:p>
          <w:p w14:paraId="252F0348" w14:textId="77777777" w:rsidR="006E1104" w:rsidRPr="00B0305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B03054">
              <w:rPr>
                <w:rStyle w:val="211pt0"/>
                <w:sz w:val="24"/>
                <w:szCs w:val="24"/>
              </w:rPr>
              <w:t>Структура содержания презентации: открывающая часть, введение, основная часть, обзор, заключение.</w:t>
            </w:r>
          </w:p>
          <w:p w14:paraId="4C1BEEF2" w14:textId="179DB8E6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03054">
              <w:rPr>
                <w:rStyle w:val="211pt0"/>
                <w:sz w:val="24"/>
                <w:szCs w:val="24"/>
              </w:rPr>
              <w:t>Структура основной части презентации: ключевые пункты, поддерживающий материал, переход.</w:t>
            </w:r>
          </w:p>
        </w:tc>
        <w:tc>
          <w:tcPr>
            <w:tcW w:w="2559" w:type="dxa"/>
          </w:tcPr>
          <w:p w14:paraId="16B69669" w14:textId="77777777" w:rsidR="003D044B" w:rsidRPr="006E1104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E1104">
              <w:rPr>
                <w:sz w:val="24"/>
                <w:szCs w:val="24"/>
              </w:rPr>
              <w:t>Формируемые компетенции:</w:t>
            </w:r>
          </w:p>
          <w:p w14:paraId="75B50239" w14:textId="77777777" w:rsidR="003D044B" w:rsidRPr="006E1104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E1104">
              <w:rPr>
                <w:sz w:val="24"/>
                <w:szCs w:val="24"/>
              </w:rPr>
              <w:t>ПК-</w:t>
            </w:r>
            <w:r>
              <w:rPr>
                <w:sz w:val="24"/>
                <w:szCs w:val="24"/>
              </w:rPr>
              <w:t>7</w:t>
            </w:r>
          </w:p>
          <w:p w14:paraId="3C233ADF" w14:textId="77777777" w:rsid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E1104">
              <w:rPr>
                <w:sz w:val="24"/>
                <w:szCs w:val="24"/>
              </w:rPr>
              <w:t>В результате изучения</w:t>
            </w:r>
            <w:r>
              <w:rPr>
                <w:sz w:val="24"/>
                <w:szCs w:val="24"/>
              </w:rPr>
              <w:t xml:space="preserve"> </w:t>
            </w:r>
            <w:r w:rsidRPr="006E1104">
              <w:rPr>
                <w:sz w:val="24"/>
                <w:szCs w:val="24"/>
              </w:rPr>
              <w:t>темы обучающийся должен:</w:t>
            </w:r>
          </w:p>
          <w:p w14:paraId="2E9641B9" w14:textId="011031BB" w:rsid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D044B">
              <w:rPr>
                <w:b/>
                <w:bCs/>
                <w:sz w:val="24"/>
                <w:szCs w:val="24"/>
              </w:rPr>
              <w:t>знать:</w:t>
            </w:r>
          </w:p>
          <w:p w14:paraId="65507613" w14:textId="00C83A88" w:rsidR="003D044B" w:rsidRP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D044B">
              <w:rPr>
                <w:sz w:val="24"/>
                <w:szCs w:val="24"/>
              </w:rPr>
              <w:t>- особенности подготовки традиционных и электронных медиапродуктов;</w:t>
            </w:r>
          </w:p>
          <w:p w14:paraId="55641F56" w14:textId="5ACE9802" w:rsid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rStyle w:val="211pt0"/>
                <w:b/>
                <w:bCs/>
                <w:sz w:val="24"/>
                <w:szCs w:val="24"/>
              </w:rPr>
            </w:pPr>
            <w:r w:rsidRPr="003D044B">
              <w:rPr>
                <w:rStyle w:val="211pt0"/>
                <w:b/>
                <w:bCs/>
                <w:sz w:val="24"/>
                <w:szCs w:val="24"/>
              </w:rPr>
              <w:t>уметь:</w:t>
            </w:r>
          </w:p>
          <w:p w14:paraId="5CDC1821" w14:textId="77777777" w:rsid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rStyle w:val="211pt0"/>
                <w:sz w:val="24"/>
                <w:szCs w:val="24"/>
              </w:rPr>
            </w:pPr>
            <w:r w:rsidRPr="003D044B">
              <w:rPr>
                <w:rStyle w:val="211pt0"/>
                <w:sz w:val="24"/>
                <w:szCs w:val="24"/>
              </w:rPr>
              <w:lastRenderedPageBreak/>
              <w:t>- выделять необходимые ресурсы и средства в соответствии с технологией подготовки медиапродукта, медиапроекта;</w:t>
            </w:r>
          </w:p>
          <w:p w14:paraId="631B4FE2" w14:textId="77777777" w:rsidR="006E1104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D044B">
              <w:rPr>
                <w:b/>
                <w:bCs/>
                <w:sz w:val="24"/>
                <w:szCs w:val="24"/>
              </w:rPr>
              <w:t>владеть:</w:t>
            </w:r>
          </w:p>
          <w:p w14:paraId="66AA93FA" w14:textId="73E46293" w:rsidR="003D044B" w:rsidRDefault="00950C9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50C9B">
              <w:rPr>
                <w:sz w:val="24"/>
                <w:szCs w:val="24"/>
              </w:rPr>
              <w:t>- программными и техническими средствами подготовки электронных медиапродуктов и медиапроектов.</w:t>
            </w:r>
          </w:p>
        </w:tc>
        <w:tc>
          <w:tcPr>
            <w:tcW w:w="2567" w:type="dxa"/>
          </w:tcPr>
          <w:p w14:paraId="38FBC466" w14:textId="5F081FEA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Защита </w:t>
            </w:r>
            <w:r w:rsidR="003D044B" w:rsidRPr="003D044B">
              <w:rPr>
                <w:sz w:val="24"/>
                <w:szCs w:val="24"/>
              </w:rPr>
              <w:t>заданий СРС</w:t>
            </w:r>
          </w:p>
        </w:tc>
      </w:tr>
      <w:tr w:rsidR="006E1104" w14:paraId="70C2B5F0" w14:textId="77777777" w:rsidTr="006E1104">
        <w:tc>
          <w:tcPr>
            <w:tcW w:w="560" w:type="dxa"/>
          </w:tcPr>
          <w:p w14:paraId="78E8D6FA" w14:textId="77777777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203" w:type="dxa"/>
          </w:tcPr>
          <w:p w14:paraId="5C2D4D45" w14:textId="77777777" w:rsidR="006E1104" w:rsidRPr="00B0305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B03054">
              <w:rPr>
                <w:rStyle w:val="211pt"/>
                <w:sz w:val="24"/>
                <w:szCs w:val="24"/>
              </w:rPr>
              <w:t>Тема 5. Структура содержания презентации</w:t>
            </w:r>
          </w:p>
          <w:p w14:paraId="178C1C60" w14:textId="50FA2F73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03054">
              <w:rPr>
                <w:rStyle w:val="211pt0"/>
                <w:sz w:val="24"/>
                <w:szCs w:val="24"/>
              </w:rPr>
              <w:t>Доказательства убедительности информации в презентации продвигающего типа: статистика и результаты исследований, примеры и вербальные иллюстрации, сравнения и контрасты, цитаты, аудиовизуальные вспомогательные средства, срежиссированное участие аудитории.</w:t>
            </w:r>
          </w:p>
        </w:tc>
        <w:tc>
          <w:tcPr>
            <w:tcW w:w="2559" w:type="dxa"/>
          </w:tcPr>
          <w:p w14:paraId="5E94E4AD" w14:textId="77777777" w:rsidR="003D044B" w:rsidRPr="006E1104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E1104">
              <w:rPr>
                <w:sz w:val="24"/>
                <w:szCs w:val="24"/>
              </w:rPr>
              <w:t>Формируемые компетенции:</w:t>
            </w:r>
          </w:p>
          <w:p w14:paraId="1115AEC5" w14:textId="77777777" w:rsidR="003D044B" w:rsidRPr="006E1104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E1104">
              <w:rPr>
                <w:sz w:val="24"/>
                <w:szCs w:val="24"/>
              </w:rPr>
              <w:t>ПК-</w:t>
            </w:r>
            <w:r>
              <w:rPr>
                <w:sz w:val="24"/>
                <w:szCs w:val="24"/>
              </w:rPr>
              <w:t>7</w:t>
            </w:r>
          </w:p>
          <w:p w14:paraId="07DE80F4" w14:textId="77777777" w:rsid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E1104">
              <w:rPr>
                <w:sz w:val="24"/>
                <w:szCs w:val="24"/>
              </w:rPr>
              <w:t>В результате изучения</w:t>
            </w:r>
            <w:r>
              <w:rPr>
                <w:sz w:val="24"/>
                <w:szCs w:val="24"/>
              </w:rPr>
              <w:t xml:space="preserve"> </w:t>
            </w:r>
            <w:r w:rsidRPr="006E1104">
              <w:rPr>
                <w:sz w:val="24"/>
                <w:szCs w:val="24"/>
              </w:rPr>
              <w:t>темы обучающийся должен:</w:t>
            </w:r>
          </w:p>
          <w:p w14:paraId="7E05CBC1" w14:textId="1BA68BE1" w:rsid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D044B">
              <w:rPr>
                <w:b/>
                <w:bCs/>
                <w:sz w:val="24"/>
                <w:szCs w:val="24"/>
              </w:rPr>
              <w:t>знать:</w:t>
            </w:r>
          </w:p>
          <w:p w14:paraId="5F50EE8F" w14:textId="68DFC58D" w:rsidR="00950C9B" w:rsidRPr="00950C9B" w:rsidRDefault="00950C9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50C9B">
              <w:rPr>
                <w:sz w:val="24"/>
                <w:szCs w:val="24"/>
              </w:rPr>
              <w:t>- технологию подготовки медиапродуктов</w:t>
            </w:r>
            <w:r>
              <w:rPr>
                <w:sz w:val="24"/>
                <w:szCs w:val="24"/>
              </w:rPr>
              <w:t>;</w:t>
            </w:r>
          </w:p>
          <w:p w14:paraId="3F66B761" w14:textId="3EDCCA27" w:rsidR="003D044B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rStyle w:val="211pt0"/>
                <w:b/>
                <w:bCs/>
                <w:sz w:val="24"/>
                <w:szCs w:val="24"/>
              </w:rPr>
            </w:pPr>
            <w:r w:rsidRPr="003D044B">
              <w:rPr>
                <w:rStyle w:val="211pt0"/>
                <w:b/>
                <w:bCs/>
                <w:sz w:val="24"/>
                <w:szCs w:val="24"/>
              </w:rPr>
              <w:t>уметь:</w:t>
            </w:r>
          </w:p>
          <w:p w14:paraId="37440AB7" w14:textId="090E1A06" w:rsidR="00950C9B" w:rsidRPr="00950C9B" w:rsidRDefault="00950C9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rStyle w:val="211pt0"/>
                <w:sz w:val="24"/>
                <w:szCs w:val="24"/>
              </w:rPr>
            </w:pPr>
            <w:r w:rsidRPr="00950C9B">
              <w:rPr>
                <w:rStyle w:val="211pt0"/>
                <w:sz w:val="24"/>
                <w:szCs w:val="24"/>
              </w:rPr>
              <w:t>- выделять актуальные медиапродукты и медиапроекты в соответствии с потребностями целевой аудитории;</w:t>
            </w:r>
          </w:p>
          <w:p w14:paraId="0A707201" w14:textId="77777777" w:rsidR="006E1104" w:rsidRDefault="003D044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D044B">
              <w:rPr>
                <w:b/>
                <w:bCs/>
                <w:sz w:val="24"/>
                <w:szCs w:val="24"/>
              </w:rPr>
              <w:t>владеть:</w:t>
            </w:r>
          </w:p>
          <w:p w14:paraId="7529438C" w14:textId="38F4F9DC" w:rsidR="00950C9B" w:rsidRPr="00950C9B" w:rsidRDefault="00950C9B" w:rsidP="003D044B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950C9B">
              <w:rPr>
                <w:sz w:val="24"/>
                <w:szCs w:val="24"/>
              </w:rPr>
              <w:t>- технологией подготовки медиапродуктов и медиапроектов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67" w:type="dxa"/>
          </w:tcPr>
          <w:p w14:paraId="4B11464C" w14:textId="64D74924" w:rsidR="006E1104" w:rsidRDefault="006E1104" w:rsidP="006E1104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Защита </w:t>
            </w:r>
            <w:r w:rsidR="003D044B" w:rsidRPr="003D044B">
              <w:rPr>
                <w:sz w:val="24"/>
                <w:szCs w:val="24"/>
              </w:rPr>
              <w:t>заданий СРС</w:t>
            </w:r>
          </w:p>
        </w:tc>
      </w:tr>
    </w:tbl>
    <w:p w14:paraId="09284BE2" w14:textId="77777777" w:rsidR="002B73D2" w:rsidRDefault="002B73D2" w:rsidP="002B73D2">
      <w:pPr>
        <w:pStyle w:val="1"/>
        <w:spacing w:before="0"/>
        <w:ind w:left="72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4" w:name="bookmark8"/>
      <w:bookmarkStart w:id="35" w:name="_Toc4345021"/>
      <w:bookmarkStart w:id="36" w:name="_Toc185528745"/>
      <w:bookmarkStart w:id="37" w:name="_Toc190372214"/>
    </w:p>
    <w:p w14:paraId="25325F58" w14:textId="53734B9B" w:rsidR="0039067E" w:rsidRPr="00DF5F41" w:rsidRDefault="003821E9" w:rsidP="006A53D8">
      <w:pPr>
        <w:pStyle w:val="1"/>
        <w:numPr>
          <w:ilvl w:val="0"/>
          <w:numId w:val="41"/>
        </w:numPr>
        <w:spacing w:before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Образовательные и информационно-коммуникационные технологии</w:t>
      </w:r>
      <w:bookmarkEnd w:id="34"/>
      <w:bookmarkEnd w:id="35"/>
      <w:bookmarkEnd w:id="36"/>
      <w:bookmarkEnd w:id="37"/>
    </w:p>
    <w:p w14:paraId="18808C36" w14:textId="583A4675" w:rsidR="0039067E" w:rsidRPr="00DF5F41" w:rsidRDefault="00DF5F41" w:rsidP="006A53D8">
      <w:pPr>
        <w:pStyle w:val="1"/>
        <w:spacing w:before="0"/>
        <w:ind w:left="426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8" w:name="bookmark9"/>
      <w:bookmarkStart w:id="39" w:name="_Toc4345022"/>
      <w:bookmarkStart w:id="40" w:name="_Toc185528746"/>
      <w:bookmarkStart w:id="41" w:name="_Toc190372215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5.1. </w:t>
      </w:r>
      <w:r w:rsidR="003821E9"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Образовательные технологии</w:t>
      </w:r>
      <w:bookmarkEnd w:id="38"/>
      <w:bookmarkEnd w:id="39"/>
      <w:bookmarkEnd w:id="40"/>
      <w:bookmarkEnd w:id="41"/>
    </w:p>
    <w:p w14:paraId="30199CEE" w14:textId="1BAC08B0" w:rsidR="006A53D8" w:rsidRPr="006A53D8" w:rsidRDefault="006A53D8" w:rsidP="006A53D8">
      <w:pPr>
        <w:ind w:firstLine="567"/>
        <w:jc w:val="both"/>
        <w:rPr>
          <w:rFonts w:ascii="Times New Roman" w:eastAsia="Times New Roman" w:hAnsi="Times New Roman" w:cs="Times New Roman"/>
          <w:bCs/>
        </w:rPr>
      </w:pPr>
      <w:bookmarkStart w:id="42" w:name="_Toc4345023"/>
      <w:bookmarkStart w:id="43" w:name="_Toc185528747"/>
      <w:r w:rsidRPr="006A53D8">
        <w:rPr>
          <w:rFonts w:ascii="Times New Roman" w:eastAsia="Times New Roman" w:hAnsi="Times New Roman" w:cs="Times New Roman"/>
          <w:bCs/>
        </w:rPr>
        <w:t>В соответствии с требованиями ФГОС ВО 3++ по направлению подготовки 42.03.05 «Меди</w:t>
      </w:r>
      <w:r w:rsidR="002B73D2">
        <w:rPr>
          <w:rFonts w:ascii="Times New Roman" w:eastAsia="Times New Roman" w:hAnsi="Times New Roman" w:cs="Times New Roman"/>
          <w:bCs/>
        </w:rPr>
        <w:t>а</w:t>
      </w:r>
      <w:r w:rsidRPr="006A53D8">
        <w:rPr>
          <w:rFonts w:ascii="Times New Roman" w:eastAsia="Times New Roman" w:hAnsi="Times New Roman" w:cs="Times New Roman"/>
          <w:bCs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ситуационные задания.</w:t>
      </w:r>
    </w:p>
    <w:p w14:paraId="61A629B4" w14:textId="612B422C" w:rsidR="006A53D8" w:rsidRPr="006A53D8" w:rsidRDefault="006A53D8" w:rsidP="006A53D8">
      <w:pPr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6A53D8">
        <w:rPr>
          <w:rFonts w:ascii="Times New Roman" w:eastAsia="Times New Roman" w:hAnsi="Times New Roman" w:cs="Times New Roman"/>
          <w:bCs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творческих заданий, собеседование, устный опрос, тестовый контроль (вводный, промежуточный, итоговый, в том числе с использованием компьютера, </w:t>
      </w:r>
      <w:r>
        <w:rPr>
          <w:rFonts w:ascii="Times New Roman" w:eastAsia="Times New Roman" w:hAnsi="Times New Roman" w:cs="Times New Roman"/>
          <w:bCs/>
        </w:rPr>
        <w:t>зачет</w:t>
      </w:r>
      <w:r w:rsidRPr="006A53D8">
        <w:rPr>
          <w:rFonts w:ascii="Times New Roman" w:eastAsia="Times New Roman" w:hAnsi="Times New Roman" w:cs="Times New Roman"/>
          <w:bCs/>
        </w:rPr>
        <w:t>.</w:t>
      </w:r>
    </w:p>
    <w:p w14:paraId="66EC3205" w14:textId="68A47727" w:rsidR="0039067E" w:rsidRPr="00B03054" w:rsidRDefault="00DF5F41" w:rsidP="00514DB3">
      <w:pPr>
        <w:pStyle w:val="1"/>
        <w:spacing w:before="0"/>
        <w:ind w:left="426"/>
      </w:pPr>
      <w:bookmarkStart w:id="44" w:name="_Toc190372216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 xml:space="preserve">5.2. </w:t>
      </w:r>
      <w:r w:rsidR="003821E9"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Информационно-коммуникационные технологии</w:t>
      </w:r>
      <w:bookmarkEnd w:id="42"/>
      <w:bookmarkEnd w:id="43"/>
      <w:bookmarkEnd w:id="44"/>
    </w:p>
    <w:p w14:paraId="1F99AD4E" w14:textId="77777777" w:rsidR="006A53D8" w:rsidRPr="006A53D8" w:rsidRDefault="006A53D8" w:rsidP="006A53D8">
      <w:pPr>
        <w:ind w:firstLine="56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A53D8">
        <w:rPr>
          <w:rFonts w:ascii="Times New Roman" w:eastAsia="Calibri" w:hAnsi="Times New Roman" w:cs="Times New Roman"/>
          <w:color w:val="auto"/>
          <w:lang w:eastAsia="en-US" w:bidi="ar-SA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6A53D8">
        <w:rPr>
          <w:rFonts w:ascii="Times New Roman" w:eastAsia="Times New Roman" w:hAnsi="Times New Roman" w:cs="Times New Roman"/>
          <w:lang w:bidi="ar-SA"/>
        </w:rPr>
        <w:t xml:space="preserve">в электронной образовательной среде </w:t>
      </w:r>
      <w:r w:rsidRPr="006A53D8">
        <w:rPr>
          <w:rFonts w:ascii="Times New Roman" w:eastAsia="Calibri" w:hAnsi="Times New Roman" w:cs="Times New Roman"/>
          <w:color w:val="auto"/>
          <w:lang w:eastAsia="en-US" w:bidi="ar-SA"/>
        </w:rPr>
        <w:t xml:space="preserve">КемГИК </w:t>
      </w:r>
      <w:r w:rsidRPr="006A53D8">
        <w:rPr>
          <w:rFonts w:ascii="Times New Roman" w:eastAsia="Times New Roman" w:hAnsi="Times New Roman" w:cs="Times New Roman"/>
          <w:lang w:bidi="ar-SA"/>
        </w:rPr>
        <w:t>(</w:t>
      </w:r>
      <w:hyperlink r:id="rId10" w:history="1">
        <w:r w:rsidRPr="006A53D8">
          <w:rPr>
            <w:rFonts w:ascii="Times New Roman" w:eastAsia="Times New Roman" w:hAnsi="Times New Roman" w:cs="Times New Roman"/>
            <w:color w:val="0563C1"/>
            <w:u w:val="single"/>
            <w:lang w:bidi="ar-SA"/>
          </w:rPr>
          <w:t>http://edu.kemguki.ru</w:t>
        </w:r>
      </w:hyperlink>
      <w:r w:rsidRPr="006A53D8">
        <w:rPr>
          <w:rFonts w:ascii="Times New Roman" w:eastAsia="Times New Roman" w:hAnsi="Times New Roman" w:cs="Times New Roman"/>
          <w:lang w:bidi="ar-SA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14:paraId="659A4115" w14:textId="77777777" w:rsidR="006A53D8" w:rsidRPr="006A53D8" w:rsidRDefault="006A53D8" w:rsidP="006A53D8">
      <w:pPr>
        <w:ind w:firstLine="567"/>
        <w:jc w:val="both"/>
        <w:rPr>
          <w:rFonts w:ascii="Times New Roman" w:eastAsia="Times New Roman" w:hAnsi="Times New Roman" w:cs="Times New Roman"/>
          <w:bCs/>
          <w:color w:val="auto"/>
          <w:kern w:val="36"/>
          <w:lang w:bidi="ar-SA"/>
        </w:rPr>
      </w:pPr>
      <w:r w:rsidRPr="006A53D8">
        <w:rPr>
          <w:rFonts w:ascii="Times New Roman" w:eastAsia="Times New Roman" w:hAnsi="Times New Roman" w:cs="Times New Roman"/>
          <w:lang w:bidi="ar-SA"/>
        </w:rPr>
        <w:t>Электронно-образовательные ресурсы</w:t>
      </w:r>
      <w:r w:rsidRPr="006A53D8">
        <w:rPr>
          <w:rFonts w:ascii="Times New Roman" w:eastAsia="Times New Roman" w:hAnsi="Times New Roman" w:cs="Times New Roman"/>
          <w:bCs/>
          <w:color w:val="auto"/>
          <w:kern w:val="36"/>
          <w:lang w:bidi="ar-SA"/>
        </w:rPr>
        <w:t xml:space="preserve"> дисциплины включают: </w:t>
      </w:r>
    </w:p>
    <w:p w14:paraId="69BFA1DC" w14:textId="77777777" w:rsidR="006A53D8" w:rsidRPr="006A53D8" w:rsidRDefault="006A53D8" w:rsidP="006A53D8">
      <w:pPr>
        <w:widowControl/>
        <w:numPr>
          <w:ilvl w:val="0"/>
          <w:numId w:val="42"/>
        </w:numPr>
        <w:tabs>
          <w:tab w:val="left" w:pos="993"/>
        </w:tabs>
        <w:spacing w:after="200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auto"/>
          <w:kern w:val="36"/>
          <w:lang w:bidi="ar-SA"/>
        </w:rPr>
      </w:pPr>
      <w:r w:rsidRPr="006A53D8">
        <w:rPr>
          <w:rFonts w:ascii="Times New Roman" w:eastAsia="Times New Roman" w:hAnsi="Times New Roman" w:cs="Times New Roman"/>
          <w:bCs/>
          <w:i/>
          <w:color w:val="auto"/>
          <w:kern w:val="36"/>
          <w:lang w:bidi="ar-SA"/>
        </w:rPr>
        <w:t xml:space="preserve">статичные </w:t>
      </w:r>
      <w:r w:rsidRPr="006A53D8">
        <w:rPr>
          <w:rFonts w:ascii="Times New Roman" w:eastAsia="Times New Roman" w:hAnsi="Times New Roman" w:cs="Times New Roman"/>
          <w:i/>
          <w:lang w:bidi="ar-SA"/>
        </w:rPr>
        <w:t>электронно-образовательные ресурсы</w:t>
      </w:r>
      <w:r w:rsidRPr="006A53D8">
        <w:rPr>
          <w:rFonts w:ascii="Times New Roman" w:eastAsia="Times New Roman" w:hAnsi="Times New Roman" w:cs="Times New Roman"/>
          <w:bCs/>
          <w:color w:val="auto"/>
          <w:kern w:val="36"/>
          <w:lang w:bidi="ar-SA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14:paraId="77B16FF3" w14:textId="77777777" w:rsidR="006A53D8" w:rsidRPr="006A53D8" w:rsidRDefault="006A53D8" w:rsidP="006A53D8">
      <w:pPr>
        <w:widowControl/>
        <w:numPr>
          <w:ilvl w:val="0"/>
          <w:numId w:val="42"/>
        </w:numPr>
        <w:tabs>
          <w:tab w:val="left" w:pos="993"/>
        </w:tabs>
        <w:spacing w:after="200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auto"/>
          <w:kern w:val="36"/>
          <w:lang w:bidi="ar-SA"/>
        </w:rPr>
      </w:pPr>
      <w:r w:rsidRPr="006A53D8">
        <w:rPr>
          <w:rFonts w:ascii="Times New Roman" w:eastAsia="Times New Roman" w:hAnsi="Times New Roman" w:cs="Times New Roman"/>
          <w:bCs/>
          <w:color w:val="auto"/>
          <w:kern w:val="36"/>
          <w:lang w:bidi="ar-SA"/>
        </w:rPr>
        <w:t xml:space="preserve"> </w:t>
      </w:r>
      <w:r w:rsidRPr="006A53D8">
        <w:rPr>
          <w:rFonts w:ascii="Times New Roman" w:eastAsia="Times New Roman" w:hAnsi="Times New Roman" w:cs="Times New Roman"/>
          <w:bCs/>
          <w:i/>
          <w:color w:val="auto"/>
          <w:kern w:val="36"/>
          <w:lang w:bidi="ar-SA"/>
        </w:rPr>
        <w:t>интерактивные элементы,</w:t>
      </w:r>
      <w:r w:rsidRPr="006A53D8">
        <w:rPr>
          <w:rFonts w:ascii="Times New Roman" w:eastAsia="Times New Roman" w:hAnsi="Times New Roman" w:cs="Times New Roman"/>
          <w:bCs/>
          <w:color w:val="auto"/>
          <w:kern w:val="36"/>
          <w:lang w:bidi="ar-SA"/>
        </w:rPr>
        <w:t xml:space="preserve"> направленные на активизацию самостоятельной работы студентов</w:t>
      </w:r>
      <w:r w:rsidRPr="006A53D8">
        <w:rPr>
          <w:rFonts w:ascii="Times New Roman" w:eastAsia="Times New Roman" w:hAnsi="Times New Roman" w:cs="Times New Roman"/>
          <w:bCs/>
          <w:i/>
          <w:color w:val="auto"/>
          <w:kern w:val="36"/>
          <w:lang w:bidi="ar-SA"/>
        </w:rPr>
        <w:t xml:space="preserve"> </w:t>
      </w:r>
      <w:r w:rsidRPr="006A53D8">
        <w:rPr>
          <w:rFonts w:ascii="Times New Roman" w:eastAsia="Times New Roman" w:hAnsi="Times New Roman" w:cs="Times New Roman"/>
          <w:bCs/>
          <w:color w:val="auto"/>
          <w:kern w:val="36"/>
          <w:lang w:bidi="ar-SA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14:paraId="6D20C738" w14:textId="77777777" w:rsidR="006A53D8" w:rsidRPr="006A53D8" w:rsidRDefault="006A53D8" w:rsidP="006A53D8">
      <w:pPr>
        <w:ind w:firstLine="567"/>
        <w:jc w:val="both"/>
        <w:rPr>
          <w:rFonts w:ascii="Times New Roman" w:eastAsia="Times New Roman" w:hAnsi="Times New Roman" w:cs="Times New Roman"/>
          <w:bCs/>
          <w:color w:val="auto"/>
          <w:kern w:val="36"/>
          <w:lang w:bidi="ar-SA"/>
        </w:rPr>
      </w:pPr>
      <w:r w:rsidRPr="006A53D8">
        <w:rPr>
          <w:rFonts w:ascii="Times New Roman" w:eastAsia="Times New Roman" w:hAnsi="Times New Roman" w:cs="Times New Roman"/>
          <w:bCs/>
          <w:color w:val="auto"/>
          <w:kern w:val="36"/>
          <w:lang w:bidi="ar-SA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14:paraId="02654955" w14:textId="77777777" w:rsidR="00950C9B" w:rsidRPr="00B03054" w:rsidRDefault="00950C9B" w:rsidP="00514DB3">
      <w:pPr>
        <w:pStyle w:val="22"/>
        <w:shd w:val="clear" w:color="auto" w:fill="auto"/>
        <w:spacing w:after="0" w:line="240" w:lineRule="auto"/>
        <w:ind w:firstLine="600"/>
        <w:jc w:val="both"/>
        <w:rPr>
          <w:sz w:val="24"/>
          <w:szCs w:val="24"/>
        </w:rPr>
      </w:pPr>
    </w:p>
    <w:p w14:paraId="0D57E71A" w14:textId="754CD9F3" w:rsidR="0039067E" w:rsidRPr="00DF5F41" w:rsidRDefault="003821E9" w:rsidP="00E115AA">
      <w:pPr>
        <w:pStyle w:val="1"/>
        <w:numPr>
          <w:ilvl w:val="0"/>
          <w:numId w:val="41"/>
        </w:numPr>
        <w:spacing w:before="0"/>
        <w:ind w:left="284" w:hanging="28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45" w:name="bookmark11"/>
      <w:bookmarkStart w:id="46" w:name="_Toc4345024"/>
      <w:bookmarkStart w:id="47" w:name="_Toc185528748"/>
      <w:bookmarkStart w:id="48" w:name="_Toc190372217"/>
      <w:r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Учебно-методическое обеспечение самостоятельной работы студентов</w:t>
      </w:r>
      <w:bookmarkEnd w:id="45"/>
      <w:bookmarkEnd w:id="46"/>
      <w:bookmarkEnd w:id="47"/>
      <w:bookmarkEnd w:id="48"/>
    </w:p>
    <w:p w14:paraId="69A93C75" w14:textId="601290B0" w:rsidR="00950C9B" w:rsidRPr="00DF5F41" w:rsidRDefault="00DF5F41" w:rsidP="006A53D8">
      <w:pPr>
        <w:pStyle w:val="1"/>
        <w:spacing w:before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49" w:name="_Toc185528749"/>
      <w:bookmarkStart w:id="50" w:name="_Toc190372218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6.1. </w:t>
      </w:r>
      <w:r w:rsidR="00950C9B"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Перечень учебно-методического обеспечения для самостоятельной работы </w:t>
      </w:r>
      <w:bookmarkEnd w:id="49"/>
      <w:r w:rsidR="006A53D8">
        <w:rPr>
          <w:rFonts w:ascii="Times New Roman" w:hAnsi="Times New Roman" w:cs="Times New Roman"/>
          <w:b/>
          <w:bCs/>
          <w:color w:val="auto"/>
          <w:sz w:val="24"/>
          <w:szCs w:val="24"/>
        </w:rPr>
        <w:t>обучающихся</w:t>
      </w:r>
      <w:bookmarkEnd w:id="50"/>
    </w:p>
    <w:p w14:paraId="21EBC583" w14:textId="1B4C48FD" w:rsidR="006A53D8" w:rsidRPr="006A53D8" w:rsidRDefault="006A53D8" w:rsidP="006A53D8">
      <w:pPr>
        <w:ind w:firstLine="708"/>
        <w:jc w:val="both"/>
        <w:rPr>
          <w:rFonts w:ascii="Times New Roman" w:hAnsi="Times New Roman" w:cs="Times New Roman"/>
          <w:b/>
        </w:rPr>
      </w:pPr>
      <w:r w:rsidRPr="006A53D8">
        <w:rPr>
          <w:rFonts w:ascii="Times New Roman" w:hAnsi="Times New Roman" w:cs="Times New Roman"/>
        </w:rPr>
        <w:t>Материалы для организации самостоятельной работы обучающихся по дисциплине «</w:t>
      </w:r>
      <w:r w:rsidR="002B73D2">
        <w:rPr>
          <w:rFonts w:ascii="Times New Roman" w:hAnsi="Times New Roman" w:cs="Times New Roman"/>
        </w:rPr>
        <w:t>Презентационная деятельность</w:t>
      </w:r>
      <w:r w:rsidRPr="006A53D8">
        <w:rPr>
          <w:rFonts w:ascii="Times New Roman" w:hAnsi="Times New Roman" w:cs="Times New Roman"/>
        </w:rPr>
        <w:t>» размещены в «Электронной образовательной среде» (https://edu2020.kemgik.ru/course/view.php?id=3584) и включают:</w:t>
      </w:r>
    </w:p>
    <w:p w14:paraId="6CBBA216" w14:textId="77777777" w:rsidR="00950C9B" w:rsidRPr="00950C9B" w:rsidRDefault="00950C9B" w:rsidP="00514DB3">
      <w:pPr>
        <w:pStyle w:val="52"/>
        <w:shd w:val="clear" w:color="auto" w:fill="auto"/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r w:rsidRPr="00950C9B">
        <w:rPr>
          <w:i/>
          <w:iCs/>
          <w:sz w:val="24"/>
          <w:szCs w:val="24"/>
        </w:rPr>
        <w:t>Организационные ресурсы</w:t>
      </w:r>
    </w:p>
    <w:p w14:paraId="754627FD" w14:textId="77777777" w:rsidR="00950C9B" w:rsidRPr="00950C9B" w:rsidRDefault="00950C9B" w:rsidP="006A53D8">
      <w:pPr>
        <w:pStyle w:val="52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50C9B">
        <w:rPr>
          <w:sz w:val="24"/>
          <w:szCs w:val="24"/>
        </w:rPr>
        <w:t>•</w:t>
      </w:r>
      <w:r w:rsidRPr="00950C9B">
        <w:rPr>
          <w:sz w:val="24"/>
          <w:szCs w:val="24"/>
        </w:rPr>
        <w:tab/>
        <w:t xml:space="preserve">Тематический план дисциплины для ОФО  </w:t>
      </w:r>
    </w:p>
    <w:p w14:paraId="1F791ACF" w14:textId="77777777" w:rsidR="00950C9B" w:rsidRPr="00950C9B" w:rsidRDefault="00950C9B" w:rsidP="006A53D8">
      <w:pPr>
        <w:pStyle w:val="52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50C9B">
        <w:rPr>
          <w:sz w:val="24"/>
          <w:szCs w:val="24"/>
        </w:rPr>
        <w:t>•</w:t>
      </w:r>
      <w:r w:rsidRPr="00950C9B">
        <w:rPr>
          <w:sz w:val="24"/>
          <w:szCs w:val="24"/>
        </w:rPr>
        <w:tab/>
        <w:t xml:space="preserve">Тематический план дисциплины для ЗФО </w:t>
      </w:r>
    </w:p>
    <w:p w14:paraId="04064175" w14:textId="77777777" w:rsidR="00950C9B" w:rsidRPr="00950C9B" w:rsidRDefault="00950C9B" w:rsidP="00514DB3">
      <w:pPr>
        <w:pStyle w:val="52"/>
        <w:shd w:val="clear" w:color="auto" w:fill="auto"/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r w:rsidRPr="00950C9B">
        <w:rPr>
          <w:i/>
          <w:iCs/>
          <w:sz w:val="24"/>
          <w:szCs w:val="24"/>
        </w:rPr>
        <w:t>Учебно-теоретические ресурсы</w:t>
      </w:r>
    </w:p>
    <w:p w14:paraId="7F09D933" w14:textId="77777777" w:rsidR="00950C9B" w:rsidRPr="00950C9B" w:rsidRDefault="00950C9B" w:rsidP="006A53D8">
      <w:pPr>
        <w:pStyle w:val="52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50C9B">
        <w:rPr>
          <w:sz w:val="24"/>
          <w:szCs w:val="24"/>
        </w:rPr>
        <w:t>•</w:t>
      </w:r>
      <w:r w:rsidRPr="00950C9B">
        <w:rPr>
          <w:sz w:val="24"/>
          <w:szCs w:val="24"/>
        </w:rPr>
        <w:tab/>
        <w:t xml:space="preserve">Учебно-методическое пособие </w:t>
      </w:r>
    </w:p>
    <w:p w14:paraId="37DE8678" w14:textId="77777777" w:rsidR="00950C9B" w:rsidRPr="00950C9B" w:rsidRDefault="00950C9B" w:rsidP="00514DB3">
      <w:pPr>
        <w:pStyle w:val="52"/>
        <w:shd w:val="clear" w:color="auto" w:fill="auto"/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r w:rsidRPr="00950C9B">
        <w:rPr>
          <w:i/>
          <w:iCs/>
          <w:sz w:val="24"/>
          <w:szCs w:val="24"/>
        </w:rPr>
        <w:t>Учебно-практические ресурсы</w:t>
      </w:r>
    </w:p>
    <w:p w14:paraId="6ED976B1" w14:textId="77777777" w:rsidR="00950C9B" w:rsidRPr="00950C9B" w:rsidRDefault="00950C9B" w:rsidP="006A53D8">
      <w:pPr>
        <w:pStyle w:val="52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50C9B">
        <w:rPr>
          <w:sz w:val="24"/>
          <w:szCs w:val="24"/>
        </w:rPr>
        <w:t>•</w:t>
      </w:r>
      <w:r w:rsidRPr="00950C9B">
        <w:rPr>
          <w:sz w:val="24"/>
          <w:szCs w:val="24"/>
        </w:rPr>
        <w:tab/>
        <w:t>Практикум и описания практических работ;</w:t>
      </w:r>
    </w:p>
    <w:p w14:paraId="27AB60FC" w14:textId="77777777" w:rsidR="00950C9B" w:rsidRPr="00950C9B" w:rsidRDefault="00950C9B" w:rsidP="006A53D8">
      <w:pPr>
        <w:pStyle w:val="52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50C9B">
        <w:rPr>
          <w:sz w:val="24"/>
          <w:szCs w:val="24"/>
        </w:rPr>
        <w:t>•</w:t>
      </w:r>
      <w:r w:rsidRPr="00950C9B">
        <w:rPr>
          <w:sz w:val="24"/>
          <w:szCs w:val="24"/>
        </w:rPr>
        <w:tab/>
        <w:t>Планы семинарских занятий.</w:t>
      </w:r>
    </w:p>
    <w:p w14:paraId="74B4609C" w14:textId="77777777" w:rsidR="00950C9B" w:rsidRPr="00950C9B" w:rsidRDefault="00950C9B" w:rsidP="00514DB3">
      <w:pPr>
        <w:pStyle w:val="52"/>
        <w:shd w:val="clear" w:color="auto" w:fill="auto"/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r w:rsidRPr="00950C9B">
        <w:rPr>
          <w:i/>
          <w:iCs/>
          <w:sz w:val="24"/>
          <w:szCs w:val="24"/>
        </w:rPr>
        <w:t>Учебно-методические ресурсы</w:t>
      </w:r>
    </w:p>
    <w:p w14:paraId="46EB424C" w14:textId="77777777" w:rsidR="00950C9B" w:rsidRPr="00950C9B" w:rsidRDefault="00950C9B" w:rsidP="006A53D8">
      <w:pPr>
        <w:pStyle w:val="52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50C9B">
        <w:rPr>
          <w:sz w:val="24"/>
          <w:szCs w:val="24"/>
        </w:rPr>
        <w:t>•</w:t>
      </w:r>
      <w:r w:rsidRPr="00950C9B">
        <w:rPr>
          <w:sz w:val="24"/>
          <w:szCs w:val="24"/>
        </w:rPr>
        <w:tab/>
        <w:t>Методические указания для обучающихся по выполнению самостоятельной работы</w:t>
      </w:r>
    </w:p>
    <w:p w14:paraId="4A5B40BD" w14:textId="77777777" w:rsidR="00950C9B" w:rsidRPr="00950C9B" w:rsidRDefault="00950C9B" w:rsidP="006A53D8">
      <w:pPr>
        <w:pStyle w:val="52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50C9B">
        <w:rPr>
          <w:sz w:val="24"/>
          <w:szCs w:val="24"/>
        </w:rPr>
        <w:t>•</w:t>
      </w:r>
      <w:r w:rsidRPr="00950C9B">
        <w:rPr>
          <w:sz w:val="24"/>
          <w:szCs w:val="24"/>
        </w:rPr>
        <w:tab/>
        <w:t>Методические указания для обучающихся по освоению дисциплины</w:t>
      </w:r>
    </w:p>
    <w:p w14:paraId="29CF786A" w14:textId="77777777" w:rsidR="00950C9B" w:rsidRPr="00950C9B" w:rsidRDefault="00950C9B" w:rsidP="00514DB3">
      <w:pPr>
        <w:pStyle w:val="52"/>
        <w:shd w:val="clear" w:color="auto" w:fill="auto"/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r w:rsidRPr="00950C9B">
        <w:rPr>
          <w:i/>
          <w:iCs/>
          <w:sz w:val="24"/>
          <w:szCs w:val="24"/>
        </w:rPr>
        <w:t>Учебно-справочные ресурсы</w:t>
      </w:r>
    </w:p>
    <w:p w14:paraId="174B479D" w14:textId="77777777" w:rsidR="00950C9B" w:rsidRPr="00950C9B" w:rsidRDefault="00950C9B" w:rsidP="006A53D8">
      <w:pPr>
        <w:pStyle w:val="52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50C9B">
        <w:rPr>
          <w:sz w:val="24"/>
          <w:szCs w:val="24"/>
        </w:rPr>
        <w:t>•</w:t>
      </w:r>
      <w:r w:rsidRPr="00950C9B">
        <w:rPr>
          <w:sz w:val="24"/>
          <w:szCs w:val="24"/>
        </w:rPr>
        <w:tab/>
        <w:t xml:space="preserve">Перечень тематик рефератов для студентов ОФО </w:t>
      </w:r>
    </w:p>
    <w:p w14:paraId="3E0701FD" w14:textId="77777777" w:rsidR="00950C9B" w:rsidRPr="00950C9B" w:rsidRDefault="00950C9B" w:rsidP="00514DB3">
      <w:pPr>
        <w:pStyle w:val="52"/>
        <w:shd w:val="clear" w:color="auto" w:fill="auto"/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r w:rsidRPr="00950C9B">
        <w:rPr>
          <w:i/>
          <w:iCs/>
          <w:sz w:val="24"/>
          <w:szCs w:val="24"/>
        </w:rPr>
        <w:t>Учебно-наглядные ресурсы</w:t>
      </w:r>
    </w:p>
    <w:p w14:paraId="2DE42A57" w14:textId="77777777" w:rsidR="00950C9B" w:rsidRPr="00950C9B" w:rsidRDefault="00950C9B" w:rsidP="006A53D8">
      <w:pPr>
        <w:pStyle w:val="52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50C9B">
        <w:rPr>
          <w:sz w:val="24"/>
          <w:szCs w:val="24"/>
        </w:rPr>
        <w:t>•</w:t>
      </w:r>
      <w:r w:rsidRPr="00950C9B">
        <w:rPr>
          <w:sz w:val="24"/>
          <w:szCs w:val="24"/>
        </w:rPr>
        <w:tab/>
        <w:t>Презентации к лекциям</w:t>
      </w:r>
    </w:p>
    <w:p w14:paraId="253926DF" w14:textId="77777777" w:rsidR="00950C9B" w:rsidRPr="00950C9B" w:rsidRDefault="00950C9B" w:rsidP="00514DB3">
      <w:pPr>
        <w:pStyle w:val="52"/>
        <w:shd w:val="clear" w:color="auto" w:fill="auto"/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r w:rsidRPr="00950C9B">
        <w:rPr>
          <w:i/>
          <w:iCs/>
          <w:sz w:val="24"/>
          <w:szCs w:val="24"/>
        </w:rPr>
        <w:t>Учебно-библиографические ресурсы</w:t>
      </w:r>
    </w:p>
    <w:p w14:paraId="1C94F5A2" w14:textId="77777777" w:rsidR="00950C9B" w:rsidRPr="00950C9B" w:rsidRDefault="00950C9B" w:rsidP="006A53D8">
      <w:pPr>
        <w:pStyle w:val="52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50C9B">
        <w:rPr>
          <w:sz w:val="24"/>
          <w:szCs w:val="24"/>
        </w:rPr>
        <w:t>•</w:t>
      </w:r>
      <w:r w:rsidRPr="00950C9B">
        <w:rPr>
          <w:sz w:val="24"/>
          <w:szCs w:val="24"/>
        </w:rPr>
        <w:tab/>
        <w:t>Список литературы</w:t>
      </w:r>
    </w:p>
    <w:p w14:paraId="199FF94F" w14:textId="77777777" w:rsidR="00950C9B" w:rsidRPr="00950C9B" w:rsidRDefault="00950C9B" w:rsidP="00514DB3">
      <w:pPr>
        <w:pStyle w:val="52"/>
        <w:shd w:val="clear" w:color="auto" w:fill="auto"/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r w:rsidRPr="00950C9B">
        <w:rPr>
          <w:i/>
          <w:iCs/>
          <w:sz w:val="24"/>
          <w:szCs w:val="24"/>
        </w:rPr>
        <w:t>Фонд оценочных средств</w:t>
      </w:r>
    </w:p>
    <w:p w14:paraId="292BFAAE" w14:textId="77777777" w:rsidR="00950C9B" w:rsidRPr="00950C9B" w:rsidRDefault="00950C9B" w:rsidP="006A53D8">
      <w:pPr>
        <w:pStyle w:val="52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50C9B">
        <w:rPr>
          <w:sz w:val="24"/>
          <w:szCs w:val="24"/>
        </w:rPr>
        <w:t>•</w:t>
      </w:r>
      <w:r w:rsidRPr="00950C9B">
        <w:rPr>
          <w:sz w:val="24"/>
          <w:szCs w:val="24"/>
        </w:rPr>
        <w:tab/>
        <w:t xml:space="preserve">Вопросы к экзамену по курсу  </w:t>
      </w:r>
    </w:p>
    <w:p w14:paraId="173CBAC8" w14:textId="77777777" w:rsidR="00950C9B" w:rsidRPr="00950C9B" w:rsidRDefault="00950C9B" w:rsidP="006A53D8">
      <w:pPr>
        <w:pStyle w:val="52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50C9B">
        <w:rPr>
          <w:sz w:val="24"/>
          <w:szCs w:val="24"/>
        </w:rPr>
        <w:t>•</w:t>
      </w:r>
      <w:r w:rsidRPr="00950C9B">
        <w:rPr>
          <w:sz w:val="24"/>
          <w:szCs w:val="24"/>
        </w:rPr>
        <w:tab/>
        <w:t xml:space="preserve">Тест для студентов ОФО </w:t>
      </w:r>
    </w:p>
    <w:p w14:paraId="5570DC10" w14:textId="49C48B74" w:rsidR="00950C9B" w:rsidRDefault="00950C9B" w:rsidP="006A53D8">
      <w:pPr>
        <w:pStyle w:val="52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50C9B">
        <w:rPr>
          <w:sz w:val="24"/>
          <w:szCs w:val="24"/>
        </w:rPr>
        <w:t>•</w:t>
      </w:r>
      <w:r w:rsidRPr="00950C9B">
        <w:rPr>
          <w:sz w:val="24"/>
          <w:szCs w:val="24"/>
        </w:rPr>
        <w:tab/>
        <w:t>Контрольная работа для студентов ЗФО</w:t>
      </w:r>
    </w:p>
    <w:p w14:paraId="32A4C337" w14:textId="2FA33F55" w:rsidR="00AA61A7" w:rsidRPr="00DF5F41" w:rsidRDefault="006A53D8" w:rsidP="00514DB3">
      <w:pPr>
        <w:pStyle w:val="1"/>
        <w:spacing w:before="0"/>
        <w:ind w:left="284"/>
      </w:pPr>
      <w:bookmarkStart w:id="51" w:name="_Toc185528752"/>
      <w:bookmarkStart w:id="52" w:name="_Toc190372219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6.2</w:t>
      </w:r>
      <w:r w:rsid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. </w:t>
      </w:r>
      <w:r w:rsidR="00AA61A7"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Методические указания для обучающихся к выполнению самостоятельной работы</w:t>
      </w:r>
      <w:bookmarkEnd w:id="51"/>
      <w:bookmarkEnd w:id="52"/>
    </w:p>
    <w:p w14:paraId="7EAAE3A2" w14:textId="77777777" w:rsidR="006A53D8" w:rsidRPr="006A53D8" w:rsidRDefault="006A53D8" w:rsidP="006A53D8">
      <w:pPr>
        <w:widowControl/>
        <w:ind w:left="-15" w:firstLine="58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A53D8">
        <w:rPr>
          <w:rFonts w:ascii="Times New Roman" w:eastAsia="Calibri" w:hAnsi="Times New Roman" w:cs="Times New Roman"/>
          <w:color w:val="auto"/>
          <w:lang w:eastAsia="en-US" w:bidi="ar-SA"/>
        </w:rPr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</w:t>
      </w:r>
      <w:r w:rsidRPr="006A53D8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>будущего специалиста. Самостоятельная работа по дисциплине призвана обеспечить прочное и глубокое освоение курса, формированию и развитию языковых навыков медиасреды.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14:paraId="7CEBB117" w14:textId="77777777" w:rsidR="006A53D8" w:rsidRPr="006A53D8" w:rsidRDefault="006A53D8" w:rsidP="006A53D8">
      <w:pPr>
        <w:widowControl/>
        <w:ind w:left="-15" w:firstLine="58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A53D8">
        <w:rPr>
          <w:rFonts w:ascii="Times New Roman" w:eastAsia="Calibri" w:hAnsi="Times New Roman" w:cs="Times New Roman"/>
          <w:color w:val="auto"/>
          <w:lang w:eastAsia="en-US" w:bidi="ar-SA"/>
        </w:rPr>
        <w:t>Самостоятельная работа по дисциплине связана с осуществлением таких целей, как:</w:t>
      </w:r>
    </w:p>
    <w:p w14:paraId="78F5A747" w14:textId="77777777" w:rsidR="006A53D8" w:rsidRPr="006A53D8" w:rsidRDefault="006A53D8" w:rsidP="006A53D8">
      <w:pPr>
        <w:widowControl/>
        <w:ind w:left="-15" w:firstLine="58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A53D8">
        <w:rPr>
          <w:rFonts w:ascii="Times New Roman" w:eastAsia="Calibri" w:hAnsi="Times New Roman" w:cs="Times New Roman"/>
          <w:color w:val="auto"/>
          <w:lang w:eastAsia="en-US" w:bidi="ar-SA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14:paraId="031F4C9A" w14:textId="77777777" w:rsidR="006A53D8" w:rsidRPr="006A53D8" w:rsidRDefault="006A53D8" w:rsidP="006A53D8">
      <w:pPr>
        <w:widowControl/>
        <w:ind w:left="-15" w:firstLine="58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A53D8">
        <w:rPr>
          <w:rFonts w:ascii="Times New Roman" w:eastAsia="Calibri" w:hAnsi="Times New Roman" w:cs="Times New Roman"/>
          <w:color w:val="auto"/>
          <w:lang w:eastAsia="en-US" w:bidi="ar-SA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14:paraId="62CA6285" w14:textId="77777777" w:rsidR="006A53D8" w:rsidRPr="006A53D8" w:rsidRDefault="006A53D8" w:rsidP="006A53D8">
      <w:pPr>
        <w:widowControl/>
        <w:ind w:left="-15" w:firstLine="58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A53D8">
        <w:rPr>
          <w:rFonts w:ascii="Times New Roman" w:eastAsia="Calibri" w:hAnsi="Times New Roman" w:cs="Times New Roman"/>
          <w:color w:val="auto"/>
          <w:lang w:eastAsia="en-US" w:bidi="ar-SA"/>
        </w:rPr>
        <w:t>- развитие познавательных способностей обучающихся, их преобразующей деятельности;</w:t>
      </w:r>
    </w:p>
    <w:p w14:paraId="09327977" w14:textId="77777777" w:rsidR="006A53D8" w:rsidRPr="006A53D8" w:rsidRDefault="006A53D8" w:rsidP="006A53D8">
      <w:pPr>
        <w:widowControl/>
        <w:ind w:left="-15" w:firstLine="58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A53D8">
        <w:rPr>
          <w:rFonts w:ascii="Times New Roman" w:eastAsia="Calibri" w:hAnsi="Times New Roman" w:cs="Times New Roman"/>
          <w:color w:val="auto"/>
          <w:lang w:eastAsia="en-US" w:bidi="ar-SA"/>
        </w:rPr>
        <w:t>- овладение профессиональной терминологией;</w:t>
      </w:r>
    </w:p>
    <w:p w14:paraId="706A78FC" w14:textId="77777777" w:rsidR="006A53D8" w:rsidRPr="006A53D8" w:rsidRDefault="006A53D8" w:rsidP="006A53D8">
      <w:pPr>
        <w:widowControl/>
        <w:ind w:left="-15" w:firstLine="58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A53D8">
        <w:rPr>
          <w:rFonts w:ascii="Times New Roman" w:eastAsia="Calibri" w:hAnsi="Times New Roman" w:cs="Times New Roman"/>
          <w:color w:val="auto"/>
          <w:lang w:eastAsia="en-US" w:bidi="ar-SA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14:paraId="3FB04293" w14:textId="77777777" w:rsidR="006A53D8" w:rsidRPr="006A53D8" w:rsidRDefault="006A53D8" w:rsidP="006A53D8">
      <w:pPr>
        <w:widowControl/>
        <w:ind w:left="-15" w:firstLine="58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A53D8">
        <w:rPr>
          <w:rFonts w:ascii="Times New Roman" w:eastAsia="Calibri" w:hAnsi="Times New Roman" w:cs="Times New Roman"/>
          <w:color w:val="auto"/>
          <w:lang w:eastAsia="en-US" w:bidi="ar-SA"/>
        </w:rPr>
        <w:t>- формирование умений публичного выступления, участия в дискуссии и диспуте.</w:t>
      </w:r>
    </w:p>
    <w:p w14:paraId="67F6D1F3" w14:textId="77777777" w:rsidR="006A53D8" w:rsidRPr="006A53D8" w:rsidRDefault="006A53D8" w:rsidP="006A53D8">
      <w:pPr>
        <w:widowControl/>
        <w:ind w:left="-15" w:firstLine="58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A53D8">
        <w:rPr>
          <w:rFonts w:ascii="Times New Roman" w:eastAsia="Calibri" w:hAnsi="Times New Roman" w:cs="Times New Roman"/>
          <w:color w:val="auto"/>
          <w:lang w:eastAsia="en-US" w:bidi="ar-SA"/>
        </w:rPr>
        <w:t>Под руководством преподавателя осуществляется подготовка к интерактивным формам учебных занятий (участие в ситуативных и деловых играх), подготовка к тестированию, экзамену, выполнение творческих исследовательских заданий.</w:t>
      </w:r>
    </w:p>
    <w:p w14:paraId="7EBC6B51" w14:textId="5EA94204" w:rsidR="00E115AA" w:rsidRPr="00E115AA" w:rsidRDefault="00E115AA" w:rsidP="00E115AA">
      <w:pPr>
        <w:pStyle w:val="ad"/>
        <w:keepNext/>
        <w:numPr>
          <w:ilvl w:val="1"/>
          <w:numId w:val="43"/>
        </w:numPr>
        <w:spacing w:after="0"/>
        <w:jc w:val="both"/>
        <w:outlineLvl w:val="2"/>
        <w:rPr>
          <w:rFonts w:ascii="Times New Roman" w:eastAsiaTheme="majorEastAsia" w:hAnsi="Times New Roman" w:cs="Times New Roman"/>
          <w:b/>
          <w:bCs/>
        </w:rPr>
      </w:pPr>
      <w:bookmarkStart w:id="53" w:name="_Toc184922274"/>
      <w:bookmarkStart w:id="54" w:name="_Toc190372220"/>
      <w:bookmarkStart w:id="55" w:name="_Toc4695158"/>
      <w:r w:rsidRPr="00E115AA">
        <w:rPr>
          <w:rFonts w:ascii="Times New Roman" w:eastAsiaTheme="majorEastAsia" w:hAnsi="Times New Roman" w:cs="Times New Roman"/>
          <w:b/>
          <w:bCs/>
        </w:rPr>
        <w:t>Организация самостоятельной работы</w:t>
      </w:r>
      <w:bookmarkEnd w:id="53"/>
      <w:bookmarkEnd w:id="54"/>
      <w:r w:rsidRPr="00E115AA">
        <w:rPr>
          <w:rFonts w:ascii="Times New Roman" w:eastAsiaTheme="majorEastAsia" w:hAnsi="Times New Roman" w:cs="Times New Roman"/>
          <w:b/>
          <w:bCs/>
        </w:rPr>
        <w:t xml:space="preserve"> </w:t>
      </w:r>
      <w:bookmarkEnd w:id="55"/>
    </w:p>
    <w:p w14:paraId="1D6E02A1" w14:textId="77777777" w:rsidR="00E115AA" w:rsidRPr="00E115AA" w:rsidRDefault="00E115AA" w:rsidP="00E115AA">
      <w:pPr>
        <w:widowControl/>
        <w:ind w:left="-15" w:firstLine="58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14:paraId="376F96C5" w14:textId="66618BAD" w:rsidR="00AA61A7" w:rsidRPr="00E115AA" w:rsidRDefault="00E115AA" w:rsidP="00E115AA">
      <w:pPr>
        <w:widowControl/>
        <w:ind w:left="-15" w:firstLine="582"/>
        <w:jc w:val="center"/>
        <w:rPr>
          <w:rStyle w:val="27"/>
          <w:rFonts w:eastAsia="Calibri"/>
          <w:bCs w:val="0"/>
          <w:color w:val="auto"/>
          <w:sz w:val="24"/>
          <w:szCs w:val="24"/>
          <w:lang w:eastAsia="en-US" w:bidi="ar-SA"/>
        </w:rPr>
      </w:pPr>
      <w:bookmarkStart w:id="56" w:name="_Toc4695161"/>
      <w:r w:rsidRPr="00E115AA">
        <w:rPr>
          <w:rFonts w:ascii="Times New Roman" w:eastAsia="Calibri" w:hAnsi="Times New Roman" w:cs="Times New Roman"/>
          <w:b/>
          <w:color w:val="auto"/>
          <w:lang w:eastAsia="en-US" w:bidi="ar-SA"/>
        </w:rPr>
        <w:t>Содержание самостоятельной работы обучающихся</w:t>
      </w:r>
      <w:bookmarkEnd w:id="56"/>
    </w:p>
    <w:tbl>
      <w:tblPr>
        <w:tblStyle w:val="af9"/>
        <w:tblW w:w="9464" w:type="dxa"/>
        <w:tblLayout w:type="fixed"/>
        <w:tblLook w:val="04A0" w:firstRow="1" w:lastRow="0" w:firstColumn="1" w:lastColumn="0" w:noHBand="0" w:noVBand="1"/>
      </w:tblPr>
      <w:tblGrid>
        <w:gridCol w:w="3369"/>
        <w:gridCol w:w="1276"/>
        <w:gridCol w:w="1275"/>
        <w:gridCol w:w="3544"/>
      </w:tblGrid>
      <w:tr w:rsidR="00AA61A7" w14:paraId="3657D455" w14:textId="77777777" w:rsidTr="00583256">
        <w:tc>
          <w:tcPr>
            <w:tcW w:w="3369" w:type="dxa"/>
            <w:vMerge w:val="restart"/>
          </w:tcPr>
          <w:p w14:paraId="03D1279F" w14:textId="77777777" w:rsidR="00AA61A7" w:rsidRPr="00561084" w:rsidRDefault="00AA61A7" w:rsidP="00514D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61084">
              <w:rPr>
                <w:rFonts w:ascii="Times New Roman" w:hAnsi="Times New Roman" w:cs="Times New Roman"/>
                <w:b/>
                <w:sz w:val="24"/>
              </w:rPr>
              <w:t>Темы</w:t>
            </w:r>
          </w:p>
          <w:p w14:paraId="09E9C32D" w14:textId="77777777" w:rsidR="00AA61A7" w:rsidRDefault="00AA61A7" w:rsidP="00514D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61084">
              <w:rPr>
                <w:rFonts w:ascii="Times New Roman" w:hAnsi="Times New Roman" w:cs="Times New Roman"/>
                <w:b/>
                <w:sz w:val="24"/>
              </w:rPr>
              <w:t>для самостоятельной работы обучающихся</w:t>
            </w:r>
          </w:p>
        </w:tc>
        <w:tc>
          <w:tcPr>
            <w:tcW w:w="2551" w:type="dxa"/>
            <w:gridSpan w:val="2"/>
          </w:tcPr>
          <w:p w14:paraId="67F1429A" w14:textId="77777777" w:rsidR="00AA61A7" w:rsidRPr="00561084" w:rsidRDefault="00AA61A7" w:rsidP="00514D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61084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3544" w:type="dxa"/>
            <w:vMerge w:val="restart"/>
          </w:tcPr>
          <w:p w14:paraId="2D95030F" w14:textId="77777777" w:rsidR="00AA61A7" w:rsidRPr="00561084" w:rsidRDefault="00AA61A7" w:rsidP="00514D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61084">
              <w:rPr>
                <w:rFonts w:ascii="Times New Roman" w:hAnsi="Times New Roman" w:cs="Times New Roman"/>
                <w:b/>
                <w:sz w:val="24"/>
              </w:rPr>
              <w:t>Виды заданий</w:t>
            </w:r>
          </w:p>
          <w:p w14:paraId="48A32C9E" w14:textId="77777777" w:rsidR="00AA61A7" w:rsidRPr="00561084" w:rsidRDefault="00AA61A7" w:rsidP="00514D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61084">
              <w:rPr>
                <w:rFonts w:ascii="Times New Roman" w:hAnsi="Times New Roman" w:cs="Times New Roman"/>
                <w:b/>
                <w:sz w:val="24"/>
              </w:rPr>
              <w:t>и содержание</w:t>
            </w:r>
          </w:p>
          <w:p w14:paraId="36F37EE4" w14:textId="77777777" w:rsidR="00AA61A7" w:rsidRDefault="00AA61A7" w:rsidP="00514D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61084">
              <w:rPr>
                <w:rFonts w:ascii="Times New Roman" w:hAnsi="Times New Roman" w:cs="Times New Roman"/>
                <w:b/>
                <w:sz w:val="24"/>
              </w:rPr>
              <w:t>самостоятельной работы</w:t>
            </w:r>
          </w:p>
        </w:tc>
      </w:tr>
      <w:tr w:rsidR="00AA61A7" w14:paraId="4C3CC01D" w14:textId="77777777" w:rsidTr="00583256">
        <w:trPr>
          <w:cantSplit/>
          <w:trHeight w:val="1404"/>
        </w:trPr>
        <w:tc>
          <w:tcPr>
            <w:tcW w:w="3369" w:type="dxa"/>
            <w:vMerge/>
          </w:tcPr>
          <w:p w14:paraId="6279A31C" w14:textId="77777777" w:rsidR="00AA61A7" w:rsidRDefault="00AA61A7" w:rsidP="00514DB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extDirection w:val="btLr"/>
          </w:tcPr>
          <w:p w14:paraId="6F734807" w14:textId="77777777" w:rsidR="00AA61A7" w:rsidRPr="00561084" w:rsidRDefault="00AA61A7" w:rsidP="00514DB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61084">
              <w:rPr>
                <w:rFonts w:ascii="Times New Roman" w:hAnsi="Times New Roman" w:cs="Times New Roman"/>
                <w:b/>
                <w:sz w:val="24"/>
              </w:rPr>
              <w:t>Для очной формы обучения</w:t>
            </w:r>
          </w:p>
        </w:tc>
        <w:tc>
          <w:tcPr>
            <w:tcW w:w="1275" w:type="dxa"/>
            <w:textDirection w:val="btLr"/>
          </w:tcPr>
          <w:p w14:paraId="349F3319" w14:textId="77777777" w:rsidR="00AA61A7" w:rsidRPr="00561084" w:rsidRDefault="00AA61A7" w:rsidP="00514DB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61084">
              <w:rPr>
                <w:rFonts w:ascii="Times New Roman" w:hAnsi="Times New Roman" w:cs="Times New Roman"/>
                <w:b/>
                <w:sz w:val="24"/>
              </w:rPr>
              <w:t>Для заочной формы обучения</w:t>
            </w:r>
          </w:p>
        </w:tc>
        <w:tc>
          <w:tcPr>
            <w:tcW w:w="3544" w:type="dxa"/>
            <w:vMerge/>
          </w:tcPr>
          <w:p w14:paraId="5A7817FA" w14:textId="77777777" w:rsidR="00AA61A7" w:rsidRDefault="00AA61A7" w:rsidP="00514DB3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D7B8D" w14:paraId="4A8535CA" w14:textId="77777777" w:rsidTr="00583256">
        <w:tc>
          <w:tcPr>
            <w:tcW w:w="3369" w:type="dxa"/>
          </w:tcPr>
          <w:p w14:paraId="51A300C2" w14:textId="22D07820" w:rsidR="007D7B8D" w:rsidRPr="007D7B8D" w:rsidRDefault="007D7B8D" w:rsidP="00514D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7B8D"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Презентационная деятельность: цели, сущность, значение</w:t>
            </w:r>
          </w:p>
        </w:tc>
        <w:tc>
          <w:tcPr>
            <w:tcW w:w="1276" w:type="dxa"/>
          </w:tcPr>
          <w:p w14:paraId="756105B7" w14:textId="3FD96F7E" w:rsidR="007D7B8D" w:rsidRPr="007D7B8D" w:rsidRDefault="007D7B8D" w:rsidP="00514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14:paraId="26252542" w14:textId="7E9EBD78" w:rsidR="007D7B8D" w:rsidRDefault="007D7B8D" w:rsidP="00514D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  <w:vAlign w:val="center"/>
          </w:tcPr>
          <w:p w14:paraId="7A131E7A" w14:textId="554D91E7" w:rsidR="007D7B8D" w:rsidRPr="003F04EE" w:rsidRDefault="007D7B8D" w:rsidP="00514DB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05740">
              <w:rPr>
                <w:rFonts w:ascii="Times New Roman" w:hAnsi="Times New Roman" w:cs="Times New Roman"/>
                <w:sz w:val="24"/>
                <w:szCs w:val="24"/>
              </w:rPr>
              <w:t xml:space="preserve">Семинар-диалог </w:t>
            </w:r>
          </w:p>
        </w:tc>
      </w:tr>
      <w:tr w:rsidR="007D7B8D" w14:paraId="19329CC5" w14:textId="77777777" w:rsidTr="00583256">
        <w:tc>
          <w:tcPr>
            <w:tcW w:w="3369" w:type="dxa"/>
          </w:tcPr>
          <w:p w14:paraId="736D6FCE" w14:textId="527A505D" w:rsidR="007D7B8D" w:rsidRPr="007D7B8D" w:rsidRDefault="007D7B8D" w:rsidP="00514D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7B8D">
              <w:rPr>
                <w:rFonts w:ascii="Times New Roman" w:hAnsi="Times New Roman" w:cs="Times New Roman"/>
                <w:bCs/>
                <w:sz w:val="24"/>
                <w:szCs w:val="24"/>
              </w:rPr>
              <w:t>Виды и специфика презентаций</w:t>
            </w:r>
          </w:p>
        </w:tc>
        <w:tc>
          <w:tcPr>
            <w:tcW w:w="1276" w:type="dxa"/>
          </w:tcPr>
          <w:p w14:paraId="4867217B" w14:textId="263AC1A6" w:rsidR="007D7B8D" w:rsidRPr="007D7B8D" w:rsidRDefault="007D7B8D" w:rsidP="00514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14:paraId="377C3809" w14:textId="2B6D13CB" w:rsidR="007D7B8D" w:rsidRDefault="007D7B8D" w:rsidP="00514D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  <w:vAlign w:val="center"/>
          </w:tcPr>
          <w:p w14:paraId="337E8EA2" w14:textId="77E2CBA8" w:rsidR="007D7B8D" w:rsidRPr="003F04EE" w:rsidRDefault="007D7B8D" w:rsidP="00514DB3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319EA">
              <w:rPr>
                <w:rFonts w:ascii="Times New Roman" w:hAnsi="Times New Roman" w:cs="Times New Roman"/>
                <w:sz w:val="24"/>
                <w:szCs w:val="24"/>
              </w:rPr>
              <w:t>Семинар-диалог</w:t>
            </w:r>
          </w:p>
        </w:tc>
      </w:tr>
      <w:tr w:rsidR="007D7B8D" w14:paraId="3290A53E" w14:textId="77777777" w:rsidTr="00583256">
        <w:tc>
          <w:tcPr>
            <w:tcW w:w="3369" w:type="dxa"/>
          </w:tcPr>
          <w:p w14:paraId="45B4E2B8" w14:textId="2E87155E" w:rsidR="007D7B8D" w:rsidRPr="007D7B8D" w:rsidRDefault="007D7B8D" w:rsidP="00514D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7B8D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Планирование и организация презентации</w:t>
            </w:r>
          </w:p>
        </w:tc>
        <w:tc>
          <w:tcPr>
            <w:tcW w:w="1276" w:type="dxa"/>
          </w:tcPr>
          <w:p w14:paraId="476A8CAD" w14:textId="700DD125" w:rsidR="007D7B8D" w:rsidRPr="007D7B8D" w:rsidRDefault="007D7B8D" w:rsidP="00514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14:paraId="5DA3AEE6" w14:textId="2F2991AE" w:rsidR="007D7B8D" w:rsidRDefault="007D7B8D" w:rsidP="00514D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  <w:vAlign w:val="center"/>
          </w:tcPr>
          <w:p w14:paraId="6B799687" w14:textId="28C64938" w:rsidR="007D7B8D" w:rsidRPr="003F04EE" w:rsidRDefault="007D7B8D" w:rsidP="00514DB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t>Обсуждение результатов задания</w:t>
            </w:r>
          </w:p>
        </w:tc>
      </w:tr>
      <w:tr w:rsidR="007D7B8D" w14:paraId="3718C417" w14:textId="77777777" w:rsidTr="00583256">
        <w:tc>
          <w:tcPr>
            <w:tcW w:w="3369" w:type="dxa"/>
          </w:tcPr>
          <w:p w14:paraId="721FFA16" w14:textId="74995218" w:rsidR="007D7B8D" w:rsidRPr="007D7B8D" w:rsidRDefault="007D7B8D" w:rsidP="00514D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7B8D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презентации: принципы и приемы организации</w:t>
            </w:r>
          </w:p>
        </w:tc>
        <w:tc>
          <w:tcPr>
            <w:tcW w:w="1276" w:type="dxa"/>
          </w:tcPr>
          <w:p w14:paraId="4FCA1188" w14:textId="4AFE2DE7" w:rsidR="007D7B8D" w:rsidRPr="007D7B8D" w:rsidRDefault="007D7B8D" w:rsidP="00514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14:paraId="160F6BD8" w14:textId="2305B972" w:rsidR="007D7B8D" w:rsidRDefault="007D7B8D" w:rsidP="00514D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  <w:vAlign w:val="center"/>
          </w:tcPr>
          <w:p w14:paraId="68A90459" w14:textId="732FC64F" w:rsidR="007D7B8D" w:rsidRPr="003F04EE" w:rsidRDefault="007D7B8D" w:rsidP="00514DB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t>Семинар-диалог</w:t>
            </w:r>
          </w:p>
        </w:tc>
      </w:tr>
      <w:tr w:rsidR="007D7B8D" w14:paraId="33CF97E2" w14:textId="77777777" w:rsidTr="00583256">
        <w:tc>
          <w:tcPr>
            <w:tcW w:w="3369" w:type="dxa"/>
          </w:tcPr>
          <w:p w14:paraId="4C278690" w14:textId="53148515" w:rsidR="007D7B8D" w:rsidRPr="007D7B8D" w:rsidRDefault="007D7B8D" w:rsidP="00514D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7B8D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Структура содержания презентации</w:t>
            </w:r>
          </w:p>
        </w:tc>
        <w:tc>
          <w:tcPr>
            <w:tcW w:w="1276" w:type="dxa"/>
          </w:tcPr>
          <w:p w14:paraId="236224D8" w14:textId="23860C85" w:rsidR="007D7B8D" w:rsidRPr="007D7B8D" w:rsidRDefault="007D7B8D" w:rsidP="00514D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14:paraId="072C46D8" w14:textId="21567EE8" w:rsidR="007D7B8D" w:rsidRDefault="007D7B8D" w:rsidP="00514D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  <w:vAlign w:val="center"/>
          </w:tcPr>
          <w:p w14:paraId="48A66DD0" w14:textId="129B4464" w:rsidR="007D7B8D" w:rsidRPr="003F04EE" w:rsidRDefault="007D7B8D" w:rsidP="00514DB3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t>Обсуждение результатов задания</w:t>
            </w:r>
          </w:p>
        </w:tc>
      </w:tr>
      <w:tr w:rsidR="007D7B8D" w14:paraId="407AEB90" w14:textId="77777777" w:rsidTr="00583256">
        <w:tc>
          <w:tcPr>
            <w:tcW w:w="3369" w:type="dxa"/>
          </w:tcPr>
          <w:p w14:paraId="7E33789F" w14:textId="77777777" w:rsidR="007D7B8D" w:rsidRDefault="007D7B8D" w:rsidP="00514DB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14:paraId="17A772B6" w14:textId="74101C15" w:rsidR="007D7B8D" w:rsidRPr="007D7B8D" w:rsidRDefault="007D7B8D" w:rsidP="00514D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D7B8D">
              <w:rPr>
                <w:rFonts w:ascii="Times New Roman" w:hAnsi="Times New Roman" w:cs="Times New Roman"/>
                <w:b/>
                <w:bCs/>
                <w:sz w:val="24"/>
              </w:rPr>
              <w:t>30</w:t>
            </w:r>
          </w:p>
        </w:tc>
        <w:tc>
          <w:tcPr>
            <w:tcW w:w="1275" w:type="dxa"/>
            <w:vAlign w:val="center"/>
          </w:tcPr>
          <w:p w14:paraId="0DE868D7" w14:textId="7168247B" w:rsidR="007D7B8D" w:rsidRPr="007D7B8D" w:rsidRDefault="007D7B8D" w:rsidP="00514D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D7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3544" w:type="dxa"/>
          </w:tcPr>
          <w:p w14:paraId="280AC6D7" w14:textId="77777777" w:rsidR="007D7B8D" w:rsidRPr="003F04EE" w:rsidRDefault="007D7B8D" w:rsidP="00514DB3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A3C42E" w14:textId="77777777" w:rsidR="00AA61A7" w:rsidRPr="00AA61A7" w:rsidRDefault="00AA61A7" w:rsidP="00514DB3">
      <w:pPr>
        <w:pStyle w:val="22"/>
        <w:shd w:val="clear" w:color="auto" w:fill="auto"/>
        <w:spacing w:after="0" w:line="240" w:lineRule="auto"/>
        <w:ind w:firstLine="740"/>
        <w:jc w:val="both"/>
        <w:rPr>
          <w:rStyle w:val="27"/>
          <w:b w:val="0"/>
          <w:bCs w:val="0"/>
          <w:sz w:val="24"/>
          <w:szCs w:val="24"/>
        </w:rPr>
      </w:pPr>
    </w:p>
    <w:p w14:paraId="41C4102E" w14:textId="77777777" w:rsidR="0039067E" w:rsidRPr="00DF5F41" w:rsidRDefault="003821E9" w:rsidP="00E115AA">
      <w:pPr>
        <w:pStyle w:val="1"/>
        <w:numPr>
          <w:ilvl w:val="0"/>
          <w:numId w:val="41"/>
        </w:numPr>
        <w:spacing w:before="0"/>
        <w:ind w:left="284" w:hanging="28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57" w:name="bookmark20"/>
      <w:bookmarkStart w:id="58" w:name="bookmark21"/>
      <w:bookmarkStart w:id="59" w:name="_Toc4345036"/>
      <w:bookmarkStart w:id="60" w:name="_Toc185528754"/>
      <w:bookmarkStart w:id="61" w:name="_Toc190372221"/>
      <w:r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Фонд оценочных средств</w:t>
      </w:r>
      <w:bookmarkEnd w:id="57"/>
      <w:bookmarkEnd w:id="58"/>
      <w:bookmarkEnd w:id="59"/>
      <w:bookmarkEnd w:id="60"/>
      <w:bookmarkEnd w:id="61"/>
    </w:p>
    <w:p w14:paraId="0E861CB1" w14:textId="409E29ED" w:rsidR="00E115AA" w:rsidRDefault="00E115AA" w:rsidP="002B73D2">
      <w:pPr>
        <w:pStyle w:val="afa"/>
        <w:spacing w:after="0" w:line="275" w:lineRule="exact"/>
        <w:ind w:firstLine="709"/>
        <w:jc w:val="both"/>
        <w:rPr>
          <w:sz w:val="24"/>
        </w:rPr>
      </w:pPr>
      <w:bookmarkStart w:id="62" w:name="bookmark26"/>
      <w:bookmarkStart w:id="63" w:name="bookmark27"/>
      <w:bookmarkStart w:id="64" w:name="_Toc4345042"/>
      <w:r w:rsidRPr="0009357D"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Pr="0007718F">
        <w:rPr>
          <w:sz w:val="24"/>
        </w:rPr>
        <w:t>https://edu2020.</w:t>
      </w:r>
      <w:r>
        <w:rPr>
          <w:sz w:val="24"/>
        </w:rPr>
        <w:t>kemgik.ru/course/view.php?id=3584</w:t>
      </w:r>
      <w:r w:rsidRPr="0009357D">
        <w:rPr>
          <w:sz w:val="24"/>
        </w:rPr>
        <w:t xml:space="preserve">). </w:t>
      </w:r>
    </w:p>
    <w:p w14:paraId="6B0BB85D" w14:textId="77777777" w:rsidR="002B73D2" w:rsidRPr="0009357D" w:rsidRDefault="002B73D2" w:rsidP="002B73D2">
      <w:pPr>
        <w:pStyle w:val="afa"/>
        <w:spacing w:after="0" w:line="275" w:lineRule="exact"/>
        <w:ind w:firstLine="709"/>
        <w:jc w:val="both"/>
        <w:rPr>
          <w:b/>
          <w:sz w:val="24"/>
        </w:rPr>
      </w:pPr>
    </w:p>
    <w:p w14:paraId="7530237D" w14:textId="29A5CAFD" w:rsidR="0039067E" w:rsidRPr="00DF5F41" w:rsidRDefault="003821E9" w:rsidP="002B73D2">
      <w:pPr>
        <w:pStyle w:val="1"/>
        <w:numPr>
          <w:ilvl w:val="0"/>
          <w:numId w:val="41"/>
        </w:numPr>
        <w:spacing w:before="0"/>
        <w:ind w:left="284" w:hanging="28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65" w:name="_Toc185528759"/>
      <w:bookmarkStart w:id="66" w:name="_Toc190372222"/>
      <w:r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Учебно-методическое и информационное обеспечение дисциплины</w:t>
      </w:r>
      <w:bookmarkEnd w:id="62"/>
      <w:bookmarkEnd w:id="63"/>
      <w:bookmarkEnd w:id="64"/>
      <w:bookmarkEnd w:id="65"/>
      <w:bookmarkEnd w:id="66"/>
    </w:p>
    <w:p w14:paraId="52CE7443" w14:textId="0BD069E0" w:rsidR="0039067E" w:rsidRPr="00DF5F41" w:rsidRDefault="00DF5F41" w:rsidP="002B73D2">
      <w:pPr>
        <w:pStyle w:val="1"/>
        <w:spacing w:before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67" w:name="_Toc4345043"/>
      <w:bookmarkStart w:id="68" w:name="_Toc185528760"/>
      <w:bookmarkStart w:id="69" w:name="_Toc190372223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8.1. </w:t>
      </w:r>
      <w:r w:rsidR="003821E9"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Основная литература:</w:t>
      </w:r>
      <w:bookmarkEnd w:id="67"/>
      <w:bookmarkEnd w:id="68"/>
      <w:bookmarkEnd w:id="69"/>
    </w:p>
    <w:p w14:paraId="554EFFF0" w14:textId="49863795" w:rsidR="00603E42" w:rsidRPr="00583256" w:rsidRDefault="0097218E" w:rsidP="00514DB3">
      <w:pPr>
        <w:pStyle w:val="22"/>
        <w:numPr>
          <w:ilvl w:val="0"/>
          <w:numId w:val="28"/>
        </w:numPr>
        <w:shd w:val="clear" w:color="auto" w:fill="auto"/>
        <w:tabs>
          <w:tab w:val="left" w:pos="745"/>
        </w:tabs>
        <w:spacing w:after="0" w:line="240" w:lineRule="auto"/>
        <w:ind w:left="760" w:hanging="360"/>
        <w:jc w:val="both"/>
        <w:rPr>
          <w:sz w:val="24"/>
          <w:szCs w:val="24"/>
        </w:rPr>
      </w:pPr>
      <w:r w:rsidRPr="00583256">
        <w:rPr>
          <w:sz w:val="24"/>
          <w:szCs w:val="24"/>
        </w:rPr>
        <w:t>Василенко С. В.</w:t>
      </w:r>
      <w:r w:rsidR="00970654" w:rsidRPr="00583256">
        <w:rPr>
          <w:sz w:val="24"/>
          <w:szCs w:val="24"/>
        </w:rPr>
        <w:t xml:space="preserve"> </w:t>
      </w:r>
      <w:r w:rsidRPr="00583256">
        <w:rPr>
          <w:sz w:val="24"/>
          <w:szCs w:val="24"/>
        </w:rPr>
        <w:t xml:space="preserve">Эффектная и эффективная презентация : практическое пособие / С. В. Василенко. </w:t>
      </w:r>
      <w:r w:rsidR="00603E42" w:rsidRPr="00583256">
        <w:rPr>
          <w:sz w:val="24"/>
          <w:szCs w:val="24"/>
        </w:rPr>
        <w:t>–</w:t>
      </w:r>
      <w:r w:rsidRPr="00583256">
        <w:rPr>
          <w:sz w:val="24"/>
          <w:szCs w:val="24"/>
        </w:rPr>
        <w:t xml:space="preserve"> Москва : Дашков и К, 2009. </w:t>
      </w:r>
      <w:r w:rsidR="00603E42" w:rsidRPr="00583256">
        <w:rPr>
          <w:sz w:val="24"/>
          <w:szCs w:val="24"/>
        </w:rPr>
        <w:t>–</w:t>
      </w:r>
      <w:r w:rsidRPr="00583256">
        <w:rPr>
          <w:sz w:val="24"/>
          <w:szCs w:val="24"/>
        </w:rPr>
        <w:t xml:space="preserve"> 136 с.</w:t>
      </w:r>
      <w:r w:rsidR="00583256" w:rsidRPr="00583256">
        <w:t xml:space="preserve"> </w:t>
      </w:r>
      <w:r w:rsidR="00583256" w:rsidRPr="00583256">
        <w:rPr>
          <w:sz w:val="24"/>
          <w:szCs w:val="24"/>
        </w:rPr>
        <w:t>– Текст: непосредственный.</w:t>
      </w:r>
    </w:p>
    <w:p w14:paraId="52BD6C9C" w14:textId="4483BF84" w:rsidR="0039067E" w:rsidRPr="00DF5F41" w:rsidRDefault="00DF5F41" w:rsidP="00E115AA">
      <w:pPr>
        <w:pStyle w:val="1"/>
        <w:spacing w:before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70" w:name="_Toc4345044"/>
      <w:bookmarkStart w:id="71" w:name="_Toc185528761"/>
      <w:bookmarkStart w:id="72" w:name="_Toc190372224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8.2. </w:t>
      </w:r>
      <w:r w:rsidR="003821E9"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Дополнительная литература:</w:t>
      </w:r>
      <w:bookmarkEnd w:id="70"/>
      <w:bookmarkEnd w:id="71"/>
      <w:bookmarkEnd w:id="72"/>
    </w:p>
    <w:p w14:paraId="47FC6F05" w14:textId="08AAB422" w:rsidR="00603E42" w:rsidRPr="00583256" w:rsidRDefault="00603E42" w:rsidP="00514DB3">
      <w:pPr>
        <w:pStyle w:val="22"/>
        <w:numPr>
          <w:ilvl w:val="0"/>
          <w:numId w:val="28"/>
        </w:numPr>
        <w:shd w:val="clear" w:color="auto" w:fill="auto"/>
        <w:tabs>
          <w:tab w:val="left" w:pos="745"/>
        </w:tabs>
        <w:spacing w:after="0" w:line="240" w:lineRule="auto"/>
        <w:ind w:left="760" w:hanging="360"/>
        <w:jc w:val="both"/>
        <w:rPr>
          <w:sz w:val="24"/>
          <w:szCs w:val="24"/>
        </w:rPr>
      </w:pPr>
      <w:bookmarkStart w:id="73" w:name="bookmark30"/>
      <w:r w:rsidRPr="00583256">
        <w:rPr>
          <w:sz w:val="24"/>
          <w:szCs w:val="24"/>
        </w:rPr>
        <w:t>Лазарев Д. Корпоративная презентация: Как продать идею за 10 слайдов / Д. Лазарев. – Москва: Альпина Паблишер, 2014. –  С. 16-37.</w:t>
      </w:r>
      <w:r w:rsidR="00583256" w:rsidRPr="00583256">
        <w:t xml:space="preserve"> </w:t>
      </w:r>
      <w:r w:rsidR="00583256" w:rsidRPr="00583256">
        <w:rPr>
          <w:sz w:val="24"/>
          <w:szCs w:val="24"/>
        </w:rPr>
        <w:t>– Текст: непосредственный.</w:t>
      </w:r>
    </w:p>
    <w:p w14:paraId="3A3BDE32" w14:textId="00C46030" w:rsidR="00603E42" w:rsidRPr="00583256" w:rsidRDefault="00603E42" w:rsidP="00514DB3">
      <w:pPr>
        <w:pStyle w:val="22"/>
        <w:numPr>
          <w:ilvl w:val="0"/>
          <w:numId w:val="28"/>
        </w:numPr>
        <w:shd w:val="clear" w:color="auto" w:fill="auto"/>
        <w:tabs>
          <w:tab w:val="left" w:pos="757"/>
        </w:tabs>
        <w:spacing w:after="0" w:line="240" w:lineRule="auto"/>
        <w:ind w:left="760" w:hanging="360"/>
        <w:jc w:val="both"/>
        <w:rPr>
          <w:sz w:val="24"/>
          <w:szCs w:val="24"/>
        </w:rPr>
      </w:pPr>
      <w:bookmarkStart w:id="74" w:name="bookmark28"/>
      <w:r w:rsidRPr="00583256">
        <w:rPr>
          <w:sz w:val="24"/>
          <w:szCs w:val="24"/>
        </w:rPr>
        <w:t>Лазарев Д. Презентация: лучше один раз увидеть / Д. Лазарев. – Москва: Альпина Паблишер, 2014. – С. 27-78.</w:t>
      </w:r>
      <w:bookmarkEnd w:id="74"/>
      <w:r w:rsidR="00583256" w:rsidRPr="00583256">
        <w:t xml:space="preserve"> </w:t>
      </w:r>
      <w:r w:rsidR="00583256" w:rsidRPr="00583256">
        <w:rPr>
          <w:sz w:val="24"/>
          <w:szCs w:val="24"/>
        </w:rPr>
        <w:t>– Текст: непосредственный.</w:t>
      </w:r>
    </w:p>
    <w:p w14:paraId="3E604E2A" w14:textId="329449C4" w:rsidR="00583256" w:rsidRPr="00DF5F41" w:rsidRDefault="00DF5F41" w:rsidP="00E115AA">
      <w:pPr>
        <w:pStyle w:val="1"/>
        <w:spacing w:before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75" w:name="_Toc185510780"/>
      <w:bookmarkStart w:id="76" w:name="_Toc185528762"/>
      <w:bookmarkStart w:id="77" w:name="_Toc190372225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8.3. </w:t>
      </w:r>
      <w:r w:rsidR="00583256"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Программное обеспечение и информационные справочные системы</w:t>
      </w:r>
      <w:bookmarkEnd w:id="75"/>
      <w:bookmarkEnd w:id="76"/>
      <w:bookmarkEnd w:id="77"/>
    </w:p>
    <w:bookmarkEnd w:id="73"/>
    <w:p w14:paraId="4E5AF1E3" w14:textId="77777777" w:rsidR="00E115AA" w:rsidRPr="00E115AA" w:rsidRDefault="00E115AA" w:rsidP="00E115AA">
      <w:pPr>
        <w:ind w:firstLine="709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E115AA">
        <w:rPr>
          <w:rFonts w:ascii="Times New Roman" w:eastAsia="Times New Roman" w:hAnsi="Times New Roman" w:cs="Times New Roman"/>
          <w:bCs/>
          <w:color w:val="auto"/>
          <w:lang w:bidi="ar-SA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14:paraId="68955EF0" w14:textId="77777777" w:rsidR="00E115AA" w:rsidRPr="00E115AA" w:rsidRDefault="00E115AA" w:rsidP="00E115AA">
      <w:pPr>
        <w:widowControl/>
        <w:ind w:firstLine="709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E115AA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Программное обеспечение</w:t>
      </w:r>
    </w:p>
    <w:p w14:paraId="4568015E" w14:textId="77777777" w:rsidR="00E115AA" w:rsidRPr="00E115AA" w:rsidRDefault="00E115AA" w:rsidP="00E115AA">
      <w:pPr>
        <w:widowControl/>
        <w:numPr>
          <w:ilvl w:val="0"/>
          <w:numId w:val="44"/>
        </w:numPr>
        <w:ind w:left="709" w:hanging="142"/>
        <w:rPr>
          <w:rFonts w:ascii="Times New Roman" w:eastAsia="Calibri" w:hAnsi="Times New Roman" w:cs="Times New Roman"/>
          <w:b/>
          <w:i/>
          <w:color w:val="auto"/>
          <w:lang w:eastAsia="en-US" w:bidi="ar-SA"/>
        </w:rPr>
      </w:pPr>
      <w:r w:rsidRPr="00E115AA">
        <w:rPr>
          <w:rFonts w:ascii="Times New Roman" w:eastAsia="Calibri" w:hAnsi="Times New Roman" w:cs="Times New Roman"/>
          <w:b/>
          <w:i/>
          <w:color w:val="auto"/>
          <w:lang w:eastAsia="en-US" w:bidi="ar-SA"/>
        </w:rPr>
        <w:t>лицензионное программное обеспечение:</w:t>
      </w:r>
    </w:p>
    <w:p w14:paraId="4209475E" w14:textId="77777777" w:rsidR="00E115AA" w:rsidRPr="00E115AA" w:rsidRDefault="00E115AA" w:rsidP="00E115AA">
      <w:pPr>
        <w:widowControl/>
        <w:numPr>
          <w:ilvl w:val="0"/>
          <w:numId w:val="33"/>
        </w:numPr>
        <w:tabs>
          <w:tab w:val="left" w:pos="993"/>
        </w:tabs>
        <w:ind w:left="709" w:hanging="14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 xml:space="preserve">операционная система – </w:t>
      </w:r>
      <w:r w:rsidRPr="00E115AA">
        <w:rPr>
          <w:rFonts w:ascii="Times New Roman" w:eastAsia="Calibri" w:hAnsi="Times New Roman" w:cs="Times New Roman"/>
          <w:color w:val="auto"/>
          <w:lang w:val="en-US" w:eastAsia="en-US" w:bidi="ar-SA"/>
        </w:rPr>
        <w:t>MS</w:t>
      </w: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Pr="00E115AA">
        <w:rPr>
          <w:rFonts w:ascii="Times New Roman" w:eastAsia="Calibri" w:hAnsi="Times New Roman" w:cs="Times New Roman"/>
          <w:color w:val="auto"/>
          <w:lang w:val="en-US" w:eastAsia="en-US" w:bidi="ar-SA"/>
        </w:rPr>
        <w:t>Windows</w:t>
      </w: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 xml:space="preserve"> (10, 8,7, </w:t>
      </w:r>
      <w:r w:rsidRPr="00E115AA">
        <w:rPr>
          <w:rFonts w:ascii="Times New Roman" w:eastAsia="Calibri" w:hAnsi="Times New Roman" w:cs="Times New Roman"/>
          <w:color w:val="auto"/>
          <w:lang w:val="en-US" w:eastAsia="en-US" w:bidi="ar-SA"/>
        </w:rPr>
        <w:t>XP</w:t>
      </w: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>)</w:t>
      </w:r>
    </w:p>
    <w:p w14:paraId="7903C147" w14:textId="77777777" w:rsidR="00E115AA" w:rsidRPr="00E115AA" w:rsidRDefault="00E115AA" w:rsidP="00E115AA">
      <w:pPr>
        <w:widowControl/>
        <w:numPr>
          <w:ilvl w:val="0"/>
          <w:numId w:val="33"/>
        </w:numPr>
        <w:tabs>
          <w:tab w:val="left" w:pos="993"/>
        </w:tabs>
        <w:ind w:left="709" w:hanging="142"/>
        <w:jc w:val="both"/>
        <w:rPr>
          <w:rFonts w:ascii="Times New Roman" w:eastAsia="Calibri" w:hAnsi="Times New Roman" w:cs="Times New Roman"/>
          <w:color w:val="auto"/>
          <w:lang w:val="en-US" w:eastAsia="en-US" w:bidi="ar-SA"/>
        </w:rPr>
      </w:pP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>офисный</w:t>
      </w:r>
      <w:r w:rsidRPr="00E115AA">
        <w:rPr>
          <w:rFonts w:ascii="Times New Roman" w:eastAsia="Calibri" w:hAnsi="Times New Roman" w:cs="Times New Roman"/>
          <w:color w:val="auto"/>
          <w:lang w:val="en-US" w:eastAsia="en-US" w:bidi="ar-SA"/>
        </w:rPr>
        <w:t xml:space="preserve"> </w:t>
      </w: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>пакет</w:t>
      </w:r>
      <w:r w:rsidRPr="00E115AA">
        <w:rPr>
          <w:rFonts w:ascii="Times New Roman" w:eastAsia="Calibri" w:hAnsi="Times New Roman" w:cs="Times New Roman"/>
          <w:color w:val="auto"/>
          <w:lang w:val="en-US" w:eastAsia="en-US" w:bidi="ar-SA"/>
        </w:rPr>
        <w:t xml:space="preserve"> – Microsoft Office (MS Word, MS Excel, MS Power Point, MS Access)</w:t>
      </w:r>
    </w:p>
    <w:p w14:paraId="201AC2B9" w14:textId="77777777" w:rsidR="00E115AA" w:rsidRPr="00E115AA" w:rsidRDefault="00E115AA" w:rsidP="00E115AA">
      <w:pPr>
        <w:widowControl/>
        <w:numPr>
          <w:ilvl w:val="0"/>
          <w:numId w:val="33"/>
        </w:numPr>
        <w:tabs>
          <w:tab w:val="left" w:pos="993"/>
        </w:tabs>
        <w:ind w:left="709" w:hanging="142"/>
        <w:jc w:val="both"/>
        <w:rPr>
          <w:rFonts w:ascii="Times New Roman" w:eastAsia="Calibri" w:hAnsi="Times New Roman" w:cs="Times New Roman"/>
          <w:color w:val="auto"/>
          <w:lang w:val="en-US" w:eastAsia="en-US" w:bidi="ar-SA"/>
        </w:rPr>
      </w:pP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>антивирус</w:t>
      </w:r>
      <w:r w:rsidRPr="00E115AA">
        <w:rPr>
          <w:rFonts w:ascii="Times New Roman" w:eastAsia="Calibri" w:hAnsi="Times New Roman" w:cs="Times New Roman"/>
          <w:color w:val="auto"/>
          <w:lang w:val="en-US" w:eastAsia="en-US" w:bidi="ar-SA"/>
        </w:rPr>
        <w:t xml:space="preserve"> - Kaspersky Endpoint Security </w:t>
      </w: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>для</w:t>
      </w:r>
      <w:r w:rsidRPr="00E115AA">
        <w:rPr>
          <w:rFonts w:ascii="Times New Roman" w:eastAsia="Calibri" w:hAnsi="Times New Roman" w:cs="Times New Roman"/>
          <w:color w:val="auto"/>
          <w:lang w:val="en-US" w:eastAsia="en-US" w:bidi="ar-SA"/>
        </w:rPr>
        <w:t xml:space="preserve"> Windows</w:t>
      </w:r>
    </w:p>
    <w:p w14:paraId="3DACE57C" w14:textId="77777777" w:rsidR="00E115AA" w:rsidRPr="00E115AA" w:rsidRDefault="00E115AA" w:rsidP="00E115AA">
      <w:pPr>
        <w:widowControl/>
        <w:numPr>
          <w:ilvl w:val="0"/>
          <w:numId w:val="33"/>
        </w:numPr>
        <w:tabs>
          <w:tab w:val="left" w:pos="993"/>
        </w:tabs>
        <w:ind w:left="709" w:hanging="142"/>
        <w:jc w:val="both"/>
        <w:rPr>
          <w:rFonts w:ascii="Times New Roman" w:eastAsia="Calibri" w:hAnsi="Times New Roman" w:cs="Times New Roman"/>
          <w:color w:val="auto"/>
          <w:lang w:val="en-US" w:eastAsia="en-US" w:bidi="ar-SA"/>
        </w:rPr>
      </w:pP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>графические</w:t>
      </w:r>
      <w:r w:rsidRPr="00E115AA">
        <w:rPr>
          <w:rFonts w:ascii="Times New Roman" w:eastAsia="Calibri" w:hAnsi="Times New Roman" w:cs="Times New Roman"/>
          <w:color w:val="auto"/>
          <w:lang w:val="en-US" w:eastAsia="en-US" w:bidi="ar-SA"/>
        </w:rPr>
        <w:t xml:space="preserve"> </w:t>
      </w: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>редакторы</w:t>
      </w:r>
      <w:r w:rsidRPr="00E115AA">
        <w:rPr>
          <w:rFonts w:ascii="Times New Roman" w:eastAsia="Calibri" w:hAnsi="Times New Roman" w:cs="Times New Roman"/>
          <w:color w:val="auto"/>
          <w:lang w:val="en-US" w:eastAsia="en-US" w:bidi="ar-SA"/>
        </w:rPr>
        <w:t xml:space="preserve"> - Adobe CS6 Master Collection, CorelDRAW Graphics Suite X6</w:t>
      </w:r>
    </w:p>
    <w:p w14:paraId="2CEC9B51" w14:textId="77777777" w:rsidR="00E115AA" w:rsidRPr="00E115AA" w:rsidRDefault="00E115AA" w:rsidP="00E115AA">
      <w:pPr>
        <w:widowControl/>
        <w:numPr>
          <w:ilvl w:val="0"/>
          <w:numId w:val="44"/>
        </w:numPr>
        <w:tabs>
          <w:tab w:val="left" w:pos="993"/>
        </w:tabs>
        <w:ind w:left="709" w:hanging="142"/>
        <w:jc w:val="both"/>
        <w:rPr>
          <w:rFonts w:ascii="Times New Roman" w:eastAsia="Calibri" w:hAnsi="Times New Roman" w:cs="Times New Roman"/>
          <w:b/>
          <w:i/>
          <w:color w:val="auto"/>
          <w:lang w:eastAsia="en-US" w:bidi="ar-SA"/>
        </w:rPr>
      </w:pPr>
      <w:r w:rsidRPr="00E115AA">
        <w:rPr>
          <w:rFonts w:ascii="Times New Roman" w:eastAsia="Calibri" w:hAnsi="Times New Roman" w:cs="Times New Roman"/>
          <w:b/>
          <w:i/>
          <w:color w:val="auto"/>
          <w:lang w:eastAsia="en-US" w:bidi="ar-SA"/>
        </w:rPr>
        <w:t>свободно распространяемое программное обеспечение:</w:t>
      </w:r>
    </w:p>
    <w:p w14:paraId="0C0F4107" w14:textId="77777777" w:rsidR="00E115AA" w:rsidRPr="00E115AA" w:rsidRDefault="00E115AA" w:rsidP="00E115AA">
      <w:pPr>
        <w:widowControl/>
        <w:numPr>
          <w:ilvl w:val="0"/>
          <w:numId w:val="45"/>
        </w:numPr>
        <w:tabs>
          <w:tab w:val="left" w:pos="993"/>
          <w:tab w:val="left" w:pos="1701"/>
        </w:tabs>
        <w:ind w:left="709" w:hanging="14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 xml:space="preserve">офисный пакет – </w:t>
      </w:r>
      <w:r w:rsidRPr="00E115AA">
        <w:rPr>
          <w:rFonts w:ascii="Times New Roman" w:eastAsia="Calibri" w:hAnsi="Times New Roman" w:cs="Times New Roman"/>
          <w:color w:val="auto"/>
          <w:lang w:val="en-US" w:eastAsia="en-US" w:bidi="ar-SA"/>
        </w:rPr>
        <w:t>LibreOffice</w:t>
      </w: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 xml:space="preserve">; </w:t>
      </w:r>
    </w:p>
    <w:p w14:paraId="403E71C6" w14:textId="77777777" w:rsidR="00E115AA" w:rsidRPr="00E115AA" w:rsidRDefault="00E115AA" w:rsidP="00E115AA">
      <w:pPr>
        <w:widowControl/>
        <w:numPr>
          <w:ilvl w:val="0"/>
          <w:numId w:val="45"/>
        </w:numPr>
        <w:tabs>
          <w:tab w:val="left" w:pos="993"/>
          <w:tab w:val="left" w:pos="1701"/>
        </w:tabs>
        <w:ind w:left="709" w:hanging="14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>графические редакторы – 3</w:t>
      </w:r>
      <w:r w:rsidRPr="00E115AA">
        <w:rPr>
          <w:rFonts w:ascii="Times New Roman" w:eastAsia="Calibri" w:hAnsi="Times New Roman" w:cs="Times New Roman"/>
          <w:color w:val="auto"/>
          <w:lang w:val="en-US" w:eastAsia="en-US" w:bidi="ar-SA"/>
        </w:rPr>
        <w:t>DS</w:t>
      </w: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Pr="00E115AA">
        <w:rPr>
          <w:rFonts w:ascii="Times New Roman" w:eastAsia="Calibri" w:hAnsi="Times New Roman" w:cs="Times New Roman"/>
          <w:color w:val="auto"/>
          <w:lang w:val="en-US" w:eastAsia="en-US" w:bidi="ar-SA"/>
        </w:rPr>
        <w:t>Max</w:t>
      </w: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Pr="00E115AA">
        <w:rPr>
          <w:rFonts w:ascii="Times New Roman" w:eastAsia="Calibri" w:hAnsi="Times New Roman" w:cs="Times New Roman"/>
          <w:color w:val="auto"/>
          <w:lang w:val="en-US" w:eastAsia="en-US" w:bidi="ar-SA"/>
        </w:rPr>
        <w:t>Autodesk</w:t>
      </w: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 xml:space="preserve"> (для образовательных учреждений).</w:t>
      </w:r>
    </w:p>
    <w:p w14:paraId="369F96AA" w14:textId="77777777" w:rsidR="00E115AA" w:rsidRPr="00E115AA" w:rsidRDefault="00E115AA" w:rsidP="00E115AA">
      <w:pPr>
        <w:widowControl/>
        <w:numPr>
          <w:ilvl w:val="0"/>
          <w:numId w:val="44"/>
        </w:numPr>
        <w:tabs>
          <w:tab w:val="left" w:pos="993"/>
        </w:tabs>
        <w:ind w:left="709" w:hanging="142"/>
        <w:jc w:val="both"/>
        <w:rPr>
          <w:rFonts w:ascii="Times New Roman" w:eastAsia="Calibri" w:hAnsi="Times New Roman" w:cs="Times New Roman"/>
          <w:b/>
          <w:i/>
          <w:color w:val="auto"/>
          <w:lang w:eastAsia="en-US" w:bidi="ar-SA"/>
        </w:rPr>
      </w:pPr>
      <w:r w:rsidRPr="00E115AA">
        <w:rPr>
          <w:rFonts w:ascii="Times New Roman" w:eastAsia="Calibri" w:hAnsi="Times New Roman" w:cs="Times New Roman"/>
          <w:b/>
          <w:i/>
          <w:color w:val="auto"/>
          <w:lang w:eastAsia="en-US" w:bidi="ar-SA"/>
        </w:rPr>
        <w:t>базы данных, информационно-справочные и поисковые системы:</w:t>
      </w:r>
    </w:p>
    <w:p w14:paraId="2363DA84" w14:textId="77777777" w:rsidR="00E115AA" w:rsidRPr="00E115AA" w:rsidRDefault="00E115AA" w:rsidP="00E115AA">
      <w:pPr>
        <w:widowControl/>
        <w:numPr>
          <w:ilvl w:val="0"/>
          <w:numId w:val="46"/>
        </w:numPr>
        <w:tabs>
          <w:tab w:val="left" w:pos="993"/>
          <w:tab w:val="left" w:pos="1701"/>
        </w:tabs>
        <w:ind w:left="709" w:hanging="14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115AA">
        <w:rPr>
          <w:rFonts w:ascii="Times New Roman" w:eastAsia="Calibri" w:hAnsi="Times New Roman" w:cs="Times New Roman"/>
          <w:color w:val="auto"/>
          <w:lang w:eastAsia="en-US" w:bidi="ar-SA"/>
        </w:rPr>
        <w:t>Консультант Плюс.</w:t>
      </w:r>
    </w:p>
    <w:p w14:paraId="48C2BCDD" w14:textId="77777777" w:rsidR="00E115AA" w:rsidRPr="00E115AA" w:rsidRDefault="00E115AA" w:rsidP="00E115AA">
      <w:pPr>
        <w:widowControl/>
        <w:ind w:left="-3" w:right="6" w:firstLine="708"/>
        <w:jc w:val="both"/>
        <w:rPr>
          <w:rFonts w:ascii="Times New Roman" w:eastAsia="Times New Roman" w:hAnsi="Times New Roman" w:cs="Times New Roman"/>
          <w:lang w:val="en-US" w:bidi="ar-SA"/>
        </w:rPr>
      </w:pPr>
    </w:p>
    <w:p w14:paraId="71D44BFD" w14:textId="78383D30" w:rsidR="00E115AA" w:rsidRPr="00E115AA" w:rsidRDefault="00E115AA" w:rsidP="00E115AA">
      <w:pPr>
        <w:pStyle w:val="1"/>
        <w:numPr>
          <w:ilvl w:val="0"/>
          <w:numId w:val="41"/>
        </w:numPr>
        <w:spacing w:before="0"/>
        <w:ind w:left="284" w:hanging="284"/>
        <w:rPr>
          <w:rFonts w:ascii="Times New Roman" w:eastAsia="Times New Roman" w:hAnsi="Times New Roman" w:cs="Times New Roman"/>
          <w:b/>
          <w:color w:val="auto"/>
          <w:sz w:val="24"/>
          <w:lang w:bidi="ar-SA"/>
        </w:rPr>
      </w:pPr>
      <w:bookmarkStart w:id="78" w:name="_Toc184922281"/>
      <w:bookmarkStart w:id="79" w:name="_Toc190372226"/>
      <w:r w:rsidRPr="00E115AA">
        <w:rPr>
          <w:rFonts w:ascii="Times New Roman" w:eastAsia="Times New Roman" w:hAnsi="Times New Roman" w:cs="Times New Roman"/>
          <w:b/>
          <w:color w:val="auto"/>
          <w:sz w:val="24"/>
          <w:lang w:bidi="ar-SA"/>
        </w:rPr>
        <w:t>Материально-техническое обеспечение дисциплины</w:t>
      </w:r>
      <w:bookmarkEnd w:id="78"/>
      <w:bookmarkEnd w:id="79"/>
    </w:p>
    <w:p w14:paraId="787423B7" w14:textId="77777777" w:rsidR="00E115AA" w:rsidRPr="00E115AA" w:rsidRDefault="00E115AA" w:rsidP="00E115AA">
      <w:pPr>
        <w:ind w:firstLine="709"/>
        <w:jc w:val="both"/>
        <w:rPr>
          <w:rFonts w:ascii="Times New Roman" w:eastAsia="MS Mincho" w:hAnsi="Times New Roman" w:cs="Times New Roman"/>
          <w:color w:val="auto"/>
          <w:lang w:eastAsia="ja-JP" w:bidi="ar-SA"/>
        </w:rPr>
      </w:pPr>
      <w:r w:rsidRPr="00E115AA">
        <w:rPr>
          <w:rFonts w:ascii="Times New Roman" w:eastAsia="MS Mincho" w:hAnsi="Times New Roman" w:cs="Times New Roman"/>
          <w:color w:val="auto"/>
          <w:lang w:eastAsia="ja-JP" w:bidi="ar-SA"/>
        </w:rPr>
        <w:t>Наличие учебной лаборатории, оснащенной проекционной и компьютерной техникой, интегрированной в Интернет.</w:t>
      </w:r>
    </w:p>
    <w:p w14:paraId="1A8B1899" w14:textId="77777777" w:rsidR="00E115AA" w:rsidRPr="00E115AA" w:rsidRDefault="00E115AA" w:rsidP="00E115AA">
      <w:pPr>
        <w:ind w:firstLine="709"/>
        <w:jc w:val="both"/>
        <w:rPr>
          <w:rFonts w:ascii="Times New Roman" w:eastAsia="MS Mincho" w:hAnsi="Times New Roman" w:cs="Times New Roman"/>
          <w:color w:val="auto"/>
          <w:lang w:eastAsia="ja-JP" w:bidi="ar-SA"/>
        </w:rPr>
      </w:pPr>
    </w:p>
    <w:p w14:paraId="753F94F1" w14:textId="291570B6" w:rsidR="00583256" w:rsidRPr="00583256" w:rsidRDefault="00583256" w:rsidP="00514DB3">
      <w:pPr>
        <w:rPr>
          <w:rFonts w:ascii="Times New Roman" w:hAnsi="Times New Roman" w:cs="Times New Roman"/>
        </w:rPr>
      </w:pPr>
    </w:p>
    <w:p w14:paraId="2E505781" w14:textId="1AA2B523" w:rsidR="00583256" w:rsidRPr="00DF5F41" w:rsidRDefault="00583256" w:rsidP="00E115AA">
      <w:pPr>
        <w:pStyle w:val="1"/>
        <w:numPr>
          <w:ilvl w:val="0"/>
          <w:numId w:val="41"/>
        </w:numPr>
        <w:spacing w:before="0"/>
        <w:ind w:left="284" w:hanging="28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80" w:name="_Toc185510781"/>
      <w:bookmarkStart w:id="81" w:name="_Toc185528763"/>
      <w:bookmarkStart w:id="82" w:name="_Toc190372227"/>
      <w:bookmarkStart w:id="83" w:name="bookmark32"/>
      <w:bookmarkStart w:id="84" w:name="_Toc4345047"/>
      <w:r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Особенности реализации дисциплины для инвалидов и лиц с ограниченными возможностями здоровья</w:t>
      </w:r>
      <w:bookmarkEnd w:id="80"/>
      <w:bookmarkEnd w:id="81"/>
      <w:bookmarkEnd w:id="82"/>
    </w:p>
    <w:p w14:paraId="21BDF195" w14:textId="77777777" w:rsidR="00E115AA" w:rsidRPr="00E115AA" w:rsidRDefault="00E115AA" w:rsidP="00E115AA">
      <w:pPr>
        <w:ind w:firstLine="709"/>
        <w:jc w:val="both"/>
        <w:rPr>
          <w:rFonts w:ascii="Times New Roman" w:hAnsi="Times New Roman" w:cs="Times New Roman"/>
        </w:rPr>
      </w:pPr>
      <w:r w:rsidRPr="00E115AA">
        <w:rPr>
          <w:rFonts w:ascii="Times New Roman" w:hAnsi="Times New Roman" w:cs="Times New Roman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14:paraId="0EE9AF0F" w14:textId="77777777" w:rsidR="00E115AA" w:rsidRPr="00E115AA" w:rsidRDefault="00E115AA" w:rsidP="00E115AA">
      <w:pPr>
        <w:ind w:firstLine="709"/>
        <w:jc w:val="both"/>
        <w:rPr>
          <w:rFonts w:ascii="Times New Roman" w:hAnsi="Times New Roman" w:cs="Times New Roman"/>
        </w:rPr>
      </w:pPr>
      <w:r w:rsidRPr="00E115AA">
        <w:rPr>
          <w:rFonts w:ascii="Times New Roman" w:hAnsi="Times New Roman" w:cs="Times New Roman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14:paraId="35ED8254" w14:textId="77777777" w:rsidR="00E115AA" w:rsidRPr="00E115AA" w:rsidRDefault="00E115AA" w:rsidP="00E115AA">
      <w:pPr>
        <w:ind w:firstLine="709"/>
        <w:jc w:val="both"/>
        <w:rPr>
          <w:rFonts w:ascii="Times New Roman" w:hAnsi="Times New Roman" w:cs="Times New Roman"/>
        </w:rPr>
      </w:pPr>
      <w:r w:rsidRPr="00E115AA">
        <w:rPr>
          <w:rFonts w:ascii="Times New Roman" w:hAnsi="Times New Roman" w:cs="Times New Roman"/>
        </w:rPr>
        <w:t xml:space="preserve"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</w:t>
      </w:r>
      <w:r w:rsidRPr="00E115AA">
        <w:rPr>
          <w:rFonts w:ascii="Times New Roman" w:hAnsi="Times New Roman" w:cs="Times New Roman"/>
        </w:rPr>
        <w:lastRenderedPageBreak/>
        <w:t xml:space="preserve">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</w:t>
      </w:r>
    </w:p>
    <w:p w14:paraId="4F5AE596" w14:textId="27630C7D" w:rsidR="00514DB3" w:rsidRDefault="00E115AA" w:rsidP="00E115AA">
      <w:pPr>
        <w:ind w:firstLine="709"/>
        <w:jc w:val="both"/>
        <w:rPr>
          <w:rFonts w:ascii="Times New Roman" w:hAnsi="Times New Roman" w:cs="Times New Roman"/>
        </w:rPr>
      </w:pPr>
      <w:r w:rsidRPr="00E115AA">
        <w:rPr>
          <w:rFonts w:ascii="Times New Roman" w:hAnsi="Times New Roman" w:cs="Times New Roman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EA4C9B">
        <w:rPr>
          <w:rFonts w:ascii="Times New Roman" w:hAnsi="Times New Roman" w:cs="Times New Roman"/>
        </w:rPr>
        <w:t>Презентационная деятельность</w:t>
      </w:r>
      <w:r w:rsidRPr="00E115AA">
        <w:rPr>
          <w:rFonts w:ascii="Times New Roman" w:hAnsi="Times New Roman" w:cs="Times New Roman"/>
        </w:rPr>
        <w:t>» размещены на сайте «Электронная образовательная среда КемГИК» (https://edu2020.k</w:t>
      </w:r>
      <w:r>
        <w:rPr>
          <w:rFonts w:ascii="Times New Roman" w:hAnsi="Times New Roman" w:cs="Times New Roman"/>
        </w:rPr>
        <w:t>emgik.ru/course/view.php?id=3584</w:t>
      </w:r>
      <w:r w:rsidRPr="00E115AA">
        <w:rPr>
          <w:rFonts w:ascii="Times New Roman" w:hAnsi="Times New Roman" w:cs="Times New Roman"/>
        </w:rPr>
        <w:t>), которая имеет версию для слабовидящих.</w:t>
      </w:r>
    </w:p>
    <w:p w14:paraId="71F0B7E8" w14:textId="77777777" w:rsidR="00E115AA" w:rsidRDefault="00E115AA" w:rsidP="00E115AA">
      <w:pPr>
        <w:ind w:firstLine="709"/>
        <w:jc w:val="both"/>
        <w:rPr>
          <w:rFonts w:ascii="Times New Roman" w:hAnsi="Times New Roman" w:cs="Times New Roman"/>
        </w:rPr>
      </w:pPr>
    </w:p>
    <w:p w14:paraId="626C41BD" w14:textId="51B7D5F1" w:rsidR="0039067E" w:rsidRPr="00DF5F41" w:rsidRDefault="003821E9" w:rsidP="00E115AA">
      <w:pPr>
        <w:pStyle w:val="1"/>
        <w:numPr>
          <w:ilvl w:val="0"/>
          <w:numId w:val="41"/>
        </w:numPr>
        <w:spacing w:before="0"/>
        <w:ind w:left="284" w:hanging="28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85" w:name="_Toc185528764"/>
      <w:bookmarkStart w:id="86" w:name="_Toc190372228"/>
      <w:r w:rsidRPr="00DF5F41">
        <w:rPr>
          <w:rFonts w:ascii="Times New Roman" w:hAnsi="Times New Roman" w:cs="Times New Roman"/>
          <w:b/>
          <w:bCs/>
          <w:color w:val="auto"/>
          <w:sz w:val="24"/>
          <w:szCs w:val="24"/>
        </w:rPr>
        <w:t>Перечень ключевых слов</w:t>
      </w:r>
      <w:bookmarkEnd w:id="83"/>
      <w:bookmarkEnd w:id="84"/>
      <w:bookmarkEnd w:id="85"/>
      <w:bookmarkEnd w:id="86"/>
    </w:p>
    <w:p w14:paraId="6E22E213" w14:textId="77777777" w:rsidR="00603E42" w:rsidRDefault="00603E42" w:rsidP="00514DB3">
      <w:pPr>
        <w:pStyle w:val="22"/>
        <w:shd w:val="clear" w:color="auto" w:fill="auto"/>
        <w:spacing w:after="0" w:line="240" w:lineRule="auto"/>
        <w:ind w:left="567" w:firstLine="0"/>
        <w:jc w:val="both"/>
        <w:rPr>
          <w:sz w:val="24"/>
          <w:szCs w:val="24"/>
        </w:rPr>
        <w:sectPr w:rsidR="00603E42" w:rsidSect="00F71153">
          <w:footerReference w:type="default" r:id="rId11"/>
          <w:footerReference w:type="first" r:id="rId12"/>
          <w:pgSz w:w="11900" w:h="16840"/>
          <w:pgMar w:top="1134" w:right="850" w:bottom="1134" w:left="1701" w:header="0" w:footer="0" w:gutter="0"/>
          <w:pgNumType w:start="0"/>
          <w:cols w:space="720"/>
          <w:noEndnote/>
          <w:docGrid w:linePitch="360"/>
        </w:sectPr>
      </w:pPr>
    </w:p>
    <w:p w14:paraId="1B0E756F" w14:textId="77777777" w:rsidR="00583256" w:rsidRDefault="00583256" w:rsidP="00514DB3">
      <w:pPr>
        <w:pStyle w:val="22"/>
        <w:shd w:val="clear" w:color="auto" w:fill="auto"/>
        <w:spacing w:after="0" w:line="240" w:lineRule="auto"/>
        <w:ind w:left="567" w:firstLine="0"/>
        <w:jc w:val="both"/>
        <w:rPr>
          <w:sz w:val="24"/>
          <w:szCs w:val="24"/>
        </w:rPr>
      </w:pPr>
    </w:p>
    <w:p w14:paraId="6B6A8022" w14:textId="77777777" w:rsidR="00E115AA" w:rsidRDefault="00E115AA" w:rsidP="00514DB3">
      <w:pPr>
        <w:pStyle w:val="22"/>
        <w:shd w:val="clear" w:color="auto" w:fill="auto"/>
        <w:spacing w:after="0" w:line="240" w:lineRule="auto"/>
        <w:ind w:left="567" w:firstLine="0"/>
        <w:jc w:val="both"/>
        <w:rPr>
          <w:sz w:val="24"/>
          <w:szCs w:val="24"/>
        </w:rPr>
        <w:sectPr w:rsidR="00E115AA" w:rsidSect="00E115AA">
          <w:type w:val="continuous"/>
          <w:pgSz w:w="11900" w:h="16840"/>
          <w:pgMar w:top="1738" w:right="832" w:bottom="1661" w:left="1660" w:header="0" w:footer="3" w:gutter="0"/>
          <w:cols w:space="720"/>
          <w:noEndnote/>
          <w:docGrid w:linePitch="360"/>
        </w:sectPr>
      </w:pPr>
    </w:p>
    <w:p w14:paraId="4B47DAC1" w14:textId="023CA3F4" w:rsidR="0039067E" w:rsidRPr="00B03054" w:rsidRDefault="003821E9" w:rsidP="00514DB3">
      <w:pPr>
        <w:pStyle w:val="22"/>
        <w:shd w:val="clear" w:color="auto" w:fill="auto"/>
        <w:spacing w:after="0" w:line="240" w:lineRule="auto"/>
        <w:ind w:left="567" w:firstLine="0"/>
        <w:jc w:val="both"/>
        <w:rPr>
          <w:sz w:val="24"/>
          <w:szCs w:val="24"/>
        </w:rPr>
      </w:pPr>
      <w:r w:rsidRPr="00B03054">
        <w:rPr>
          <w:sz w:val="24"/>
          <w:szCs w:val="24"/>
        </w:rPr>
        <w:lastRenderedPageBreak/>
        <w:t>аудиовизуальные вспомогательные средства</w:t>
      </w:r>
    </w:p>
    <w:p w14:paraId="1E9FEEAA" w14:textId="77777777" w:rsidR="00603E42" w:rsidRDefault="003821E9" w:rsidP="00514DB3">
      <w:pPr>
        <w:pStyle w:val="22"/>
        <w:shd w:val="clear" w:color="auto" w:fill="auto"/>
        <w:spacing w:after="0" w:line="240" w:lineRule="auto"/>
        <w:ind w:left="567" w:firstLine="0"/>
        <w:jc w:val="left"/>
        <w:rPr>
          <w:sz w:val="24"/>
          <w:szCs w:val="24"/>
        </w:rPr>
      </w:pPr>
      <w:r w:rsidRPr="00B03054">
        <w:rPr>
          <w:sz w:val="24"/>
          <w:szCs w:val="24"/>
        </w:rPr>
        <w:t>аудитория бизнес-презентация демонстрации презентации звуковой фон иерархическая структура интерактивная презентация интерактивный дизайн презентации информационная презентация информационная структура презентации ключевые пункты</w:t>
      </w:r>
    </w:p>
    <w:p w14:paraId="7893AD59" w14:textId="77777777" w:rsidR="0039067E" w:rsidRPr="00B03054" w:rsidRDefault="003821E9" w:rsidP="00514DB3">
      <w:pPr>
        <w:pStyle w:val="22"/>
        <w:shd w:val="clear" w:color="auto" w:fill="auto"/>
        <w:spacing w:after="0" w:line="240" w:lineRule="auto"/>
        <w:ind w:left="567" w:firstLine="0"/>
        <w:jc w:val="left"/>
        <w:rPr>
          <w:sz w:val="24"/>
          <w:szCs w:val="24"/>
        </w:rPr>
      </w:pPr>
      <w:r w:rsidRPr="00B03054">
        <w:rPr>
          <w:sz w:val="24"/>
          <w:szCs w:val="24"/>
        </w:rPr>
        <w:t>линейная презентация логическая структура презентации обзор</w:t>
      </w:r>
    </w:p>
    <w:p w14:paraId="546E1502" w14:textId="77777777" w:rsidR="0039067E" w:rsidRPr="00B03054" w:rsidRDefault="003821E9" w:rsidP="00514DB3">
      <w:pPr>
        <w:pStyle w:val="22"/>
        <w:shd w:val="clear" w:color="auto" w:fill="auto"/>
        <w:spacing w:after="0" w:line="240" w:lineRule="auto"/>
        <w:ind w:left="567" w:firstLine="0"/>
        <w:jc w:val="left"/>
        <w:rPr>
          <w:sz w:val="24"/>
          <w:szCs w:val="24"/>
        </w:rPr>
      </w:pPr>
      <w:r w:rsidRPr="00B03054">
        <w:rPr>
          <w:sz w:val="24"/>
          <w:szCs w:val="24"/>
        </w:rPr>
        <w:t>открывающая часть переход</w:t>
      </w:r>
    </w:p>
    <w:p w14:paraId="1E28DA4D" w14:textId="77777777" w:rsidR="0039067E" w:rsidRPr="00B03054" w:rsidRDefault="003821E9" w:rsidP="00514DB3">
      <w:pPr>
        <w:pStyle w:val="22"/>
        <w:shd w:val="clear" w:color="auto" w:fill="auto"/>
        <w:spacing w:after="0" w:line="240" w:lineRule="auto"/>
        <w:ind w:left="567" w:firstLine="0"/>
        <w:jc w:val="left"/>
        <w:rPr>
          <w:sz w:val="24"/>
          <w:szCs w:val="24"/>
        </w:rPr>
      </w:pPr>
      <w:r w:rsidRPr="00B03054">
        <w:rPr>
          <w:sz w:val="24"/>
          <w:szCs w:val="24"/>
        </w:rPr>
        <w:t>поддерживающий материал презентатор</w:t>
      </w:r>
    </w:p>
    <w:p w14:paraId="204B7705" w14:textId="77777777" w:rsidR="0039067E" w:rsidRPr="00B03054" w:rsidRDefault="003821E9" w:rsidP="00514DB3">
      <w:pPr>
        <w:pStyle w:val="22"/>
        <w:shd w:val="clear" w:color="auto" w:fill="auto"/>
        <w:spacing w:after="0" w:line="240" w:lineRule="auto"/>
        <w:ind w:left="567" w:firstLine="0"/>
        <w:jc w:val="left"/>
        <w:rPr>
          <w:sz w:val="24"/>
          <w:szCs w:val="24"/>
        </w:rPr>
      </w:pPr>
      <w:r w:rsidRPr="00B03054">
        <w:rPr>
          <w:sz w:val="24"/>
          <w:szCs w:val="24"/>
        </w:rPr>
        <w:t>презентационная деятельность презентация</w:t>
      </w:r>
    </w:p>
    <w:p w14:paraId="0A21B364" w14:textId="77777777" w:rsidR="0039067E" w:rsidRPr="00B03054" w:rsidRDefault="003821E9" w:rsidP="00514DB3">
      <w:pPr>
        <w:pStyle w:val="22"/>
        <w:shd w:val="clear" w:color="auto" w:fill="auto"/>
        <w:spacing w:after="0" w:line="240" w:lineRule="auto"/>
        <w:ind w:left="567" w:firstLine="0"/>
        <w:jc w:val="left"/>
        <w:rPr>
          <w:sz w:val="24"/>
          <w:szCs w:val="24"/>
        </w:rPr>
      </w:pPr>
      <w:r w:rsidRPr="00B03054">
        <w:rPr>
          <w:sz w:val="24"/>
          <w:szCs w:val="24"/>
        </w:rPr>
        <w:t xml:space="preserve">презентация в сообществе </w:t>
      </w:r>
      <w:r w:rsidRPr="00B03054">
        <w:rPr>
          <w:sz w:val="24"/>
          <w:szCs w:val="24"/>
        </w:rPr>
        <w:lastRenderedPageBreak/>
        <w:t>профессионалов презентация организации презентация официального типа презентация продукта или услуги презентация проекта презентация-отчет</w:t>
      </w:r>
    </w:p>
    <w:p w14:paraId="3DF4BD43" w14:textId="77777777" w:rsidR="00E115AA" w:rsidRDefault="003821E9" w:rsidP="00514DB3">
      <w:pPr>
        <w:pStyle w:val="22"/>
        <w:shd w:val="clear" w:color="auto" w:fill="auto"/>
        <w:spacing w:after="0" w:line="240" w:lineRule="auto"/>
        <w:ind w:left="567" w:firstLine="0"/>
        <w:jc w:val="left"/>
        <w:rPr>
          <w:sz w:val="24"/>
          <w:szCs w:val="24"/>
        </w:rPr>
      </w:pPr>
      <w:r w:rsidRPr="00B03054">
        <w:rPr>
          <w:sz w:val="24"/>
          <w:szCs w:val="24"/>
        </w:rPr>
        <w:t xml:space="preserve">презентация-поддержка учебного процесса примеры и вербальные иллюстрации продвигающая презентация регламент презентации самопрезентация содержание презентации сравнения и контрасты </w:t>
      </w:r>
    </w:p>
    <w:p w14:paraId="49EBBC20" w14:textId="710D80D0" w:rsidR="0039067E" w:rsidRPr="00B03054" w:rsidRDefault="003821E9" w:rsidP="00514DB3">
      <w:pPr>
        <w:pStyle w:val="22"/>
        <w:shd w:val="clear" w:color="auto" w:fill="auto"/>
        <w:spacing w:after="0" w:line="240" w:lineRule="auto"/>
        <w:ind w:left="567" w:firstLine="0"/>
        <w:jc w:val="left"/>
        <w:rPr>
          <w:sz w:val="24"/>
          <w:szCs w:val="24"/>
        </w:rPr>
      </w:pPr>
      <w:r w:rsidRPr="00B03054">
        <w:rPr>
          <w:sz w:val="24"/>
          <w:szCs w:val="24"/>
        </w:rPr>
        <w:t>срежиссированное участие аудитории статистика и результаты исследований</w:t>
      </w:r>
    </w:p>
    <w:p w14:paraId="739CE553" w14:textId="77777777" w:rsidR="0039067E" w:rsidRPr="00B03054" w:rsidRDefault="003821E9" w:rsidP="00514DB3">
      <w:pPr>
        <w:pStyle w:val="22"/>
        <w:shd w:val="clear" w:color="auto" w:fill="auto"/>
        <w:spacing w:after="0" w:line="240" w:lineRule="auto"/>
        <w:ind w:left="567" w:firstLine="0"/>
        <w:jc w:val="left"/>
        <w:rPr>
          <w:sz w:val="24"/>
          <w:szCs w:val="24"/>
        </w:rPr>
      </w:pPr>
      <w:r w:rsidRPr="00B03054">
        <w:rPr>
          <w:sz w:val="24"/>
          <w:szCs w:val="24"/>
        </w:rPr>
        <w:t>цветовая уравновешенность слайда целеполагание в презентации цитаты</w:t>
      </w:r>
    </w:p>
    <w:p w14:paraId="17242B1C" w14:textId="77777777" w:rsidR="00E115AA" w:rsidRDefault="003821E9" w:rsidP="00514DB3">
      <w:pPr>
        <w:pStyle w:val="22"/>
        <w:shd w:val="clear" w:color="auto" w:fill="auto"/>
        <w:spacing w:after="0" w:line="240" w:lineRule="auto"/>
        <w:ind w:left="567" w:firstLine="0"/>
        <w:jc w:val="left"/>
        <w:rPr>
          <w:sz w:val="24"/>
          <w:szCs w:val="24"/>
        </w:rPr>
        <w:sectPr w:rsidR="00E115AA" w:rsidSect="00E115AA">
          <w:type w:val="continuous"/>
          <w:pgSz w:w="11900" w:h="16840"/>
          <w:pgMar w:top="1738" w:right="832" w:bottom="1661" w:left="1660" w:header="0" w:footer="3" w:gutter="0"/>
          <w:cols w:num="2" w:space="720"/>
          <w:noEndnote/>
          <w:docGrid w:linePitch="360"/>
        </w:sectPr>
      </w:pPr>
      <w:r w:rsidRPr="00B03054">
        <w:rPr>
          <w:sz w:val="24"/>
          <w:szCs w:val="24"/>
        </w:rPr>
        <w:t>этапы создания презентации</w:t>
      </w:r>
      <w:bookmarkEnd w:id="0"/>
    </w:p>
    <w:p w14:paraId="651688DA" w14:textId="6FC296E8" w:rsidR="0039067E" w:rsidRDefault="0039067E" w:rsidP="00514DB3">
      <w:pPr>
        <w:pStyle w:val="22"/>
        <w:shd w:val="clear" w:color="auto" w:fill="auto"/>
        <w:spacing w:after="0" w:line="240" w:lineRule="auto"/>
        <w:ind w:left="567" w:firstLine="0"/>
        <w:jc w:val="left"/>
        <w:rPr>
          <w:sz w:val="24"/>
          <w:szCs w:val="24"/>
        </w:rPr>
      </w:pPr>
    </w:p>
    <w:p w14:paraId="2E13A4B9" w14:textId="77777777" w:rsidR="00E115AA" w:rsidRDefault="00E115AA" w:rsidP="00514DB3">
      <w:pPr>
        <w:pStyle w:val="22"/>
        <w:shd w:val="clear" w:color="auto" w:fill="auto"/>
        <w:spacing w:after="0" w:line="240" w:lineRule="auto"/>
        <w:ind w:left="567" w:firstLine="0"/>
        <w:jc w:val="left"/>
        <w:rPr>
          <w:sz w:val="24"/>
          <w:szCs w:val="24"/>
        </w:rPr>
      </w:pPr>
    </w:p>
    <w:sdt>
      <w:sdtPr>
        <w:rPr>
          <w:rFonts w:ascii="Arial Unicode MS" w:eastAsia="Arial Unicode MS" w:hAnsi="Arial Unicode MS" w:cs="Arial Unicode MS"/>
          <w:color w:val="000000"/>
          <w:sz w:val="24"/>
          <w:szCs w:val="24"/>
          <w:lang w:bidi="ru-RU"/>
        </w:rPr>
        <w:id w:val="-62817302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C253B9C" w14:textId="77777777" w:rsidR="00084D54" w:rsidRDefault="00084D54" w:rsidP="00E115AA">
          <w:pPr>
            <w:pStyle w:val="af6"/>
            <w:tabs>
              <w:tab w:val="left" w:pos="426"/>
            </w:tabs>
            <w:spacing w:before="0"/>
            <w:jc w:val="center"/>
            <w:rPr>
              <w:rFonts w:ascii="Arial Unicode MS" w:eastAsia="Arial Unicode MS" w:hAnsi="Arial Unicode MS" w:cs="Arial Unicode MS"/>
              <w:color w:val="000000"/>
              <w:sz w:val="24"/>
              <w:szCs w:val="24"/>
              <w:lang w:bidi="ru-RU"/>
            </w:rPr>
          </w:pPr>
        </w:p>
        <w:p w14:paraId="13DACAD1" w14:textId="77777777" w:rsidR="00084D54" w:rsidRDefault="00084D54">
          <w:r>
            <w:br w:type="page"/>
          </w:r>
        </w:p>
        <w:p w14:paraId="6E3DE00B" w14:textId="7B6CB14D" w:rsidR="00E115AA" w:rsidRPr="00E115AA" w:rsidRDefault="00E115AA" w:rsidP="00E115AA">
          <w:pPr>
            <w:pStyle w:val="af6"/>
            <w:tabs>
              <w:tab w:val="left" w:pos="426"/>
            </w:tabs>
            <w:spacing w:before="0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</w:pPr>
          <w:r w:rsidRPr="00E115AA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lastRenderedPageBreak/>
            <w:t>СОДЕРЖАНИЕ</w:t>
          </w:r>
        </w:p>
        <w:p w14:paraId="029016AD" w14:textId="709C18BC" w:rsidR="00E115AA" w:rsidRPr="00E115AA" w:rsidRDefault="00E115AA" w:rsidP="00E115AA">
          <w:pPr>
            <w:pStyle w:val="13"/>
            <w:tabs>
              <w:tab w:val="left" w:pos="426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r w:rsidRPr="00E115AA">
            <w:rPr>
              <w:rFonts w:ascii="Times New Roman" w:hAnsi="Times New Roman" w:cs="Times New Roman"/>
            </w:rPr>
            <w:fldChar w:fldCharType="begin"/>
          </w:r>
          <w:r w:rsidRPr="00E115AA">
            <w:rPr>
              <w:rFonts w:ascii="Times New Roman" w:hAnsi="Times New Roman" w:cs="Times New Roman"/>
            </w:rPr>
            <w:instrText xml:space="preserve"> TOC \o "1-3" \h \z \u </w:instrText>
          </w:r>
          <w:r w:rsidRPr="00E115AA">
            <w:rPr>
              <w:rFonts w:ascii="Times New Roman" w:hAnsi="Times New Roman" w:cs="Times New Roman"/>
            </w:rPr>
            <w:fldChar w:fldCharType="separate"/>
          </w:r>
          <w:hyperlink w:anchor="_Toc190372205" w:history="1">
            <w:r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1.</w:t>
            </w:r>
            <w:r w:rsidRPr="00E115AA">
              <w:rPr>
                <w:rFonts w:ascii="Times New Roman" w:eastAsiaTheme="minorEastAsia" w:hAnsi="Times New Roman" w:cs="Times New Roman"/>
                <w:noProof/>
                <w:color w:val="auto"/>
                <w:lang w:bidi="ar-SA"/>
              </w:rPr>
              <w:tab/>
            </w:r>
            <w:r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Цели освоения дисциплины</w:t>
            </w:r>
            <w:r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_Toc190372205 \h </w:instrText>
            </w:r>
            <w:r w:rsidRPr="00E115AA">
              <w:rPr>
                <w:rFonts w:ascii="Times New Roman" w:hAnsi="Times New Roman" w:cs="Times New Roman"/>
                <w:noProof/>
                <w:webHidden/>
              </w:rPr>
            </w:r>
            <w:r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C053F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CC295DB" w14:textId="23B251E1" w:rsidR="00E115AA" w:rsidRPr="00E115AA" w:rsidRDefault="003D52A4" w:rsidP="00E115AA">
          <w:pPr>
            <w:pStyle w:val="13"/>
            <w:tabs>
              <w:tab w:val="left" w:pos="426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06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2.</w:t>
            </w:r>
            <w:r w:rsidR="00E115AA" w:rsidRPr="00E115AA">
              <w:rPr>
                <w:rFonts w:ascii="Times New Roman" w:eastAsiaTheme="minorEastAsia" w:hAnsi="Times New Roman" w:cs="Times New Roman"/>
                <w:noProof/>
                <w:color w:val="auto"/>
                <w:lang w:bidi="ar-SA"/>
              </w:rPr>
              <w:tab/>
            </w:r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Место дисциплины в структуре ОП бакалавриата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_Toc190372206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C053F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FFBD670" w14:textId="7D90C5E5" w:rsidR="00E115AA" w:rsidRPr="00E115AA" w:rsidRDefault="003D52A4" w:rsidP="00E115AA">
          <w:pPr>
            <w:pStyle w:val="35"/>
            <w:tabs>
              <w:tab w:val="left" w:pos="426"/>
              <w:tab w:val="left" w:pos="880"/>
              <w:tab w:val="right" w:leader="dot" w:pos="9398"/>
            </w:tabs>
            <w:ind w:left="0"/>
            <w:rPr>
              <w:rFonts w:ascii="Times New Roman" w:hAnsi="Times New Roman" w:cs="Times New Roman"/>
              <w:noProof/>
            </w:rPr>
          </w:pPr>
          <w:hyperlink w:anchor="_Toc190372207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1.</w:t>
            </w:r>
            <w:r w:rsidR="00E115AA" w:rsidRPr="00E115AA">
              <w:rPr>
                <w:rFonts w:ascii="Times New Roman" w:hAnsi="Times New Roman" w:cs="Times New Roman"/>
                <w:noProof/>
              </w:rPr>
              <w:tab/>
            </w:r>
            <w:r w:rsidR="00E115AA" w:rsidRPr="00E115AA">
              <w:rPr>
                <w:rStyle w:val="a3"/>
                <w:rFonts w:ascii="Times New Roman" w:hAnsi="Times New Roman" w:cs="Times New Roman"/>
                <w:noProof/>
              </w:rPr>
              <w:t>П</w:t>
            </w:r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_Toc190372207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C053F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B5E7C66" w14:textId="742631BE" w:rsidR="00E115AA" w:rsidRPr="00E115AA" w:rsidRDefault="003D52A4" w:rsidP="00E115AA">
          <w:pPr>
            <w:pStyle w:val="13"/>
            <w:tabs>
              <w:tab w:val="left" w:pos="426"/>
              <w:tab w:val="left" w:pos="480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08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4.</w:t>
            </w:r>
            <w:r w:rsidR="00E115AA" w:rsidRPr="00E115AA">
              <w:rPr>
                <w:rFonts w:ascii="Times New Roman" w:eastAsiaTheme="minorEastAsia" w:hAnsi="Times New Roman" w:cs="Times New Roman"/>
                <w:noProof/>
                <w:color w:val="auto"/>
                <w:lang w:bidi="ar-SA"/>
              </w:rPr>
              <w:tab/>
            </w:r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Объем, структура и содержание дисциплины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_Toc190372208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C053F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2D73CAE" w14:textId="147C8E70" w:rsidR="00E115AA" w:rsidRPr="00E115AA" w:rsidRDefault="003D52A4" w:rsidP="00E115AA">
          <w:pPr>
            <w:pStyle w:val="13"/>
            <w:tabs>
              <w:tab w:val="left" w:pos="426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09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4.1. Объем дисциплины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_Toc190372209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C053F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63FC124" w14:textId="539E923D" w:rsidR="00E115AA" w:rsidRPr="00E115AA" w:rsidRDefault="003D52A4" w:rsidP="00E115AA">
          <w:pPr>
            <w:pStyle w:val="13"/>
            <w:tabs>
              <w:tab w:val="left" w:pos="426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10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4.2. Структура дисциплины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_Toc190372210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C053F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6E16B81" w14:textId="5BE386DD" w:rsidR="00E115AA" w:rsidRPr="00E115AA" w:rsidRDefault="003D52A4" w:rsidP="00E115AA">
          <w:pPr>
            <w:pStyle w:val="13"/>
            <w:tabs>
              <w:tab w:val="left" w:pos="426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11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4.2.</w:t>
            </w:r>
            <w:r w:rsidR="002B73D2">
              <w:rPr>
                <w:rStyle w:val="a3"/>
                <w:rFonts w:ascii="Times New Roman" w:hAnsi="Times New Roman" w:cs="Times New Roman"/>
                <w:bCs/>
                <w:noProof/>
              </w:rPr>
              <w:t>1.</w:t>
            </w:r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 xml:space="preserve"> Структура дисциплины очной формы обучения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_Toc190372211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C053F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0E5FD24" w14:textId="66D66EEA" w:rsidR="00E115AA" w:rsidRPr="00E115AA" w:rsidRDefault="003D52A4" w:rsidP="00E115AA">
          <w:pPr>
            <w:pStyle w:val="13"/>
            <w:tabs>
              <w:tab w:val="left" w:pos="426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12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4.2.2. Структура дисциплины заочной формы обучения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_Toc190372212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C053F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22D40A4" w14:textId="3D9DB48C" w:rsidR="00E115AA" w:rsidRPr="00E115AA" w:rsidRDefault="003D52A4" w:rsidP="00E115AA">
          <w:pPr>
            <w:pStyle w:val="13"/>
            <w:tabs>
              <w:tab w:val="left" w:pos="426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13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4.3. Содержание дисциплины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_Toc190372213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C053F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D15C95D" w14:textId="17CAEF41" w:rsidR="00E115AA" w:rsidRPr="00E115AA" w:rsidRDefault="003D52A4" w:rsidP="00E115AA">
          <w:pPr>
            <w:pStyle w:val="13"/>
            <w:tabs>
              <w:tab w:val="left" w:pos="426"/>
              <w:tab w:val="left" w:pos="480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14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5.</w:t>
            </w:r>
            <w:r w:rsidR="00E115AA" w:rsidRPr="00E115AA">
              <w:rPr>
                <w:rFonts w:ascii="Times New Roman" w:eastAsiaTheme="minorEastAsia" w:hAnsi="Times New Roman" w:cs="Times New Roman"/>
                <w:noProof/>
                <w:color w:val="auto"/>
                <w:lang w:bidi="ar-SA"/>
              </w:rPr>
              <w:tab/>
            </w:r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Образовательные и информационно-коммуникационные технологии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_Toc190372214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C053F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7DAE34E" w14:textId="17B7C430" w:rsidR="00E115AA" w:rsidRPr="00E115AA" w:rsidRDefault="003D52A4" w:rsidP="00E115AA">
          <w:pPr>
            <w:pStyle w:val="13"/>
            <w:tabs>
              <w:tab w:val="left" w:pos="426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15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5.1. Образовательные технологии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_Toc190372215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C053F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34EFE1B" w14:textId="6CBD14FD" w:rsidR="00E115AA" w:rsidRPr="00E115AA" w:rsidRDefault="003D52A4" w:rsidP="00E115AA">
          <w:pPr>
            <w:pStyle w:val="13"/>
            <w:tabs>
              <w:tab w:val="left" w:pos="426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16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5.2. Информационно-коммуникационные технологии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_Toc190372216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C053F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8771253" w14:textId="6B4C10E8" w:rsidR="00E115AA" w:rsidRPr="00E115AA" w:rsidRDefault="003D52A4" w:rsidP="00E115AA">
          <w:pPr>
            <w:pStyle w:val="13"/>
            <w:tabs>
              <w:tab w:val="left" w:pos="426"/>
              <w:tab w:val="left" w:pos="480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17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6.</w:t>
            </w:r>
            <w:r w:rsidR="00E115AA" w:rsidRPr="00E115AA">
              <w:rPr>
                <w:rFonts w:ascii="Times New Roman" w:eastAsiaTheme="minorEastAsia" w:hAnsi="Times New Roman" w:cs="Times New Roman"/>
                <w:noProof/>
                <w:color w:val="auto"/>
                <w:lang w:bidi="ar-SA"/>
              </w:rPr>
              <w:tab/>
            </w:r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Учебно-методическое обеспечение самостоятельной работы студентов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_Toc190372217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C053F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B06BCB1" w14:textId="669367F7" w:rsidR="00E115AA" w:rsidRPr="00E115AA" w:rsidRDefault="003D52A4" w:rsidP="00E115AA">
          <w:pPr>
            <w:pStyle w:val="13"/>
            <w:tabs>
              <w:tab w:val="left" w:pos="426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18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6.1. Перечень учебно-методического обеспечения для самостоятельной работы обучающихся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_Toc190372218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C053F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C81A829" w14:textId="1BD4582F" w:rsidR="00E115AA" w:rsidRPr="00E115AA" w:rsidRDefault="003D52A4" w:rsidP="00E115AA">
          <w:pPr>
            <w:pStyle w:val="13"/>
            <w:tabs>
              <w:tab w:val="left" w:pos="426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19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6.2. Методические указания для обучающихся к выполнению самостоятельной работы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_Toc190372219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C053F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51CFD99" w14:textId="27F65C98" w:rsidR="00E115AA" w:rsidRPr="00E115AA" w:rsidRDefault="003D52A4" w:rsidP="00E115AA">
          <w:pPr>
            <w:pStyle w:val="35"/>
            <w:tabs>
              <w:tab w:val="left" w:pos="426"/>
              <w:tab w:val="left" w:pos="1100"/>
              <w:tab w:val="right" w:leader="dot" w:pos="9398"/>
            </w:tabs>
            <w:ind w:left="0"/>
            <w:rPr>
              <w:rFonts w:ascii="Times New Roman" w:hAnsi="Times New Roman" w:cs="Times New Roman"/>
              <w:noProof/>
            </w:rPr>
          </w:pPr>
          <w:hyperlink w:anchor="_Toc190372220" w:history="1">
            <w:r w:rsidR="00E115AA" w:rsidRPr="00E115AA">
              <w:rPr>
                <w:rStyle w:val="a3"/>
                <w:rFonts w:ascii="Times New Roman" w:eastAsiaTheme="majorEastAsia" w:hAnsi="Times New Roman" w:cs="Times New Roman"/>
                <w:bCs/>
                <w:noProof/>
              </w:rPr>
              <w:t>6.3.</w:t>
            </w:r>
            <w:r w:rsidR="00E115AA" w:rsidRPr="00E115AA">
              <w:rPr>
                <w:rFonts w:ascii="Times New Roman" w:hAnsi="Times New Roman" w:cs="Times New Roman"/>
                <w:noProof/>
              </w:rPr>
              <w:tab/>
            </w:r>
            <w:r w:rsidR="00E115AA" w:rsidRPr="00E115AA">
              <w:rPr>
                <w:rStyle w:val="a3"/>
                <w:rFonts w:ascii="Times New Roman" w:eastAsiaTheme="majorEastAsia" w:hAnsi="Times New Roman" w:cs="Times New Roman"/>
                <w:bCs/>
                <w:noProof/>
              </w:rPr>
              <w:t>Организация самостоятельной работы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_Toc190372220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C053F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4397BBF" w14:textId="22362431" w:rsidR="00E115AA" w:rsidRPr="00E115AA" w:rsidRDefault="003D52A4" w:rsidP="00E115AA">
          <w:pPr>
            <w:pStyle w:val="13"/>
            <w:tabs>
              <w:tab w:val="left" w:pos="426"/>
              <w:tab w:val="left" w:pos="480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21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7.</w:t>
            </w:r>
            <w:r w:rsidR="00E115AA" w:rsidRPr="00E115AA">
              <w:rPr>
                <w:rFonts w:ascii="Times New Roman" w:eastAsiaTheme="minorEastAsia" w:hAnsi="Times New Roman" w:cs="Times New Roman"/>
                <w:noProof/>
                <w:color w:val="auto"/>
                <w:lang w:bidi="ar-SA"/>
              </w:rPr>
              <w:tab/>
            </w:r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Фонд оценочных средств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_Toc190372221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C053F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C4D2BD2" w14:textId="1D5C89DA" w:rsidR="00E115AA" w:rsidRPr="00E115AA" w:rsidRDefault="003D52A4" w:rsidP="00E115AA">
          <w:pPr>
            <w:pStyle w:val="13"/>
            <w:tabs>
              <w:tab w:val="left" w:pos="426"/>
              <w:tab w:val="left" w:pos="480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22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8.</w:t>
            </w:r>
            <w:r w:rsidR="00E115AA" w:rsidRPr="00E115AA">
              <w:rPr>
                <w:rFonts w:ascii="Times New Roman" w:eastAsiaTheme="minorEastAsia" w:hAnsi="Times New Roman" w:cs="Times New Roman"/>
                <w:noProof/>
                <w:color w:val="auto"/>
                <w:lang w:bidi="ar-SA"/>
              </w:rPr>
              <w:tab/>
            </w:r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Учебно-методическое и информационное обеспечение дисциплины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_Toc190372222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C053F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7970488" w14:textId="5144B6E6" w:rsidR="00E115AA" w:rsidRPr="00E115AA" w:rsidRDefault="003D52A4" w:rsidP="00E115AA">
          <w:pPr>
            <w:pStyle w:val="13"/>
            <w:tabs>
              <w:tab w:val="left" w:pos="426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23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8.1. Основная литература: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_Toc190372223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C053F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795CF51" w14:textId="5621AD2A" w:rsidR="00E115AA" w:rsidRPr="00E115AA" w:rsidRDefault="003D52A4" w:rsidP="00E115AA">
          <w:pPr>
            <w:pStyle w:val="13"/>
            <w:tabs>
              <w:tab w:val="left" w:pos="426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24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8.2. Дополнительная литература: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_Toc190372224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C053F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93F1E35" w14:textId="5B58F7F9" w:rsidR="00E115AA" w:rsidRPr="00E115AA" w:rsidRDefault="003D52A4" w:rsidP="00E115AA">
          <w:pPr>
            <w:pStyle w:val="13"/>
            <w:tabs>
              <w:tab w:val="left" w:pos="426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25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8.3. Программное обеспечение и информационные справочные системы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_Toc190372225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C053F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576B18B" w14:textId="212F4A59" w:rsidR="00E115AA" w:rsidRPr="00E115AA" w:rsidRDefault="003D52A4" w:rsidP="00E115AA">
          <w:pPr>
            <w:pStyle w:val="13"/>
            <w:tabs>
              <w:tab w:val="left" w:pos="426"/>
              <w:tab w:val="left" w:pos="480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26" w:history="1">
            <w:r w:rsidR="00E115AA" w:rsidRPr="00E115AA">
              <w:rPr>
                <w:rStyle w:val="a3"/>
                <w:rFonts w:ascii="Times New Roman" w:eastAsia="Times New Roman" w:hAnsi="Times New Roman" w:cs="Times New Roman"/>
                <w:noProof/>
              </w:rPr>
              <w:t>9.</w:t>
            </w:r>
            <w:r w:rsidR="00E115AA" w:rsidRPr="00E115AA">
              <w:rPr>
                <w:rFonts w:ascii="Times New Roman" w:eastAsiaTheme="minorEastAsia" w:hAnsi="Times New Roman" w:cs="Times New Roman"/>
                <w:noProof/>
                <w:color w:val="auto"/>
                <w:lang w:bidi="ar-SA"/>
              </w:rPr>
              <w:tab/>
            </w:r>
            <w:r w:rsidR="00E115AA" w:rsidRPr="00E115AA">
              <w:rPr>
                <w:rStyle w:val="a3"/>
                <w:rFonts w:ascii="Times New Roman" w:eastAsia="Times New Roman" w:hAnsi="Times New Roman" w:cs="Times New Roman"/>
                <w:noProof/>
              </w:rPr>
              <w:t>Материально-техническое обеспечение дисциплины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_Toc190372226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C053F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585F69D" w14:textId="034381A1" w:rsidR="00E115AA" w:rsidRPr="00E115AA" w:rsidRDefault="003D52A4" w:rsidP="00E115AA">
          <w:pPr>
            <w:pStyle w:val="13"/>
            <w:tabs>
              <w:tab w:val="left" w:pos="426"/>
              <w:tab w:val="left" w:pos="660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27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10.</w:t>
            </w:r>
            <w:r w:rsidR="00E115AA" w:rsidRPr="00E115AA">
              <w:rPr>
                <w:rFonts w:ascii="Times New Roman" w:eastAsiaTheme="minorEastAsia" w:hAnsi="Times New Roman" w:cs="Times New Roman"/>
                <w:noProof/>
                <w:color w:val="auto"/>
                <w:lang w:bidi="ar-SA"/>
              </w:rPr>
              <w:tab/>
            </w:r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Особенности реализации дисциплины для инвалидов и лиц с ограниченными возможностями здоровья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_Toc190372227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C053F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F52CC10" w14:textId="11C62091" w:rsidR="00E115AA" w:rsidRPr="00E115AA" w:rsidRDefault="003D52A4" w:rsidP="00E115AA">
          <w:pPr>
            <w:pStyle w:val="13"/>
            <w:tabs>
              <w:tab w:val="left" w:pos="426"/>
              <w:tab w:val="left" w:pos="660"/>
              <w:tab w:val="right" w:leader="dot" w:pos="9398"/>
            </w:tabs>
            <w:rPr>
              <w:rFonts w:ascii="Times New Roman" w:eastAsiaTheme="minorEastAsia" w:hAnsi="Times New Roman" w:cs="Times New Roman"/>
              <w:noProof/>
              <w:color w:val="auto"/>
              <w:lang w:bidi="ar-SA"/>
            </w:rPr>
          </w:pPr>
          <w:hyperlink w:anchor="_Toc190372228" w:history="1"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11.</w:t>
            </w:r>
            <w:r w:rsidR="00E115AA" w:rsidRPr="00E115AA">
              <w:rPr>
                <w:rFonts w:ascii="Times New Roman" w:eastAsiaTheme="minorEastAsia" w:hAnsi="Times New Roman" w:cs="Times New Roman"/>
                <w:noProof/>
                <w:color w:val="auto"/>
                <w:lang w:bidi="ar-SA"/>
              </w:rPr>
              <w:tab/>
            </w:r>
            <w:r w:rsidR="00E115AA" w:rsidRPr="00E115AA">
              <w:rPr>
                <w:rStyle w:val="a3"/>
                <w:rFonts w:ascii="Times New Roman" w:hAnsi="Times New Roman" w:cs="Times New Roman"/>
                <w:bCs/>
                <w:noProof/>
              </w:rPr>
              <w:t>Перечень ключевых слов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instrText xml:space="preserve"> PAGEREF _Toc190372228 \h </w:instrTex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C053F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E115AA" w:rsidRPr="00E115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6C8EB39" w14:textId="166B525D" w:rsidR="00E115AA" w:rsidRDefault="00E115AA" w:rsidP="00E115AA">
          <w:pPr>
            <w:tabs>
              <w:tab w:val="left" w:pos="426"/>
            </w:tabs>
          </w:pPr>
          <w:r w:rsidRPr="00E115AA">
            <w:rPr>
              <w:rFonts w:ascii="Times New Roman" w:hAnsi="Times New Roman" w:cs="Times New Roman"/>
              <w:bCs/>
            </w:rPr>
            <w:fldChar w:fldCharType="end"/>
          </w:r>
        </w:p>
      </w:sdtContent>
    </w:sdt>
    <w:p w14:paraId="61968924" w14:textId="77777777" w:rsidR="00E115AA" w:rsidRDefault="00E115AA" w:rsidP="00514DB3">
      <w:pPr>
        <w:pStyle w:val="22"/>
        <w:shd w:val="clear" w:color="auto" w:fill="auto"/>
        <w:spacing w:after="0" w:line="240" w:lineRule="auto"/>
        <w:ind w:left="567" w:firstLine="0"/>
        <w:jc w:val="left"/>
        <w:rPr>
          <w:sz w:val="24"/>
          <w:szCs w:val="24"/>
        </w:rPr>
      </w:pPr>
    </w:p>
    <w:p w14:paraId="158DAD43" w14:textId="77777777" w:rsidR="00E115AA" w:rsidRDefault="00E115AA" w:rsidP="00514DB3">
      <w:pPr>
        <w:pStyle w:val="22"/>
        <w:shd w:val="clear" w:color="auto" w:fill="auto"/>
        <w:spacing w:after="0" w:line="240" w:lineRule="auto"/>
        <w:ind w:left="567" w:firstLine="0"/>
        <w:jc w:val="left"/>
        <w:rPr>
          <w:sz w:val="24"/>
          <w:szCs w:val="24"/>
        </w:rPr>
      </w:pPr>
    </w:p>
    <w:p w14:paraId="773CA13A" w14:textId="77777777" w:rsidR="00E115AA" w:rsidRPr="00B03054" w:rsidRDefault="00E115AA" w:rsidP="00514DB3">
      <w:pPr>
        <w:pStyle w:val="22"/>
        <w:shd w:val="clear" w:color="auto" w:fill="auto"/>
        <w:spacing w:after="0" w:line="240" w:lineRule="auto"/>
        <w:ind w:left="567" w:firstLine="0"/>
        <w:jc w:val="left"/>
        <w:rPr>
          <w:sz w:val="24"/>
          <w:szCs w:val="24"/>
        </w:rPr>
      </w:pPr>
    </w:p>
    <w:sectPr w:rsidR="00E115AA" w:rsidRPr="00B03054" w:rsidSect="00E115AA">
      <w:type w:val="continuous"/>
      <w:pgSz w:w="11900" w:h="16840"/>
      <w:pgMar w:top="1738" w:right="832" w:bottom="1661" w:left="16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6E3272" w14:textId="77777777" w:rsidR="003D52A4" w:rsidRDefault="003D52A4" w:rsidP="0039067E">
      <w:r>
        <w:separator/>
      </w:r>
    </w:p>
  </w:endnote>
  <w:endnote w:type="continuationSeparator" w:id="0">
    <w:p w14:paraId="224CB3DD" w14:textId="77777777" w:rsidR="003D52A4" w:rsidRDefault="003D52A4" w:rsidP="00390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671540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1FC919" w14:textId="54FF34BB" w:rsidR="006A53D8" w:rsidRPr="00F71153" w:rsidRDefault="006A53D8">
        <w:pPr>
          <w:pStyle w:val="af2"/>
          <w:jc w:val="center"/>
          <w:rPr>
            <w:rFonts w:ascii="Times New Roman" w:hAnsi="Times New Roman" w:cs="Times New Roman"/>
          </w:rPr>
        </w:pPr>
        <w:r w:rsidRPr="00F71153">
          <w:rPr>
            <w:rFonts w:ascii="Times New Roman" w:hAnsi="Times New Roman" w:cs="Times New Roman"/>
          </w:rPr>
          <w:fldChar w:fldCharType="begin"/>
        </w:r>
        <w:r w:rsidRPr="00F71153">
          <w:rPr>
            <w:rFonts w:ascii="Times New Roman" w:hAnsi="Times New Roman" w:cs="Times New Roman"/>
          </w:rPr>
          <w:instrText>PAGE   \* MERGEFORMAT</w:instrText>
        </w:r>
        <w:r w:rsidRPr="00F71153">
          <w:rPr>
            <w:rFonts w:ascii="Times New Roman" w:hAnsi="Times New Roman" w:cs="Times New Roman"/>
          </w:rPr>
          <w:fldChar w:fldCharType="separate"/>
        </w:r>
        <w:r w:rsidR="00FC053F">
          <w:rPr>
            <w:rFonts w:ascii="Times New Roman" w:hAnsi="Times New Roman" w:cs="Times New Roman"/>
            <w:noProof/>
          </w:rPr>
          <w:t>10</w:t>
        </w:r>
        <w:r w:rsidRPr="00F71153">
          <w:rPr>
            <w:rFonts w:ascii="Times New Roman" w:hAnsi="Times New Roman" w:cs="Times New Roman"/>
          </w:rPr>
          <w:fldChar w:fldCharType="end"/>
        </w:r>
      </w:p>
    </w:sdtContent>
  </w:sdt>
  <w:p w14:paraId="73FCCD65" w14:textId="77777777" w:rsidR="006A53D8" w:rsidRDefault="006A53D8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287CE" w14:textId="77777777" w:rsidR="006A53D8" w:rsidRDefault="003D52A4">
    <w:pPr>
      <w:rPr>
        <w:sz w:val="2"/>
        <w:szCs w:val="2"/>
      </w:rPr>
    </w:pPr>
    <w:r>
      <w:pict w14:anchorId="06EC366B"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313.2pt;margin-top:777.65pt;width:11.3pt;height:9.6pt;z-index:-251658752;mso-wrap-style:none;mso-wrap-distance-left:5pt;mso-wrap-distance-right:5pt;mso-position-horizontal-relative:page;mso-position-vertical-relative:page" wrapcoords="0 0" filled="f" stroked="f">
          <v:textbox style="mso-next-textbox:#_x0000_s2061;mso-fit-shape-to-text:t" inset="0,0,0,0">
            <w:txbxContent>
              <w:p w14:paraId="704AA86F" w14:textId="77777777" w:rsidR="006A53D8" w:rsidRDefault="006A53D8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noProof/>
                  </w:rPr>
                  <w:fldChar w:fldCharType="begin"/>
                </w:r>
                <w:r>
                  <w:rPr>
                    <w:rStyle w:val="a6"/>
                    <w:noProof/>
                  </w:rPr>
                  <w:instrText xml:space="preserve"> PAGE \* MERGEFORMAT </w:instrText>
                </w:r>
                <w:r>
                  <w:rPr>
                    <w:rStyle w:val="a6"/>
                    <w:noProof/>
                  </w:rPr>
                  <w:fldChar w:fldCharType="separate"/>
                </w:r>
                <w:r>
                  <w:rPr>
                    <w:rStyle w:val="a6"/>
                    <w:noProof/>
                  </w:rPr>
                  <w:t>29</w:t>
                </w:r>
                <w:r>
                  <w:rPr>
                    <w:rStyle w:val="a6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F0C09" w14:textId="77777777" w:rsidR="003D52A4" w:rsidRDefault="003D52A4"/>
  </w:footnote>
  <w:footnote w:type="continuationSeparator" w:id="0">
    <w:p w14:paraId="3EBFAE41" w14:textId="77777777" w:rsidR="003D52A4" w:rsidRDefault="003D52A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208B0"/>
    <w:multiLevelType w:val="multilevel"/>
    <w:tmpl w:val="D40694E6"/>
    <w:lvl w:ilvl="0">
      <w:start w:val="1"/>
      <w:numFmt w:val="decimal"/>
      <w:lvlText w:val="6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753C07"/>
    <w:multiLevelType w:val="multilevel"/>
    <w:tmpl w:val="06F43F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D93AD6"/>
    <w:multiLevelType w:val="multilevel"/>
    <w:tmpl w:val="094E4B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493B35"/>
    <w:multiLevelType w:val="multilevel"/>
    <w:tmpl w:val="EC9467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9F12F6"/>
    <w:multiLevelType w:val="multilevel"/>
    <w:tmpl w:val="59B601CC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C10BD1"/>
    <w:multiLevelType w:val="multilevel"/>
    <w:tmpl w:val="9DD209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10221B"/>
    <w:multiLevelType w:val="multilevel"/>
    <w:tmpl w:val="47ACEF76"/>
    <w:lvl w:ilvl="0">
      <w:start w:val="1"/>
      <w:numFmt w:val="decimal"/>
      <w:lvlText w:val="4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2309A4"/>
    <w:multiLevelType w:val="multilevel"/>
    <w:tmpl w:val="11AEB1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A66F08"/>
    <w:multiLevelType w:val="multilevel"/>
    <w:tmpl w:val="831413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D9C2E8F"/>
    <w:multiLevelType w:val="multilevel"/>
    <w:tmpl w:val="CD1639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E56783F"/>
    <w:multiLevelType w:val="multilevel"/>
    <w:tmpl w:val="C424505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2" w15:restartNumberingAfterBreak="0">
    <w:nsid w:val="1F7757AB"/>
    <w:multiLevelType w:val="multilevel"/>
    <w:tmpl w:val="F30A5320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051011D"/>
    <w:multiLevelType w:val="multilevel"/>
    <w:tmpl w:val="387411E8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0D418B8"/>
    <w:multiLevelType w:val="hybridMultilevel"/>
    <w:tmpl w:val="026C32B2"/>
    <w:lvl w:ilvl="0" w:tplc="1416EE2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13B1997"/>
    <w:multiLevelType w:val="multilevel"/>
    <w:tmpl w:val="47B672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22F66E2B"/>
    <w:multiLevelType w:val="hybridMultilevel"/>
    <w:tmpl w:val="6A8032AA"/>
    <w:lvl w:ilvl="0" w:tplc="1416EE2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3FC211F"/>
    <w:multiLevelType w:val="multilevel"/>
    <w:tmpl w:val="56045F8A"/>
    <w:lvl w:ilvl="0">
      <w:start w:val="2"/>
      <w:numFmt w:val="decimal"/>
      <w:lvlText w:val="9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4A57BAF"/>
    <w:multiLevelType w:val="hybridMultilevel"/>
    <w:tmpl w:val="1DC8038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0802EA"/>
    <w:multiLevelType w:val="multilevel"/>
    <w:tmpl w:val="DBBEAA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A5377F3"/>
    <w:multiLevelType w:val="hybridMultilevel"/>
    <w:tmpl w:val="0B1A3BAA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BD6387"/>
    <w:multiLevelType w:val="multilevel"/>
    <w:tmpl w:val="015C73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65A4986"/>
    <w:multiLevelType w:val="multilevel"/>
    <w:tmpl w:val="DDAA8530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9152BA5"/>
    <w:multiLevelType w:val="multilevel"/>
    <w:tmpl w:val="542EC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3A365DE7"/>
    <w:multiLevelType w:val="multilevel"/>
    <w:tmpl w:val="352AD4B0"/>
    <w:lvl w:ilvl="0">
      <w:start w:val="1"/>
      <w:numFmt w:val="decimal"/>
      <w:lvlText w:val="6.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ACE2FDD"/>
    <w:multiLevelType w:val="multilevel"/>
    <w:tmpl w:val="64D23922"/>
    <w:lvl w:ilvl="0">
      <w:start w:val="1"/>
      <w:numFmt w:val="decimal"/>
      <w:lvlText w:val="6.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DFD4865"/>
    <w:multiLevelType w:val="hybridMultilevel"/>
    <w:tmpl w:val="416C5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EC605D"/>
    <w:multiLevelType w:val="multilevel"/>
    <w:tmpl w:val="CE9CB376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5370CB0"/>
    <w:multiLevelType w:val="multilevel"/>
    <w:tmpl w:val="E9C4964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5C3077D"/>
    <w:multiLevelType w:val="multilevel"/>
    <w:tmpl w:val="EA2A01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63D460F"/>
    <w:multiLevelType w:val="hybridMultilevel"/>
    <w:tmpl w:val="C50E4C7A"/>
    <w:lvl w:ilvl="0" w:tplc="E1AAD9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2" w15:restartNumberingAfterBreak="0">
    <w:nsid w:val="51DC2B33"/>
    <w:multiLevelType w:val="multilevel"/>
    <w:tmpl w:val="586823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7CF74E8"/>
    <w:multiLevelType w:val="multilevel"/>
    <w:tmpl w:val="785E39B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ECA3123"/>
    <w:multiLevelType w:val="multilevel"/>
    <w:tmpl w:val="A176A68C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0BC596F"/>
    <w:multiLevelType w:val="hybridMultilevel"/>
    <w:tmpl w:val="90440BC0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9E0D6C"/>
    <w:multiLevelType w:val="multilevel"/>
    <w:tmpl w:val="5ABC77BE"/>
    <w:lvl w:ilvl="0">
      <w:start w:val="1"/>
      <w:numFmt w:val="decimal"/>
      <w:lvlText w:val="4.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8CE7A24"/>
    <w:multiLevelType w:val="multilevel"/>
    <w:tmpl w:val="39E8E6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0AF280E"/>
    <w:multiLevelType w:val="multilevel"/>
    <w:tmpl w:val="B40262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3000D99"/>
    <w:multiLevelType w:val="multilevel"/>
    <w:tmpl w:val="B0204E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8291809"/>
    <w:multiLevelType w:val="multilevel"/>
    <w:tmpl w:val="891A54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8E37771"/>
    <w:multiLevelType w:val="multilevel"/>
    <w:tmpl w:val="192E71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123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4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7"/>
  </w:num>
  <w:num w:numId="3">
    <w:abstractNumId w:val="5"/>
  </w:num>
  <w:num w:numId="4">
    <w:abstractNumId w:val="22"/>
  </w:num>
  <w:num w:numId="5">
    <w:abstractNumId w:val="0"/>
  </w:num>
  <w:num w:numId="6">
    <w:abstractNumId w:val="35"/>
  </w:num>
  <w:num w:numId="7">
    <w:abstractNumId w:val="38"/>
  </w:num>
  <w:num w:numId="8">
    <w:abstractNumId w:val="33"/>
  </w:num>
  <w:num w:numId="9">
    <w:abstractNumId w:val="37"/>
  </w:num>
  <w:num w:numId="10">
    <w:abstractNumId w:val="12"/>
  </w:num>
  <w:num w:numId="11">
    <w:abstractNumId w:val="19"/>
  </w:num>
  <w:num w:numId="12">
    <w:abstractNumId w:val="13"/>
  </w:num>
  <w:num w:numId="13">
    <w:abstractNumId w:val="24"/>
  </w:num>
  <w:num w:numId="14">
    <w:abstractNumId w:val="1"/>
  </w:num>
  <w:num w:numId="15">
    <w:abstractNumId w:val="21"/>
  </w:num>
  <w:num w:numId="16">
    <w:abstractNumId w:val="32"/>
  </w:num>
  <w:num w:numId="17">
    <w:abstractNumId w:val="39"/>
  </w:num>
  <w:num w:numId="18">
    <w:abstractNumId w:val="41"/>
  </w:num>
  <w:num w:numId="19">
    <w:abstractNumId w:val="10"/>
  </w:num>
  <w:num w:numId="20">
    <w:abstractNumId w:val="29"/>
  </w:num>
  <w:num w:numId="21">
    <w:abstractNumId w:val="6"/>
  </w:num>
  <w:num w:numId="22">
    <w:abstractNumId w:val="40"/>
  </w:num>
  <w:num w:numId="23">
    <w:abstractNumId w:val="28"/>
  </w:num>
  <w:num w:numId="24">
    <w:abstractNumId w:val="27"/>
  </w:num>
  <w:num w:numId="25">
    <w:abstractNumId w:val="25"/>
  </w:num>
  <w:num w:numId="26">
    <w:abstractNumId w:val="8"/>
  </w:num>
  <w:num w:numId="27">
    <w:abstractNumId w:val="9"/>
  </w:num>
  <w:num w:numId="28">
    <w:abstractNumId w:val="3"/>
  </w:num>
  <w:num w:numId="29">
    <w:abstractNumId w:val="17"/>
  </w:num>
  <w:num w:numId="30">
    <w:abstractNumId w:val="4"/>
  </w:num>
  <w:num w:numId="31">
    <w:abstractNumId w:val="20"/>
  </w:num>
  <w:num w:numId="32">
    <w:abstractNumId w:val="36"/>
  </w:num>
  <w:num w:numId="33">
    <w:abstractNumId w:val="45"/>
  </w:num>
  <w:num w:numId="34">
    <w:abstractNumId w:val="26"/>
  </w:num>
  <w:num w:numId="35">
    <w:abstractNumId w:val="23"/>
  </w:num>
  <w:num w:numId="36">
    <w:abstractNumId w:val="30"/>
  </w:num>
  <w:num w:numId="37">
    <w:abstractNumId w:val="14"/>
  </w:num>
  <w:num w:numId="38">
    <w:abstractNumId w:val="16"/>
  </w:num>
  <w:num w:numId="39">
    <w:abstractNumId w:val="15"/>
  </w:num>
  <w:num w:numId="40">
    <w:abstractNumId w:val="43"/>
  </w:num>
  <w:num w:numId="41">
    <w:abstractNumId w:val="18"/>
  </w:num>
  <w:num w:numId="42">
    <w:abstractNumId w:val="44"/>
  </w:num>
  <w:num w:numId="43">
    <w:abstractNumId w:val="11"/>
  </w:num>
  <w:num w:numId="44">
    <w:abstractNumId w:val="31"/>
  </w:num>
  <w:num w:numId="45">
    <w:abstractNumId w:val="2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39067E"/>
    <w:rsid w:val="000068FC"/>
    <w:rsid w:val="00081FA5"/>
    <w:rsid w:val="00084D54"/>
    <w:rsid w:val="000E28D8"/>
    <w:rsid w:val="000E3DC8"/>
    <w:rsid w:val="0013263B"/>
    <w:rsid w:val="001C21D6"/>
    <w:rsid w:val="001F6B65"/>
    <w:rsid w:val="002625B3"/>
    <w:rsid w:val="002A6A09"/>
    <w:rsid w:val="002B73D2"/>
    <w:rsid w:val="002C177E"/>
    <w:rsid w:val="00303953"/>
    <w:rsid w:val="00323720"/>
    <w:rsid w:val="003821E9"/>
    <w:rsid w:val="00382354"/>
    <w:rsid w:val="0039067E"/>
    <w:rsid w:val="003D044B"/>
    <w:rsid w:val="003D52A4"/>
    <w:rsid w:val="004011EB"/>
    <w:rsid w:val="00405FE3"/>
    <w:rsid w:val="00514DB3"/>
    <w:rsid w:val="00583256"/>
    <w:rsid w:val="005A79DF"/>
    <w:rsid w:val="00603E42"/>
    <w:rsid w:val="00684CBA"/>
    <w:rsid w:val="006A53D8"/>
    <w:rsid w:val="006B5D18"/>
    <w:rsid w:val="006E1104"/>
    <w:rsid w:val="007427F3"/>
    <w:rsid w:val="007615F1"/>
    <w:rsid w:val="007850B2"/>
    <w:rsid w:val="007A638C"/>
    <w:rsid w:val="007D7B8D"/>
    <w:rsid w:val="00840F9A"/>
    <w:rsid w:val="0088700B"/>
    <w:rsid w:val="009249B1"/>
    <w:rsid w:val="00940112"/>
    <w:rsid w:val="00950C9B"/>
    <w:rsid w:val="00970654"/>
    <w:rsid w:val="0097218E"/>
    <w:rsid w:val="009C310C"/>
    <w:rsid w:val="00A80ACE"/>
    <w:rsid w:val="00A96403"/>
    <w:rsid w:val="00AA61A7"/>
    <w:rsid w:val="00AF50FD"/>
    <w:rsid w:val="00B03054"/>
    <w:rsid w:val="00C30252"/>
    <w:rsid w:val="00C67442"/>
    <w:rsid w:val="00D33592"/>
    <w:rsid w:val="00D62926"/>
    <w:rsid w:val="00DF5F41"/>
    <w:rsid w:val="00E10EC9"/>
    <w:rsid w:val="00E115AA"/>
    <w:rsid w:val="00E12E39"/>
    <w:rsid w:val="00E35A4C"/>
    <w:rsid w:val="00E470E8"/>
    <w:rsid w:val="00EA4C9B"/>
    <w:rsid w:val="00F36C80"/>
    <w:rsid w:val="00F71153"/>
    <w:rsid w:val="00F84013"/>
    <w:rsid w:val="00FC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,"/>
  <w:listSeparator w:val=";"/>
  <w14:docId w14:val="226C5D65"/>
  <w15:docId w15:val="{611BEAE5-1C3F-48DE-BCAE-69D1022C4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9067E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405F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5F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05FE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405FE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405FE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405FE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9067E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3906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sid w:val="003906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_"/>
    <w:basedOn w:val="a0"/>
    <w:link w:val="12"/>
    <w:rsid w:val="003906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4">
    <w:name w:val="Колонтитул_"/>
    <w:basedOn w:val="a0"/>
    <w:link w:val="a5"/>
    <w:rsid w:val="003906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"/>
    <w:basedOn w:val="a4"/>
    <w:rsid w:val="003906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"/>
    <w:basedOn w:val="21"/>
    <w:rsid w:val="003906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41">
    <w:name w:val="Основной текст (4)_"/>
    <w:basedOn w:val="a0"/>
    <w:link w:val="42"/>
    <w:rsid w:val="003906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7">
    <w:name w:val="Оглавление_"/>
    <w:basedOn w:val="a0"/>
    <w:link w:val="a8"/>
    <w:rsid w:val="003906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1"/>
    <w:rsid w:val="003906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"/>
    <w:basedOn w:val="21"/>
    <w:rsid w:val="003906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1">
    <w:name w:val="Основной текст (5)_"/>
    <w:basedOn w:val="a0"/>
    <w:link w:val="52"/>
    <w:rsid w:val="003906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3">
    <w:name w:val="Основной текст (5) + Полужирный;Курсив"/>
    <w:basedOn w:val="51"/>
    <w:rsid w:val="003906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3906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)"/>
    <w:basedOn w:val="21"/>
    <w:rsid w:val="003906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5">
    <w:name w:val="Основной текст (2)"/>
    <w:basedOn w:val="21"/>
    <w:rsid w:val="003906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6">
    <w:name w:val="Основной текст (2) + Курсив"/>
    <w:basedOn w:val="21"/>
    <w:rsid w:val="003906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3">
    <w:name w:val="Основной текст (4) + Не курсив"/>
    <w:basedOn w:val="41"/>
    <w:rsid w:val="003906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 + Полужирный"/>
    <w:basedOn w:val="21"/>
    <w:rsid w:val="003906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3906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 + Полужирный"/>
    <w:basedOn w:val="a9"/>
    <w:rsid w:val="003906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8">
    <w:name w:val="Основной текст (2) + Курсив"/>
    <w:basedOn w:val="21"/>
    <w:rsid w:val="003906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">
    <w:name w:val="Основной текст (2)"/>
    <w:basedOn w:val="21"/>
    <w:rsid w:val="003906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c">
    <w:name w:val="Подпись к таблице + Курсив"/>
    <w:basedOn w:val="a9"/>
    <w:rsid w:val="003906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Подпись к таблице (2)_"/>
    <w:basedOn w:val="a0"/>
    <w:link w:val="2b"/>
    <w:rsid w:val="003906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33">
    <w:name w:val="Подпись к таблице (3)_"/>
    <w:basedOn w:val="a0"/>
    <w:link w:val="34"/>
    <w:rsid w:val="003906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2">
    <w:name w:val="Основной текст (2)"/>
    <w:basedOn w:val="a"/>
    <w:link w:val="21"/>
    <w:rsid w:val="0039067E"/>
    <w:pPr>
      <w:shd w:val="clear" w:color="auto" w:fill="FFFFFF"/>
      <w:spacing w:after="3720" w:line="480" w:lineRule="exact"/>
      <w:ind w:hanging="38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link w:val="31"/>
    <w:rsid w:val="0039067E"/>
    <w:pPr>
      <w:shd w:val="clear" w:color="auto" w:fill="FFFFFF"/>
      <w:spacing w:before="3720" w:after="300" w:line="0" w:lineRule="atLeast"/>
      <w:ind w:hanging="36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Заголовок №1"/>
    <w:basedOn w:val="a"/>
    <w:link w:val="11"/>
    <w:rsid w:val="0039067E"/>
    <w:pPr>
      <w:shd w:val="clear" w:color="auto" w:fill="FFFFFF"/>
      <w:spacing w:before="300" w:line="322" w:lineRule="exact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5">
    <w:name w:val="Колонтитул"/>
    <w:basedOn w:val="a"/>
    <w:link w:val="a4"/>
    <w:rsid w:val="0039067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rsid w:val="0039067E"/>
    <w:pPr>
      <w:shd w:val="clear" w:color="auto" w:fill="FFFFFF"/>
      <w:spacing w:before="1560" w:line="322" w:lineRule="exact"/>
      <w:ind w:hanging="360"/>
      <w:jc w:val="righ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8">
    <w:name w:val="Оглавление"/>
    <w:basedOn w:val="a"/>
    <w:link w:val="a7"/>
    <w:rsid w:val="0039067E"/>
    <w:pPr>
      <w:shd w:val="clear" w:color="auto" w:fill="FFFFFF"/>
      <w:spacing w:before="960" w:after="240" w:line="0" w:lineRule="atLeast"/>
      <w:ind w:hanging="5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2">
    <w:name w:val="Основной текст (5)"/>
    <w:basedOn w:val="a"/>
    <w:link w:val="51"/>
    <w:rsid w:val="0039067E"/>
    <w:pPr>
      <w:shd w:val="clear" w:color="auto" w:fill="FFFFFF"/>
      <w:spacing w:after="180" w:line="27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a">
    <w:name w:val="Подпись к таблице"/>
    <w:basedOn w:val="a"/>
    <w:link w:val="a9"/>
    <w:rsid w:val="0039067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b">
    <w:name w:val="Подпись к таблице (2)"/>
    <w:basedOn w:val="a"/>
    <w:link w:val="2a"/>
    <w:rsid w:val="0039067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34">
    <w:name w:val="Подпись к таблице (3)"/>
    <w:basedOn w:val="a"/>
    <w:link w:val="33"/>
    <w:rsid w:val="0039067E"/>
    <w:pPr>
      <w:shd w:val="clear" w:color="auto" w:fill="FFFFFF"/>
      <w:spacing w:line="48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d">
    <w:name w:val="List Paragraph"/>
    <w:basedOn w:val="a"/>
    <w:link w:val="ae"/>
    <w:uiPriority w:val="34"/>
    <w:qFormat/>
    <w:rsid w:val="00D62926"/>
    <w:pPr>
      <w:widowControl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character" w:customStyle="1" w:styleId="ae">
    <w:name w:val="Абзац списка Знак"/>
    <w:basedOn w:val="a0"/>
    <w:link w:val="ad"/>
    <w:uiPriority w:val="34"/>
    <w:locked/>
    <w:rsid w:val="00D62926"/>
    <w:rPr>
      <w:rFonts w:asciiTheme="minorHAnsi" w:eastAsiaTheme="minorEastAsia" w:hAnsiTheme="minorHAnsi" w:cstheme="minorBidi"/>
      <w:sz w:val="22"/>
      <w:szCs w:val="22"/>
      <w:lang w:bidi="ar-SA"/>
    </w:rPr>
  </w:style>
  <w:style w:type="character" w:styleId="af">
    <w:name w:val="FollowedHyperlink"/>
    <w:basedOn w:val="a0"/>
    <w:uiPriority w:val="99"/>
    <w:semiHidden/>
    <w:unhideWhenUsed/>
    <w:rsid w:val="0097218E"/>
    <w:rPr>
      <w:color w:val="800080" w:themeColor="followedHyperlink"/>
      <w:u w:val="single"/>
    </w:rPr>
  </w:style>
  <w:style w:type="paragraph" w:styleId="af0">
    <w:name w:val="header"/>
    <w:basedOn w:val="a"/>
    <w:link w:val="af1"/>
    <w:uiPriority w:val="99"/>
    <w:unhideWhenUsed/>
    <w:rsid w:val="00603E4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03E42"/>
    <w:rPr>
      <w:color w:val="000000"/>
    </w:rPr>
  </w:style>
  <w:style w:type="paragraph" w:styleId="af2">
    <w:name w:val="footer"/>
    <w:basedOn w:val="a"/>
    <w:link w:val="af3"/>
    <w:uiPriority w:val="99"/>
    <w:unhideWhenUsed/>
    <w:rsid w:val="00603E4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03E42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405FE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05FE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05FE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rsid w:val="00405FE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405FE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405FE3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af4">
    <w:name w:val="Заголовок мой"/>
    <w:basedOn w:val="6"/>
    <w:link w:val="af5"/>
    <w:qFormat/>
    <w:rsid w:val="00405FE3"/>
    <w:rPr>
      <w:rFonts w:ascii="Times New Roman" w:hAnsi="Times New Roman"/>
      <w:b/>
      <w:color w:val="auto"/>
    </w:rPr>
  </w:style>
  <w:style w:type="paragraph" w:styleId="af6">
    <w:name w:val="TOC Heading"/>
    <w:basedOn w:val="1"/>
    <w:next w:val="a"/>
    <w:uiPriority w:val="39"/>
    <w:unhideWhenUsed/>
    <w:qFormat/>
    <w:rsid w:val="00E10EC9"/>
    <w:pPr>
      <w:widowControl/>
      <w:spacing w:line="259" w:lineRule="auto"/>
      <w:outlineLvl w:val="9"/>
    </w:pPr>
    <w:rPr>
      <w:lang w:bidi="ar-SA"/>
    </w:rPr>
  </w:style>
  <w:style w:type="character" w:customStyle="1" w:styleId="af5">
    <w:name w:val="Заголовок мой Знак"/>
    <w:basedOn w:val="60"/>
    <w:link w:val="af4"/>
    <w:rsid w:val="00405FE3"/>
    <w:rPr>
      <w:rFonts w:ascii="Times New Roman" w:eastAsiaTheme="majorEastAsia" w:hAnsi="Times New Roman" w:cstheme="majorBidi"/>
      <w:b/>
      <w:color w:val="243F60" w:themeColor="accent1" w:themeShade="7F"/>
    </w:rPr>
  </w:style>
  <w:style w:type="paragraph" w:styleId="13">
    <w:name w:val="toc 1"/>
    <w:basedOn w:val="a"/>
    <w:next w:val="a"/>
    <w:autoRedefine/>
    <w:uiPriority w:val="39"/>
    <w:unhideWhenUsed/>
    <w:rsid w:val="00E10EC9"/>
    <w:pPr>
      <w:spacing w:after="100"/>
    </w:pPr>
  </w:style>
  <w:style w:type="paragraph" w:styleId="af7">
    <w:name w:val="Balloon Text"/>
    <w:basedOn w:val="a"/>
    <w:link w:val="af8"/>
    <w:uiPriority w:val="99"/>
    <w:semiHidden/>
    <w:unhideWhenUsed/>
    <w:rsid w:val="00D33592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D33592"/>
    <w:rPr>
      <w:rFonts w:ascii="Segoe UI" w:hAnsi="Segoe UI" w:cs="Segoe UI"/>
      <w:color w:val="000000"/>
      <w:sz w:val="18"/>
      <w:szCs w:val="18"/>
    </w:rPr>
  </w:style>
  <w:style w:type="paragraph" w:customStyle="1" w:styleId="Default">
    <w:name w:val="Default"/>
    <w:rsid w:val="00684CBA"/>
    <w:pPr>
      <w:widowControl/>
      <w:autoSpaceDE w:val="0"/>
      <w:autoSpaceDN w:val="0"/>
      <w:adjustRightInd w:val="0"/>
      <w:jc w:val="both"/>
    </w:pPr>
    <w:rPr>
      <w:rFonts w:ascii="Times New Roman" w:eastAsiaTheme="minorEastAsia" w:hAnsi="Times New Roman" w:cs="Times New Roman"/>
      <w:color w:val="000000"/>
      <w:lang w:eastAsia="en-US" w:bidi="ar-SA"/>
    </w:rPr>
  </w:style>
  <w:style w:type="table" w:styleId="af9">
    <w:name w:val="Table Grid"/>
    <w:basedOn w:val="a1"/>
    <w:uiPriority w:val="59"/>
    <w:rsid w:val="00C67442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c">
    <w:name w:val="Body Text Indent 2"/>
    <w:basedOn w:val="a"/>
    <w:link w:val="2d"/>
    <w:rsid w:val="000E28D8"/>
    <w:pPr>
      <w:widowControl/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2d">
    <w:name w:val="Основной текст с отступом 2 Знак"/>
    <w:basedOn w:val="a0"/>
    <w:link w:val="2c"/>
    <w:rsid w:val="000E28D8"/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afa">
    <w:name w:val="Body Text"/>
    <w:basedOn w:val="a"/>
    <w:link w:val="afb"/>
    <w:uiPriority w:val="99"/>
    <w:unhideWhenUsed/>
    <w:rsid w:val="00E115AA"/>
    <w:pPr>
      <w:widowControl/>
      <w:spacing w:after="120" w:line="276" w:lineRule="auto"/>
    </w:pPr>
    <w:rPr>
      <w:rFonts w:ascii="Times New Roman" w:eastAsiaTheme="minorHAnsi" w:hAnsi="Times New Roman" w:cs="Times New Roman"/>
      <w:color w:val="auto"/>
      <w:sz w:val="28"/>
      <w:szCs w:val="28"/>
      <w:lang w:eastAsia="en-US" w:bidi="ar-SA"/>
    </w:rPr>
  </w:style>
  <w:style w:type="character" w:customStyle="1" w:styleId="afb">
    <w:name w:val="Основной текст Знак"/>
    <w:basedOn w:val="a0"/>
    <w:link w:val="afa"/>
    <w:uiPriority w:val="99"/>
    <w:rsid w:val="00E115AA"/>
    <w:rPr>
      <w:rFonts w:ascii="Times New Roman" w:eastAsiaTheme="minorHAnsi" w:hAnsi="Times New Roman" w:cs="Times New Roman"/>
      <w:sz w:val="28"/>
      <w:szCs w:val="28"/>
      <w:lang w:eastAsia="en-US" w:bidi="ar-SA"/>
    </w:rPr>
  </w:style>
  <w:style w:type="paragraph" w:styleId="35">
    <w:name w:val="toc 3"/>
    <w:basedOn w:val="a"/>
    <w:next w:val="a"/>
    <w:autoRedefine/>
    <w:uiPriority w:val="39"/>
    <w:unhideWhenUsed/>
    <w:rsid w:val="00E115AA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8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edu.kemguki.ru/course/view.php?id=638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37C2E-885A-4598-835C-3B87C433F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12</Pages>
  <Words>3800</Words>
  <Characters>21660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User-2210-1</cp:lastModifiedBy>
  <cp:revision>20</cp:revision>
  <cp:lastPrinted>2025-04-02T05:07:00Z</cp:lastPrinted>
  <dcterms:created xsi:type="dcterms:W3CDTF">2019-03-25T02:50:00Z</dcterms:created>
  <dcterms:modified xsi:type="dcterms:W3CDTF">2025-04-02T05:07:00Z</dcterms:modified>
</cp:coreProperties>
</file>