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F51" w:rsidRPr="00F41D03" w:rsidRDefault="009A6F51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1"/>
        </w:rPr>
      </w:pPr>
      <w:r w:rsidRPr="00F41D03">
        <w:t xml:space="preserve">Министерство </w:t>
      </w:r>
      <w:r w:rsidRPr="00F41D03">
        <w:rPr>
          <w:spacing w:val="-1"/>
        </w:rPr>
        <w:t>культуры</w:t>
      </w:r>
      <w:r w:rsidRPr="00F41D03">
        <w:t xml:space="preserve"> Российской </w:t>
      </w:r>
      <w:r w:rsidRPr="00F41D03">
        <w:rPr>
          <w:spacing w:val="-1"/>
        </w:rPr>
        <w:t>Федерации</w:t>
      </w:r>
    </w:p>
    <w:p w:rsidR="009A6F51" w:rsidRPr="00F41D03" w:rsidRDefault="009A6F51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9"/>
        </w:rPr>
      </w:pPr>
      <w:r w:rsidRPr="00F41D03">
        <w:rPr>
          <w:spacing w:val="-5"/>
        </w:rPr>
        <w:t>ФГБОУ</w:t>
      </w:r>
      <w:r w:rsidRPr="00F41D03">
        <w:rPr>
          <w:spacing w:val="-13"/>
        </w:rPr>
        <w:t xml:space="preserve"> </w:t>
      </w:r>
      <w:r w:rsidRPr="00F41D03">
        <w:rPr>
          <w:spacing w:val="-4"/>
        </w:rPr>
        <w:t>ВО</w:t>
      </w:r>
      <w:r w:rsidRPr="00F41D03">
        <w:rPr>
          <w:spacing w:val="-12"/>
        </w:rPr>
        <w:t xml:space="preserve"> </w:t>
      </w:r>
      <w:r w:rsidRPr="00F41D03">
        <w:rPr>
          <w:spacing w:val="-7"/>
        </w:rPr>
        <w:t>«Кемеровский</w:t>
      </w:r>
      <w:r w:rsidRPr="00F41D03">
        <w:rPr>
          <w:spacing w:val="-12"/>
        </w:rPr>
        <w:t xml:space="preserve"> </w:t>
      </w:r>
      <w:r w:rsidRPr="00F41D03">
        <w:rPr>
          <w:spacing w:val="-7"/>
        </w:rPr>
        <w:t>государственный</w:t>
      </w:r>
      <w:r w:rsidRPr="00F41D03">
        <w:rPr>
          <w:spacing w:val="-12"/>
        </w:rPr>
        <w:t xml:space="preserve"> </w:t>
      </w:r>
      <w:r w:rsidRPr="00F41D03">
        <w:rPr>
          <w:spacing w:val="-7"/>
        </w:rPr>
        <w:t>институт культуры»</w:t>
      </w:r>
      <w:r w:rsidRPr="00F41D03">
        <w:rPr>
          <w:spacing w:val="29"/>
        </w:rPr>
        <w:t xml:space="preserve"> </w:t>
      </w:r>
    </w:p>
    <w:p w:rsidR="009A6F51" w:rsidRPr="00F41D03" w:rsidRDefault="009A6F51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</w:pPr>
      <w:r w:rsidRPr="00F41D03">
        <w:rPr>
          <w:spacing w:val="-1"/>
        </w:rPr>
        <w:t>Факультет</w:t>
      </w:r>
      <w:r w:rsidRPr="00F41D03">
        <w:t xml:space="preserve"> социально</w:t>
      </w:r>
      <w:r w:rsidR="004A7B4A">
        <w:t>-</w:t>
      </w:r>
      <w:r w:rsidRPr="00F41D03">
        <w:t>культурных технологий</w:t>
      </w:r>
    </w:p>
    <w:p w:rsidR="009A6F51" w:rsidRPr="00F41D03" w:rsidRDefault="009A6F51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-1"/>
        </w:rPr>
      </w:pPr>
      <w:r w:rsidRPr="00F41D03">
        <w:rPr>
          <w:spacing w:val="-1"/>
        </w:rPr>
        <w:t>Кафедра социально</w:t>
      </w:r>
      <w:r w:rsidR="004A7B4A">
        <w:rPr>
          <w:spacing w:val="-1"/>
        </w:rPr>
        <w:t>-</w:t>
      </w:r>
      <w:r w:rsidRPr="00F41D03">
        <w:rPr>
          <w:spacing w:val="-1"/>
        </w:rPr>
        <w:t>культурной деятельности</w:t>
      </w:r>
    </w:p>
    <w:p w:rsidR="009A6F51" w:rsidRPr="00F41D03" w:rsidRDefault="009A6F51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9A6F51" w:rsidRDefault="009A6F51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0D4DBF" w:rsidRDefault="000D4DBF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0D4DBF" w:rsidRDefault="000D4DBF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0D4DBF" w:rsidRDefault="000D4DBF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0D4DBF" w:rsidRDefault="000D4DBF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0D4DBF" w:rsidRDefault="000D4DBF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0D4DBF" w:rsidRDefault="000D4DBF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0D4DBF" w:rsidRPr="00F41D03" w:rsidRDefault="000D4DBF" w:rsidP="007B3FC5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9A6F51" w:rsidRDefault="009A6F51" w:rsidP="007B3FC5">
      <w:pPr>
        <w:widowControl/>
        <w:ind w:firstLine="0"/>
        <w:jc w:val="center"/>
        <w:rPr>
          <w:b/>
        </w:rPr>
      </w:pPr>
      <w:r w:rsidRPr="00F41D03">
        <w:rPr>
          <w:b/>
        </w:rPr>
        <w:t>ФОНД ОЦЕНОЧНЫХ СРЕДСТВ</w:t>
      </w:r>
    </w:p>
    <w:p w:rsidR="000D4DBF" w:rsidRPr="00F41D03" w:rsidRDefault="000D4DBF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0D4DBF" w:rsidRDefault="000D4DBF" w:rsidP="007B3FC5">
      <w:pPr>
        <w:ind w:firstLine="0"/>
        <w:jc w:val="center"/>
      </w:pPr>
      <w:r>
        <w:t>по учебной дисциплине</w:t>
      </w:r>
    </w:p>
    <w:p w:rsidR="009A6F51" w:rsidRPr="000D4DBF" w:rsidRDefault="000D4DBF" w:rsidP="007B3FC5">
      <w:pPr>
        <w:ind w:firstLine="0"/>
        <w:jc w:val="center"/>
        <w:rPr>
          <w:b/>
        </w:rPr>
      </w:pPr>
      <w:r w:rsidRPr="000D4DBF">
        <w:rPr>
          <w:b/>
        </w:rPr>
        <w:t>АКАДЕМИЧЕСКОЕ ПИСЬМО И КРИТИЧЕСКОЕ МЫШЛЕНИЕ</w:t>
      </w:r>
    </w:p>
    <w:p w:rsidR="009A6F51" w:rsidRPr="00F41D03" w:rsidRDefault="009A6F51" w:rsidP="007B3FC5">
      <w:pPr>
        <w:ind w:firstLine="0"/>
        <w:jc w:val="center"/>
      </w:pPr>
    </w:p>
    <w:p w:rsidR="009A6F51" w:rsidRPr="000D4DBF" w:rsidRDefault="009A6F51" w:rsidP="007B3FC5">
      <w:pPr>
        <w:ind w:firstLine="0"/>
        <w:jc w:val="center"/>
      </w:pPr>
      <w:r w:rsidRPr="000D4DBF">
        <w:t>Направление подготовки</w:t>
      </w:r>
    </w:p>
    <w:p w:rsidR="009A6F51" w:rsidRDefault="000D4DBF" w:rsidP="007B3FC5">
      <w:pPr>
        <w:ind w:firstLine="0"/>
        <w:jc w:val="center"/>
        <w:rPr>
          <w:b/>
        </w:rPr>
      </w:pPr>
      <w:r>
        <w:rPr>
          <w:b/>
        </w:rPr>
        <w:t xml:space="preserve">43.04.02. </w:t>
      </w:r>
      <w:r w:rsidR="009A6F51" w:rsidRPr="000D4DBF">
        <w:rPr>
          <w:b/>
        </w:rPr>
        <w:t>Туризм</w:t>
      </w:r>
    </w:p>
    <w:p w:rsidR="000D4DBF" w:rsidRPr="000D4DBF" w:rsidRDefault="000D4DBF" w:rsidP="007B3FC5">
      <w:pPr>
        <w:ind w:firstLine="0"/>
        <w:jc w:val="center"/>
        <w:rPr>
          <w:b/>
        </w:rPr>
      </w:pPr>
    </w:p>
    <w:p w:rsidR="009A6F51" w:rsidRPr="000D4DBF" w:rsidRDefault="009A6F51" w:rsidP="007B3FC5">
      <w:pPr>
        <w:ind w:firstLine="0"/>
        <w:jc w:val="center"/>
        <w:rPr>
          <w:color w:val="000000"/>
          <w:sz w:val="22"/>
        </w:rPr>
      </w:pPr>
      <w:r w:rsidRPr="000D4DBF">
        <w:rPr>
          <w:color w:val="000000"/>
          <w:sz w:val="22"/>
        </w:rPr>
        <w:t>Профиль подготовки</w:t>
      </w:r>
    </w:p>
    <w:p w:rsidR="009A6F51" w:rsidRPr="000D4DBF" w:rsidRDefault="009A6F51" w:rsidP="007B3FC5">
      <w:pPr>
        <w:ind w:firstLine="0"/>
        <w:jc w:val="center"/>
        <w:rPr>
          <w:b/>
          <w:sz w:val="22"/>
        </w:rPr>
      </w:pPr>
      <w:r w:rsidRPr="000D4DBF">
        <w:rPr>
          <w:rFonts w:ascii="Raleway" w:hAnsi="Raleway" w:hint="eastAsia"/>
          <w:b/>
          <w:color w:val="000000"/>
          <w:sz w:val="22"/>
          <w:shd w:val="clear" w:color="auto" w:fill="FFFFFF"/>
        </w:rPr>
        <w:t>«</w:t>
      </w:r>
      <w:r w:rsidRPr="000D4DBF">
        <w:rPr>
          <w:rFonts w:ascii="Raleway" w:hAnsi="Raleway"/>
          <w:b/>
          <w:color w:val="000000"/>
          <w:sz w:val="22"/>
          <w:shd w:val="clear" w:color="auto" w:fill="FFFFFF"/>
        </w:rPr>
        <w:t>Экономика и управление в сфере туризма</w:t>
      </w:r>
      <w:r w:rsidRPr="000D4DBF">
        <w:rPr>
          <w:rFonts w:ascii="Raleway" w:hAnsi="Raleway" w:hint="eastAsia"/>
          <w:b/>
          <w:color w:val="000000"/>
          <w:sz w:val="22"/>
          <w:shd w:val="clear" w:color="auto" w:fill="FFFFFF"/>
        </w:rPr>
        <w:t>»</w:t>
      </w:r>
    </w:p>
    <w:p w:rsidR="009A6F51" w:rsidRDefault="009A6F51" w:rsidP="007B3FC5">
      <w:pPr>
        <w:ind w:firstLine="0"/>
      </w:pPr>
    </w:p>
    <w:p w:rsidR="000D4DBF" w:rsidRDefault="000D4DBF" w:rsidP="007B3FC5">
      <w:pPr>
        <w:ind w:firstLine="0"/>
      </w:pPr>
    </w:p>
    <w:p w:rsidR="009A6F51" w:rsidRDefault="009A6F51" w:rsidP="007B3FC5">
      <w:pPr>
        <w:ind w:firstLine="0"/>
        <w:jc w:val="center"/>
      </w:pPr>
      <w:r>
        <w:t>Квалификация (степень) выпускника:</w:t>
      </w:r>
    </w:p>
    <w:p w:rsidR="009A6F51" w:rsidRPr="000D4DBF" w:rsidRDefault="000D4DBF" w:rsidP="007B3FC5">
      <w:pPr>
        <w:ind w:firstLine="0"/>
        <w:jc w:val="center"/>
        <w:rPr>
          <w:b/>
        </w:rPr>
      </w:pPr>
      <w:r w:rsidRPr="000D4DBF">
        <w:rPr>
          <w:b/>
        </w:rPr>
        <w:t>магистр</w:t>
      </w:r>
    </w:p>
    <w:p w:rsidR="009A6F51" w:rsidRPr="001E68CF" w:rsidRDefault="009A6F51" w:rsidP="007B3FC5">
      <w:pPr>
        <w:ind w:firstLine="0"/>
        <w:jc w:val="center"/>
      </w:pPr>
    </w:p>
    <w:p w:rsidR="009A6F51" w:rsidRDefault="009A6F51" w:rsidP="007B3FC5">
      <w:pPr>
        <w:ind w:firstLine="0"/>
        <w:jc w:val="center"/>
      </w:pPr>
      <w:r>
        <w:t>Форма обучения:</w:t>
      </w:r>
    </w:p>
    <w:p w:rsidR="009A6F51" w:rsidRDefault="009A6F51" w:rsidP="007B3FC5">
      <w:pPr>
        <w:ind w:firstLine="0"/>
        <w:jc w:val="center"/>
        <w:rPr>
          <w:b/>
        </w:rPr>
      </w:pPr>
      <w:r>
        <w:rPr>
          <w:b/>
        </w:rPr>
        <w:t>Очная, заочная</w:t>
      </w:r>
    </w:p>
    <w:p w:rsidR="007B3FC5" w:rsidRDefault="007B3FC5" w:rsidP="007B3FC5">
      <w:pPr>
        <w:ind w:firstLine="0"/>
        <w:jc w:val="center"/>
      </w:pPr>
    </w:p>
    <w:p w:rsidR="007B3FC5" w:rsidRDefault="007B3FC5" w:rsidP="007B3FC5">
      <w:pPr>
        <w:ind w:firstLine="0"/>
        <w:jc w:val="center"/>
      </w:pPr>
    </w:p>
    <w:p w:rsidR="009A6F51" w:rsidRDefault="000D4DBF" w:rsidP="007B3FC5">
      <w:pPr>
        <w:ind w:firstLine="0"/>
        <w:jc w:val="center"/>
      </w:pPr>
      <w:r w:rsidRPr="000D4DBF">
        <w:t>Год набора - 2023</w:t>
      </w:r>
    </w:p>
    <w:p w:rsidR="009A6F51" w:rsidRDefault="009A6F51" w:rsidP="007B3FC5">
      <w:pPr>
        <w:ind w:firstLine="0"/>
        <w:jc w:val="center"/>
        <w:rPr>
          <w:lang w:eastAsia="en-US"/>
        </w:rPr>
      </w:pPr>
    </w:p>
    <w:p w:rsidR="009A6F51" w:rsidRPr="00F41D03" w:rsidRDefault="009A6F51" w:rsidP="007B3FC5">
      <w:pPr>
        <w:ind w:firstLine="0"/>
        <w:jc w:val="center"/>
        <w:rPr>
          <w:lang w:eastAsia="en-US"/>
        </w:rPr>
      </w:pPr>
    </w:p>
    <w:tbl>
      <w:tblPr>
        <w:tblpPr w:leftFromText="180" w:rightFromText="180" w:vertAnchor="text" w:horzAnchor="margin" w:tblpY="954"/>
        <w:tblW w:w="0" w:type="auto"/>
        <w:tblLook w:val="04A0" w:firstRow="1" w:lastRow="0" w:firstColumn="1" w:lastColumn="0" w:noHBand="0" w:noVBand="1"/>
      </w:tblPr>
      <w:tblGrid>
        <w:gridCol w:w="4607"/>
      </w:tblGrid>
      <w:tr w:rsidR="009A6F51" w:rsidRPr="00F41D03" w:rsidTr="000D4DBF">
        <w:trPr>
          <w:trHeight w:val="1245"/>
        </w:trPr>
        <w:tc>
          <w:tcPr>
            <w:tcW w:w="4607" w:type="dxa"/>
            <w:shd w:val="clear" w:color="auto" w:fill="auto"/>
          </w:tcPr>
          <w:p w:rsidR="009A6F51" w:rsidRPr="00B07DA1" w:rsidRDefault="009A6F51" w:rsidP="007B3FC5">
            <w:pPr>
              <w:ind w:firstLine="0"/>
              <w:jc w:val="left"/>
            </w:pPr>
            <w:r w:rsidRPr="00B07DA1">
              <w:t>Утвержден на заседании кафедры</w:t>
            </w:r>
          </w:p>
          <w:p w:rsidR="009A6F51" w:rsidRPr="00B07DA1" w:rsidRDefault="009A6F51" w:rsidP="007B3FC5">
            <w:pPr>
              <w:ind w:firstLine="0"/>
              <w:jc w:val="left"/>
            </w:pPr>
            <w:r w:rsidRPr="00B07DA1">
              <w:t>СКД, протокол №8</w:t>
            </w:r>
            <w:r w:rsidR="007B3FC5">
              <w:t xml:space="preserve"> </w:t>
            </w:r>
            <w:r w:rsidRPr="00B07DA1">
              <w:t>24.05.2023 г.</w:t>
            </w:r>
          </w:p>
          <w:p w:rsidR="009A6F51" w:rsidRPr="00B07DA1" w:rsidRDefault="009A6F51" w:rsidP="007B3FC5">
            <w:pPr>
              <w:ind w:firstLine="0"/>
              <w:jc w:val="left"/>
              <w:rPr>
                <w:i/>
                <w:iCs/>
                <w:spacing w:val="-1"/>
              </w:rPr>
            </w:pPr>
          </w:p>
        </w:tc>
      </w:tr>
    </w:tbl>
    <w:p w:rsidR="009A6F51" w:rsidRDefault="009A6F51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0D4DBF" w:rsidRDefault="000D4DBF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0D4DBF" w:rsidRDefault="000D4DBF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0D4DBF" w:rsidRDefault="000D4DBF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0D4DBF" w:rsidRDefault="000D4DBF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0D4DBF" w:rsidRDefault="000D4DBF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0D4DBF" w:rsidRDefault="000D4DBF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tbl>
      <w:tblPr>
        <w:tblpPr w:leftFromText="180" w:rightFromText="180" w:vertAnchor="text" w:horzAnchor="page" w:tblpX="6373" w:tblpY="-21"/>
        <w:tblW w:w="0" w:type="auto"/>
        <w:tblLook w:val="04A0" w:firstRow="1" w:lastRow="0" w:firstColumn="1" w:lastColumn="0" w:noHBand="0" w:noVBand="1"/>
      </w:tblPr>
      <w:tblGrid>
        <w:gridCol w:w="3362"/>
        <w:gridCol w:w="436"/>
      </w:tblGrid>
      <w:tr w:rsidR="007B3FC5" w:rsidRPr="00F41D03" w:rsidTr="007B3FC5">
        <w:trPr>
          <w:trHeight w:val="317"/>
        </w:trPr>
        <w:tc>
          <w:tcPr>
            <w:tcW w:w="3362" w:type="dxa"/>
            <w:shd w:val="clear" w:color="auto" w:fill="auto"/>
          </w:tcPr>
          <w:p w:rsidR="007B3FC5" w:rsidRPr="00F41D03" w:rsidRDefault="007B3FC5" w:rsidP="007B3FC5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right"/>
              <w:rPr>
                <w:i/>
                <w:iCs/>
                <w:spacing w:val="-1"/>
              </w:rPr>
            </w:pPr>
            <w:r>
              <w:t>Составитель: Лазарева Л. И.</w:t>
            </w:r>
          </w:p>
        </w:tc>
        <w:tc>
          <w:tcPr>
            <w:tcW w:w="436" w:type="dxa"/>
            <w:tcBorders>
              <w:left w:val="nil"/>
            </w:tcBorders>
            <w:shd w:val="clear" w:color="auto" w:fill="auto"/>
          </w:tcPr>
          <w:p w:rsidR="007B3FC5" w:rsidRPr="00F41D03" w:rsidRDefault="007B3FC5" w:rsidP="007B3FC5">
            <w:pPr>
              <w:kinsoku w:val="0"/>
              <w:overflowPunct w:val="0"/>
              <w:autoSpaceDE w:val="0"/>
              <w:autoSpaceDN w:val="0"/>
              <w:adjustRightInd w:val="0"/>
              <w:ind w:firstLine="0"/>
              <w:jc w:val="right"/>
              <w:rPr>
                <w:i/>
                <w:iCs/>
                <w:spacing w:val="-1"/>
              </w:rPr>
            </w:pPr>
          </w:p>
        </w:tc>
      </w:tr>
    </w:tbl>
    <w:p w:rsidR="000D4DBF" w:rsidRDefault="000D4DBF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0D4DBF" w:rsidRDefault="000D4DBF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0D4DBF" w:rsidRDefault="000D4DBF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0D4DBF" w:rsidRPr="00F41D03" w:rsidRDefault="000D4DBF" w:rsidP="007B3FC5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9A6F51" w:rsidRPr="00F41D03" w:rsidRDefault="009A6F51" w:rsidP="007B3FC5">
      <w:pPr>
        <w:ind w:firstLine="0"/>
        <w:jc w:val="left"/>
        <w:rPr>
          <w:lang w:eastAsia="en-US"/>
        </w:rPr>
      </w:pPr>
    </w:p>
    <w:p w:rsidR="009A6F51" w:rsidRDefault="009A6F51" w:rsidP="007B3FC5">
      <w:pPr>
        <w:ind w:firstLine="0"/>
        <w:jc w:val="left"/>
        <w:rPr>
          <w:rFonts w:eastAsia="Arial Unicode MS"/>
          <w:color w:val="000000"/>
        </w:rPr>
      </w:pPr>
    </w:p>
    <w:p w:rsidR="007B3FC5" w:rsidRPr="00F41D03" w:rsidRDefault="007B3FC5" w:rsidP="007B3FC5">
      <w:pPr>
        <w:ind w:firstLine="0"/>
        <w:jc w:val="left"/>
        <w:rPr>
          <w:rFonts w:eastAsia="Arial Unicode MS"/>
          <w:color w:val="000000"/>
        </w:rPr>
      </w:pPr>
    </w:p>
    <w:p w:rsidR="009A6F51" w:rsidRDefault="009A6F51" w:rsidP="007B3FC5">
      <w:pPr>
        <w:ind w:firstLine="0"/>
        <w:contextualSpacing/>
        <w:jc w:val="center"/>
        <w:rPr>
          <w:b/>
        </w:rPr>
      </w:pPr>
    </w:p>
    <w:p w:rsidR="009A6F51" w:rsidRDefault="009A6F51" w:rsidP="007B3FC5">
      <w:pPr>
        <w:ind w:firstLine="0"/>
        <w:contextualSpacing/>
        <w:jc w:val="center"/>
        <w:rPr>
          <w:b/>
        </w:rPr>
      </w:pPr>
    </w:p>
    <w:p w:rsidR="009A6F51" w:rsidRPr="000D4DBF" w:rsidRDefault="000D4DBF" w:rsidP="007B3FC5">
      <w:pPr>
        <w:ind w:firstLine="0"/>
        <w:contextualSpacing/>
        <w:jc w:val="center"/>
      </w:pPr>
      <w:r w:rsidRPr="000D4DBF">
        <w:t>Кемерово</w:t>
      </w:r>
    </w:p>
    <w:p w:rsidR="003D2B45" w:rsidRPr="007018B2" w:rsidRDefault="003D2B45" w:rsidP="007B3FC5">
      <w:pPr>
        <w:ind w:firstLine="0"/>
        <w:contextualSpacing/>
        <w:jc w:val="center"/>
        <w:rPr>
          <w:b/>
        </w:rPr>
      </w:pPr>
      <w:r w:rsidRPr="007018B2">
        <w:rPr>
          <w:b/>
        </w:rPr>
        <w:lastRenderedPageBreak/>
        <w:t xml:space="preserve">Фонд оценочных средств </w:t>
      </w:r>
    </w:p>
    <w:p w:rsidR="003D2B45" w:rsidRPr="007018B2" w:rsidRDefault="003D2B45" w:rsidP="007B3FC5">
      <w:pPr>
        <w:ind w:firstLine="0"/>
        <w:contextualSpacing/>
        <w:jc w:val="left"/>
        <w:rPr>
          <w:b/>
        </w:rPr>
      </w:pPr>
    </w:p>
    <w:p w:rsidR="00C2230B" w:rsidRPr="00C2230B" w:rsidRDefault="000D4DBF" w:rsidP="007B3FC5">
      <w:pPr>
        <w:pStyle w:val="a3"/>
        <w:ind w:left="0" w:firstLine="0"/>
        <w:rPr>
          <w:b/>
        </w:rPr>
      </w:pPr>
      <w:r>
        <w:rPr>
          <w:b/>
        </w:rPr>
        <w:t xml:space="preserve">1. </w:t>
      </w:r>
      <w:r w:rsidR="003D2B45" w:rsidRPr="007018B2">
        <w:rPr>
          <w:b/>
        </w:rPr>
        <w:t>Перечень оцениваемых компетенций:</w:t>
      </w:r>
    </w:p>
    <w:p w:rsidR="00051BD8" w:rsidRPr="000D4DBF" w:rsidRDefault="00051BD8" w:rsidP="007B3FC5">
      <w:pPr>
        <w:ind w:firstLine="709"/>
        <w:rPr>
          <w:sz w:val="22"/>
        </w:rPr>
      </w:pPr>
      <w:r w:rsidRPr="000D4DBF">
        <w:rPr>
          <w:sz w:val="22"/>
        </w:rPr>
        <w:t>УК-1. Способен осуществлять критический анализ проблемных ситуаций на основе системного подхода, вырабатывать стратегию действий;</w:t>
      </w:r>
    </w:p>
    <w:p w:rsidR="00051BD8" w:rsidRPr="000D4DBF" w:rsidRDefault="00051BD8" w:rsidP="007B3FC5">
      <w:pPr>
        <w:ind w:firstLine="709"/>
        <w:contextualSpacing/>
        <w:rPr>
          <w:sz w:val="22"/>
        </w:rPr>
      </w:pPr>
      <w:r w:rsidRPr="000D4DBF">
        <w:rPr>
          <w:sz w:val="22"/>
        </w:rPr>
        <w:t>УК-6. Способен определять и реализовывать приоритеты собственной деятельности и способы ее совершенствования на основе самооценки;</w:t>
      </w:r>
    </w:p>
    <w:p w:rsidR="00051BD8" w:rsidRPr="000D4DBF" w:rsidRDefault="00051BD8" w:rsidP="007B3FC5">
      <w:pPr>
        <w:ind w:firstLine="709"/>
        <w:contextualSpacing/>
        <w:rPr>
          <w:bCs/>
          <w:iCs/>
          <w:spacing w:val="-3"/>
          <w:sz w:val="22"/>
        </w:rPr>
      </w:pPr>
      <w:r w:rsidRPr="000D4DBF">
        <w:rPr>
          <w:sz w:val="22"/>
        </w:rPr>
        <w:t>ОПК-6. Способен планировать и применять подходы, методы и технологии научно-прикладных исследований в избранной сфере профессиональной деятельности</w:t>
      </w:r>
      <w:r w:rsidRPr="000D4DBF">
        <w:rPr>
          <w:bCs/>
          <w:iCs/>
          <w:spacing w:val="-3"/>
          <w:sz w:val="22"/>
        </w:rPr>
        <w:t xml:space="preserve"> Российской Федерации;</w:t>
      </w:r>
    </w:p>
    <w:p w:rsidR="00051BD8" w:rsidRDefault="00051BD8" w:rsidP="007B3FC5">
      <w:pPr>
        <w:ind w:firstLine="709"/>
        <w:contextualSpacing/>
        <w:rPr>
          <w:sz w:val="22"/>
        </w:rPr>
      </w:pPr>
      <w:r w:rsidRPr="000D4DBF">
        <w:rPr>
          <w:sz w:val="22"/>
        </w:rPr>
        <w:t>ПК-4. Способен осуществлять научно-аналитическое обоснование выбора организационно-управленческих инноваций для их применения на предприятиях сферы туризма.</w:t>
      </w:r>
    </w:p>
    <w:p w:rsidR="003F460E" w:rsidRPr="000D4DBF" w:rsidRDefault="003F460E" w:rsidP="007B3FC5">
      <w:pPr>
        <w:ind w:firstLine="709"/>
        <w:contextualSpacing/>
        <w:rPr>
          <w:sz w:val="22"/>
        </w:rPr>
      </w:pPr>
    </w:p>
    <w:p w:rsidR="009A6F51" w:rsidRPr="000D4DBF" w:rsidRDefault="000D4DBF" w:rsidP="007B3FC5">
      <w:pPr>
        <w:pStyle w:val="a3"/>
        <w:ind w:left="0" w:firstLine="0"/>
        <w:rPr>
          <w:b/>
          <w:sz w:val="22"/>
        </w:rPr>
      </w:pPr>
      <w:r w:rsidRPr="0052754B">
        <w:rPr>
          <w:b/>
        </w:rPr>
        <w:t>2.</w:t>
      </w:r>
      <w:r w:rsidRPr="000D4DBF">
        <w:rPr>
          <w:b/>
          <w:sz w:val="22"/>
        </w:rPr>
        <w:t xml:space="preserve"> </w:t>
      </w:r>
      <w:r w:rsidR="009A6F51" w:rsidRPr="000D4DBF">
        <w:rPr>
          <w:b/>
          <w:sz w:val="22"/>
        </w:rPr>
        <w:t>Планируемые результаты обучения по дисциплине (модулю)</w:t>
      </w:r>
    </w:p>
    <w:p w:rsidR="00C2230B" w:rsidRPr="009A6F51" w:rsidRDefault="009A6F51" w:rsidP="007B3FC5">
      <w:pPr>
        <w:pStyle w:val="a5"/>
        <w:tabs>
          <w:tab w:val="left" w:pos="284"/>
        </w:tabs>
        <w:spacing w:after="0"/>
        <w:ind w:firstLine="0"/>
      </w:pPr>
      <w:r>
        <w:t>Изучение дисциплины направлено на формирование следующих компетенций (УК-1, УК– 6, ОПК– 6, ПК – 4) и индикаторов их достижения:</w:t>
      </w:r>
    </w:p>
    <w:tbl>
      <w:tblPr>
        <w:tblW w:w="101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294"/>
        <w:gridCol w:w="2479"/>
        <w:gridCol w:w="2551"/>
      </w:tblGrid>
      <w:tr w:rsidR="009A6F51" w:rsidRPr="00300725" w:rsidTr="007B3FC5">
        <w:tc>
          <w:tcPr>
            <w:tcW w:w="2835" w:type="dxa"/>
            <w:vMerge w:val="restart"/>
            <w:shd w:val="clear" w:color="auto" w:fill="auto"/>
            <w:vAlign w:val="center"/>
          </w:tcPr>
          <w:p w:rsidR="009A6F51" w:rsidRPr="00E876B9" w:rsidRDefault="009A6F51" w:rsidP="007B3FC5">
            <w:pPr>
              <w:ind w:firstLine="0"/>
              <w:jc w:val="center"/>
              <w:rPr>
                <w:b/>
              </w:rPr>
            </w:pPr>
            <w:r w:rsidRPr="00E876B9">
              <w:rPr>
                <w:b/>
              </w:rPr>
              <w:t>Код и наименование компетенции</w:t>
            </w:r>
          </w:p>
        </w:tc>
        <w:tc>
          <w:tcPr>
            <w:tcW w:w="7324" w:type="dxa"/>
            <w:gridSpan w:val="3"/>
            <w:shd w:val="clear" w:color="auto" w:fill="auto"/>
            <w:vAlign w:val="center"/>
          </w:tcPr>
          <w:p w:rsidR="009A6F51" w:rsidRPr="00E876B9" w:rsidRDefault="009A6F51" w:rsidP="007B3FC5">
            <w:pPr>
              <w:jc w:val="center"/>
              <w:rPr>
                <w:b/>
              </w:rPr>
            </w:pPr>
            <w:r w:rsidRPr="00E876B9">
              <w:rPr>
                <w:b/>
              </w:rPr>
              <w:t>Индикаторы достижения компетенций</w:t>
            </w:r>
          </w:p>
        </w:tc>
      </w:tr>
      <w:tr w:rsidR="009A6F51" w:rsidRPr="00300725" w:rsidTr="007B3FC5">
        <w:tc>
          <w:tcPr>
            <w:tcW w:w="2835" w:type="dxa"/>
            <w:vMerge/>
            <w:shd w:val="clear" w:color="auto" w:fill="auto"/>
            <w:vAlign w:val="center"/>
          </w:tcPr>
          <w:p w:rsidR="009A6F51" w:rsidRPr="00E876B9" w:rsidRDefault="009A6F51" w:rsidP="007B3FC5">
            <w:pPr>
              <w:jc w:val="center"/>
              <w:rPr>
                <w:b/>
              </w:rPr>
            </w:pPr>
          </w:p>
        </w:tc>
        <w:tc>
          <w:tcPr>
            <w:tcW w:w="2294" w:type="dxa"/>
            <w:shd w:val="clear" w:color="auto" w:fill="auto"/>
            <w:vAlign w:val="center"/>
          </w:tcPr>
          <w:p w:rsidR="009A6F51" w:rsidRPr="00E876B9" w:rsidRDefault="009A6F51" w:rsidP="007B3FC5">
            <w:pPr>
              <w:jc w:val="center"/>
              <w:rPr>
                <w:b/>
              </w:rPr>
            </w:pPr>
            <w:r w:rsidRPr="00E876B9">
              <w:rPr>
                <w:b/>
              </w:rPr>
              <w:t>знать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9A6F51" w:rsidRPr="00E876B9" w:rsidRDefault="009A6F51" w:rsidP="007B3FC5">
            <w:pPr>
              <w:jc w:val="center"/>
              <w:rPr>
                <w:b/>
              </w:rPr>
            </w:pPr>
            <w:r w:rsidRPr="00E876B9">
              <w:rPr>
                <w:b/>
              </w:rPr>
              <w:t>уметь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9A6F51" w:rsidRPr="00E876B9" w:rsidRDefault="009A6F51" w:rsidP="007B3FC5">
            <w:pPr>
              <w:jc w:val="center"/>
              <w:rPr>
                <w:b/>
              </w:rPr>
            </w:pPr>
            <w:r w:rsidRPr="00E876B9">
              <w:rPr>
                <w:b/>
              </w:rPr>
              <w:t>владеть</w:t>
            </w:r>
          </w:p>
        </w:tc>
      </w:tr>
      <w:tr w:rsidR="009A6F51" w:rsidRPr="00300725" w:rsidTr="007B3FC5">
        <w:tc>
          <w:tcPr>
            <w:tcW w:w="2835" w:type="dxa"/>
            <w:shd w:val="clear" w:color="auto" w:fill="auto"/>
          </w:tcPr>
          <w:p w:rsidR="009A6F51" w:rsidRPr="00E876B9" w:rsidRDefault="009A6F51" w:rsidP="007B3FC5">
            <w:pPr>
              <w:ind w:firstLine="5"/>
              <w:jc w:val="left"/>
              <w:rPr>
                <w:bCs/>
                <w:iCs/>
                <w:spacing w:val="-3"/>
              </w:rPr>
            </w:pPr>
            <w:r>
              <w:rPr>
                <w:bCs/>
                <w:iCs/>
                <w:spacing w:val="-3"/>
              </w:rPr>
              <w:t>УК-1</w:t>
            </w:r>
          </w:p>
          <w:p w:rsidR="009A6F51" w:rsidRPr="00E876B9" w:rsidRDefault="009A6F51" w:rsidP="007B3FC5">
            <w:pPr>
              <w:ind w:firstLine="5"/>
              <w:jc w:val="left"/>
              <w:rPr>
                <w:bCs/>
                <w:iCs/>
                <w:spacing w:val="-3"/>
              </w:rPr>
            </w:pPr>
            <w:r w:rsidRPr="00F41D03">
              <w:t xml:space="preserve">- </w:t>
            </w:r>
            <w:r>
              <w:t>с</w:t>
            </w:r>
            <w:r w:rsidRPr="00826124">
              <w:t>пособен осуществлять критический анализ проблемных ситуаций на основе системного подхода, вырабатывать стратегию действий</w:t>
            </w:r>
            <w:r w:rsidR="0052754B">
              <w:t>.</w:t>
            </w:r>
          </w:p>
        </w:tc>
        <w:tc>
          <w:tcPr>
            <w:tcW w:w="2294" w:type="dxa"/>
            <w:shd w:val="clear" w:color="auto" w:fill="auto"/>
          </w:tcPr>
          <w:p w:rsidR="00AA4543" w:rsidRDefault="00AA4543" w:rsidP="007B3FC5">
            <w:pPr>
              <w:ind w:firstLine="0"/>
              <w:contextualSpacing/>
            </w:pPr>
            <w:r>
              <w:t>-</w:t>
            </w:r>
            <w:r w:rsidR="009A6F51">
              <w:t>способы а</w:t>
            </w:r>
            <w:r w:rsidR="009A6F51" w:rsidRPr="00FD2C27">
              <w:t>нализ</w:t>
            </w:r>
            <w:r w:rsidR="009A6F51">
              <w:t>а</w:t>
            </w:r>
            <w:r w:rsidR="009A6F51" w:rsidRPr="00FD2C27">
              <w:t xml:space="preserve"> проблемн</w:t>
            </w:r>
            <w:r w:rsidR="009A6F51">
              <w:t>ой ситуации</w:t>
            </w:r>
            <w:r w:rsidR="009A6F51" w:rsidRPr="00FD2C27">
              <w:t xml:space="preserve"> и осуществл</w:t>
            </w:r>
            <w:r w:rsidR="009A6F51">
              <w:t xml:space="preserve">ения ее декомпозиции </w:t>
            </w:r>
            <w:r w:rsidR="009A6F51" w:rsidRPr="00FD2C27">
              <w:t>на отдельные задачи</w:t>
            </w:r>
            <w:r w:rsidR="009A6F51">
              <w:t xml:space="preserve"> </w:t>
            </w:r>
          </w:p>
          <w:p w:rsidR="009A6F51" w:rsidRPr="00E876B9" w:rsidRDefault="009A6F51" w:rsidP="007B3FC5">
            <w:pPr>
              <w:ind w:firstLine="5"/>
              <w:jc w:val="left"/>
              <w:rPr>
                <w:b/>
              </w:rPr>
            </w:pPr>
            <w:r>
              <w:t>(</w:t>
            </w:r>
            <w:r w:rsidR="00AA4543">
              <w:t>З 1</w:t>
            </w:r>
            <w:r>
              <w:t>).</w:t>
            </w:r>
          </w:p>
        </w:tc>
        <w:tc>
          <w:tcPr>
            <w:tcW w:w="2479" w:type="dxa"/>
            <w:shd w:val="clear" w:color="auto" w:fill="auto"/>
          </w:tcPr>
          <w:p w:rsidR="009A6F51" w:rsidRPr="00AA4543" w:rsidRDefault="00AA4543" w:rsidP="007B3FC5">
            <w:pPr>
              <w:ind w:firstLine="0"/>
              <w:contextualSpacing/>
            </w:pPr>
            <w:r>
              <w:t xml:space="preserve">-вырабатывать </w:t>
            </w:r>
            <w:r w:rsidRPr="00FD2C27">
              <w:t>стратегию</w:t>
            </w:r>
            <w:r>
              <w:t xml:space="preserve"> </w:t>
            </w:r>
            <w:r w:rsidRPr="00FD2C27">
              <w:t>решения поставленной</w:t>
            </w:r>
            <w:r>
              <w:t xml:space="preserve"> </w:t>
            </w:r>
            <w:r w:rsidRPr="00FD2C27">
              <w:t>задачи (составляет модель,</w:t>
            </w:r>
            <w:r>
              <w:t xml:space="preserve"> </w:t>
            </w:r>
            <w:r w:rsidRPr="00FD2C27">
              <w:t>определяет ограничения,</w:t>
            </w:r>
            <w:r>
              <w:t xml:space="preserve"> вырабатывать </w:t>
            </w:r>
            <w:r w:rsidRPr="00FD2C27">
              <w:t>критерии,</w:t>
            </w:r>
            <w:r>
              <w:t xml:space="preserve"> оценивать</w:t>
            </w:r>
            <w:r w:rsidRPr="00FD2C27">
              <w:t xml:space="preserve"> необходимость</w:t>
            </w:r>
            <w:r>
              <w:t xml:space="preserve"> д</w:t>
            </w:r>
            <w:r w:rsidR="0052754B">
              <w:t>ополнительной информации) (У 1).</w:t>
            </w:r>
          </w:p>
        </w:tc>
        <w:tc>
          <w:tcPr>
            <w:tcW w:w="2551" w:type="dxa"/>
            <w:shd w:val="clear" w:color="auto" w:fill="auto"/>
          </w:tcPr>
          <w:p w:rsidR="009A6F51" w:rsidRPr="00E876B9" w:rsidRDefault="00AA4543" w:rsidP="007B3FC5">
            <w:pPr>
              <w:ind w:firstLine="0"/>
              <w:contextualSpacing/>
              <w:rPr>
                <w:bCs/>
                <w:iCs/>
                <w:spacing w:val="-3"/>
              </w:rPr>
            </w:pPr>
            <w:r>
              <w:t>- ф</w:t>
            </w:r>
            <w:r w:rsidRPr="00FD2C27">
              <w:t>ормир</w:t>
            </w:r>
            <w:r>
              <w:t>ованием возможных вариантов</w:t>
            </w:r>
            <w:r w:rsidRPr="00FD2C27">
              <w:t xml:space="preserve"> решения задач</w:t>
            </w:r>
            <w:r>
              <w:t xml:space="preserve"> (</w:t>
            </w:r>
            <w:r w:rsidR="00203772">
              <w:t>В 1</w:t>
            </w:r>
            <w:r w:rsidR="0052754B">
              <w:t>).</w:t>
            </w:r>
          </w:p>
        </w:tc>
      </w:tr>
      <w:tr w:rsidR="009A6F51" w:rsidRPr="00300725" w:rsidTr="007B3FC5">
        <w:tc>
          <w:tcPr>
            <w:tcW w:w="2835" w:type="dxa"/>
            <w:shd w:val="clear" w:color="auto" w:fill="auto"/>
          </w:tcPr>
          <w:p w:rsidR="009A6F51" w:rsidRDefault="009A6F51" w:rsidP="007B3FC5">
            <w:pPr>
              <w:ind w:firstLine="0"/>
              <w:contextualSpacing/>
            </w:pPr>
            <w:r w:rsidRPr="00826124">
              <w:t xml:space="preserve">УК-6. </w:t>
            </w:r>
          </w:p>
          <w:p w:rsidR="009A6F51" w:rsidRPr="00E876B9" w:rsidRDefault="009A6F51" w:rsidP="007B3FC5">
            <w:pPr>
              <w:ind w:firstLine="0"/>
              <w:contextualSpacing/>
              <w:rPr>
                <w:bCs/>
                <w:iCs/>
                <w:spacing w:val="-3"/>
              </w:rPr>
            </w:pPr>
            <w:r>
              <w:t>- с</w:t>
            </w:r>
            <w:r w:rsidRPr="00826124">
              <w:t>пособен определять и реализовывать приоритеты собственной деятельности и способы ее совершенствования на основе самооценки</w:t>
            </w:r>
            <w:r w:rsidR="0052754B">
              <w:t>.</w:t>
            </w:r>
          </w:p>
        </w:tc>
        <w:tc>
          <w:tcPr>
            <w:tcW w:w="2294" w:type="dxa"/>
            <w:shd w:val="clear" w:color="auto" w:fill="auto"/>
          </w:tcPr>
          <w:p w:rsidR="009A6F51" w:rsidRDefault="009A6F51" w:rsidP="007B3FC5">
            <w:pPr>
              <w:ind w:firstLine="0"/>
              <w:jc w:val="left"/>
            </w:pPr>
            <w:r w:rsidRPr="00E876B9">
              <w:rPr>
                <w:bCs/>
                <w:iCs/>
                <w:spacing w:val="-3"/>
              </w:rPr>
              <w:t xml:space="preserve">- </w:t>
            </w:r>
            <w:r w:rsidR="00AA4543" w:rsidRPr="00FD2C27">
              <w:t>свои ресурсы</w:t>
            </w:r>
            <w:r w:rsidR="00AA4543">
              <w:t xml:space="preserve"> </w:t>
            </w:r>
            <w:r w:rsidR="00AA4543" w:rsidRPr="00FD2C27">
              <w:t>и их пределы (личностные,</w:t>
            </w:r>
            <w:r w:rsidR="00AA4543">
              <w:t xml:space="preserve"> </w:t>
            </w:r>
            <w:r w:rsidR="00AA4543" w:rsidRPr="00FD2C27">
              <w:t>ситуативные, временные),</w:t>
            </w:r>
            <w:r w:rsidR="00AA4543">
              <w:t xml:space="preserve"> </w:t>
            </w:r>
            <w:r w:rsidR="00AA4543" w:rsidRPr="00FD2C27">
              <w:t>оптимально их использует</w:t>
            </w:r>
            <w:r w:rsidR="00AA4543">
              <w:t xml:space="preserve"> </w:t>
            </w:r>
            <w:r w:rsidR="00AA4543" w:rsidRPr="00FD2C27">
              <w:t>для успешного выполнения</w:t>
            </w:r>
            <w:r w:rsidR="00AA4543">
              <w:t xml:space="preserve"> </w:t>
            </w:r>
            <w:r w:rsidR="00AA4543" w:rsidRPr="00FD2C27">
              <w:t>порученного задания</w:t>
            </w:r>
            <w:r w:rsidR="000D4DBF">
              <w:t xml:space="preserve"> </w:t>
            </w:r>
            <w:r w:rsidR="00AA4543">
              <w:t>(З 2)</w:t>
            </w:r>
            <w:r w:rsidR="0052754B">
              <w:t>.</w:t>
            </w:r>
          </w:p>
        </w:tc>
        <w:tc>
          <w:tcPr>
            <w:tcW w:w="2479" w:type="dxa"/>
            <w:shd w:val="clear" w:color="auto" w:fill="auto"/>
          </w:tcPr>
          <w:p w:rsidR="009A6F51" w:rsidRDefault="00AA4543" w:rsidP="007B3FC5">
            <w:pPr>
              <w:ind w:firstLine="0"/>
              <w:contextualSpacing/>
            </w:pPr>
            <w:r>
              <w:t>-определять</w:t>
            </w:r>
            <w:r w:rsidRPr="00FD2C27">
              <w:t xml:space="preserve"> приоритеты</w:t>
            </w:r>
            <w:r>
              <w:t xml:space="preserve"> </w:t>
            </w:r>
            <w:r w:rsidRPr="00FD2C27">
              <w:t>личностного роста и</w:t>
            </w:r>
            <w:r>
              <w:t xml:space="preserve"> </w:t>
            </w:r>
            <w:r w:rsidRPr="00FD2C27">
              <w:t>способы совершенствования</w:t>
            </w:r>
            <w:r>
              <w:t xml:space="preserve"> </w:t>
            </w:r>
            <w:r w:rsidRPr="00FD2C27">
              <w:t>собственной деятельности</w:t>
            </w:r>
            <w:r>
              <w:t xml:space="preserve"> </w:t>
            </w:r>
            <w:r w:rsidRPr="00FD2C27">
              <w:t>на основе самооценки</w:t>
            </w:r>
            <w:r>
              <w:t xml:space="preserve"> (</w:t>
            </w:r>
            <w:r w:rsidR="00203772">
              <w:t>У 2</w:t>
            </w:r>
            <w:r w:rsidR="0052754B">
              <w:t>).</w:t>
            </w:r>
          </w:p>
        </w:tc>
        <w:tc>
          <w:tcPr>
            <w:tcW w:w="2551" w:type="dxa"/>
            <w:shd w:val="clear" w:color="auto" w:fill="auto"/>
          </w:tcPr>
          <w:p w:rsidR="009A6F51" w:rsidRDefault="009A6F51" w:rsidP="007B3FC5">
            <w:pPr>
              <w:ind w:firstLine="0"/>
              <w:jc w:val="left"/>
            </w:pPr>
          </w:p>
        </w:tc>
      </w:tr>
      <w:tr w:rsidR="009A6F51" w:rsidRPr="00300725" w:rsidTr="007B3FC5">
        <w:tc>
          <w:tcPr>
            <w:tcW w:w="2835" w:type="dxa"/>
            <w:shd w:val="clear" w:color="auto" w:fill="auto"/>
          </w:tcPr>
          <w:p w:rsidR="00AA4543" w:rsidRDefault="00AA4543" w:rsidP="007B3FC5">
            <w:pPr>
              <w:ind w:firstLine="0"/>
              <w:contextualSpacing/>
            </w:pPr>
            <w:r w:rsidRPr="00826124">
              <w:t xml:space="preserve">ОПК-6. </w:t>
            </w:r>
          </w:p>
          <w:p w:rsidR="009A6F51" w:rsidRPr="00E876B9" w:rsidRDefault="00AA4543" w:rsidP="007B3FC5">
            <w:pPr>
              <w:ind w:firstLine="0"/>
              <w:contextualSpacing/>
              <w:rPr>
                <w:bCs/>
                <w:iCs/>
                <w:spacing w:val="-3"/>
              </w:rPr>
            </w:pPr>
            <w:r>
              <w:t>-с</w:t>
            </w:r>
            <w:r w:rsidRPr="00826124">
              <w:t>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  <w:r w:rsidR="0052754B">
              <w:rPr>
                <w:bCs/>
                <w:iCs/>
                <w:spacing w:val="-3"/>
              </w:rPr>
              <w:t xml:space="preserve"> Российской Федерации.</w:t>
            </w:r>
          </w:p>
        </w:tc>
        <w:tc>
          <w:tcPr>
            <w:tcW w:w="2294" w:type="dxa"/>
            <w:shd w:val="clear" w:color="auto" w:fill="auto"/>
          </w:tcPr>
          <w:p w:rsidR="009A6F51" w:rsidRPr="00E876B9" w:rsidRDefault="00AA4543" w:rsidP="007B3FC5">
            <w:pPr>
              <w:ind w:firstLine="0"/>
              <w:jc w:val="left"/>
              <w:rPr>
                <w:bCs/>
                <w:iCs/>
                <w:spacing w:val="-3"/>
              </w:rPr>
            </w:pPr>
            <w:r>
              <w:rPr>
                <w:bCs/>
                <w:iCs/>
                <w:spacing w:val="-3"/>
              </w:rPr>
              <w:t>- особенности планирования</w:t>
            </w:r>
            <w:r w:rsidRPr="00DE3CC4">
              <w:rPr>
                <w:bCs/>
                <w:iCs/>
                <w:spacing w:val="-3"/>
              </w:rPr>
              <w:t xml:space="preserve"> научно-прикладные исследования в сфере профессиональной деятельности</w:t>
            </w:r>
            <w:r>
              <w:rPr>
                <w:bCs/>
                <w:iCs/>
                <w:spacing w:val="-3"/>
              </w:rPr>
              <w:t xml:space="preserve"> (</w:t>
            </w:r>
            <w:r w:rsidR="00203772">
              <w:rPr>
                <w:bCs/>
                <w:iCs/>
                <w:spacing w:val="-3"/>
              </w:rPr>
              <w:t>З 3</w:t>
            </w:r>
            <w:r>
              <w:rPr>
                <w:bCs/>
                <w:iCs/>
                <w:spacing w:val="-3"/>
              </w:rPr>
              <w:t>)</w:t>
            </w:r>
          </w:p>
        </w:tc>
        <w:tc>
          <w:tcPr>
            <w:tcW w:w="2479" w:type="dxa"/>
            <w:shd w:val="clear" w:color="auto" w:fill="auto"/>
          </w:tcPr>
          <w:p w:rsidR="009A6F51" w:rsidRPr="00E876B9" w:rsidRDefault="00AA4543" w:rsidP="007B3FC5">
            <w:pPr>
              <w:ind w:firstLine="0"/>
              <w:rPr>
                <w:bCs/>
                <w:iCs/>
                <w:spacing w:val="-3"/>
              </w:rPr>
            </w:pPr>
            <w:r>
              <w:rPr>
                <w:bCs/>
                <w:iCs/>
                <w:spacing w:val="-3"/>
              </w:rPr>
              <w:t>-применять</w:t>
            </w:r>
            <w:r w:rsidRPr="00DE3CC4">
              <w:rPr>
                <w:bCs/>
                <w:iCs/>
                <w:spacing w:val="-3"/>
              </w:rPr>
              <w:t xml:space="preserve"> подходы, методы и технологии научно-прикладных исследований в сфере профессиональной деятельности</w:t>
            </w:r>
            <w:r>
              <w:rPr>
                <w:bCs/>
                <w:iCs/>
                <w:spacing w:val="-3"/>
              </w:rPr>
              <w:t xml:space="preserve"> (</w:t>
            </w:r>
            <w:r w:rsidR="00203772">
              <w:rPr>
                <w:bCs/>
                <w:iCs/>
                <w:spacing w:val="-3"/>
              </w:rPr>
              <w:t>У 3</w:t>
            </w:r>
            <w:r>
              <w:rPr>
                <w:bCs/>
                <w:iCs/>
                <w:spacing w:val="-3"/>
              </w:rPr>
              <w:t>)</w:t>
            </w:r>
            <w:r w:rsidR="0052754B">
              <w:rPr>
                <w:bCs/>
                <w:iCs/>
                <w:spacing w:val="-3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:rsidR="009A6F51" w:rsidRDefault="00AA4543" w:rsidP="007B3FC5">
            <w:pPr>
              <w:ind w:firstLine="0"/>
            </w:pPr>
            <w:r>
              <w:rPr>
                <w:bCs/>
                <w:iCs/>
                <w:spacing w:val="-3"/>
              </w:rPr>
              <w:t>-представлением результатов</w:t>
            </w:r>
            <w:r w:rsidRPr="00DE3CC4">
              <w:rPr>
                <w:bCs/>
                <w:iCs/>
                <w:spacing w:val="-3"/>
              </w:rPr>
              <w:t xml:space="preserve"> научно-прикладных исследований в сфере профессиональной деятельности в виде научных статей, докладов на научных конференциях</w:t>
            </w:r>
            <w:r>
              <w:rPr>
                <w:bCs/>
                <w:iCs/>
                <w:spacing w:val="-3"/>
              </w:rPr>
              <w:t xml:space="preserve"> (</w:t>
            </w:r>
            <w:r w:rsidR="00203772">
              <w:rPr>
                <w:bCs/>
                <w:iCs/>
                <w:spacing w:val="-3"/>
              </w:rPr>
              <w:t>В 2)</w:t>
            </w:r>
            <w:r w:rsidR="0052754B">
              <w:rPr>
                <w:bCs/>
                <w:iCs/>
                <w:spacing w:val="-3"/>
              </w:rPr>
              <w:t>.</w:t>
            </w:r>
          </w:p>
        </w:tc>
      </w:tr>
      <w:tr w:rsidR="00AA4543" w:rsidRPr="00300725" w:rsidTr="007B3FC5">
        <w:tc>
          <w:tcPr>
            <w:tcW w:w="2835" w:type="dxa"/>
            <w:shd w:val="clear" w:color="auto" w:fill="auto"/>
          </w:tcPr>
          <w:p w:rsidR="00AA4543" w:rsidRDefault="00AA4543" w:rsidP="007B3FC5">
            <w:pPr>
              <w:ind w:firstLine="0"/>
              <w:contextualSpacing/>
            </w:pPr>
            <w:r w:rsidRPr="00826124">
              <w:t xml:space="preserve">ПК-4. </w:t>
            </w:r>
          </w:p>
          <w:p w:rsidR="00AA4543" w:rsidRPr="00826124" w:rsidRDefault="00AA4543" w:rsidP="007B3FC5">
            <w:pPr>
              <w:ind w:firstLine="0"/>
              <w:contextualSpacing/>
            </w:pPr>
            <w:r>
              <w:t>-с</w:t>
            </w:r>
            <w:r w:rsidRPr="00826124">
              <w:t xml:space="preserve">пособен осуществлять научно-аналитическое </w:t>
            </w:r>
            <w:r w:rsidRPr="00826124">
              <w:lastRenderedPageBreak/>
              <w:t>обоснование выбора организационно-управленческих инноваций для их применения на предприятиях сферы туризма</w:t>
            </w:r>
            <w:r>
              <w:t>.</w:t>
            </w:r>
          </w:p>
        </w:tc>
        <w:tc>
          <w:tcPr>
            <w:tcW w:w="2294" w:type="dxa"/>
            <w:shd w:val="clear" w:color="auto" w:fill="auto"/>
          </w:tcPr>
          <w:p w:rsidR="00AA4543" w:rsidRPr="00E876B9" w:rsidRDefault="00AA4543" w:rsidP="007B3FC5">
            <w:pPr>
              <w:ind w:firstLine="0"/>
              <w:contextualSpacing/>
              <w:rPr>
                <w:bCs/>
                <w:iCs/>
                <w:spacing w:val="-3"/>
              </w:rPr>
            </w:pPr>
            <w:r>
              <w:rPr>
                <w:bCs/>
                <w:iCs/>
                <w:spacing w:val="-3"/>
              </w:rPr>
              <w:lastRenderedPageBreak/>
              <w:t>-</w:t>
            </w:r>
            <w:r w:rsidRPr="008028A1">
              <w:t xml:space="preserve">научно-аналитическое обоснование </w:t>
            </w:r>
            <w:r w:rsidRPr="008028A1">
              <w:lastRenderedPageBreak/>
              <w:t>выбора организационно-управленческих инноваций для их применения на предприятиях сферы туризма</w:t>
            </w:r>
            <w:r w:rsidR="0052754B">
              <w:t xml:space="preserve"> </w:t>
            </w:r>
            <w:r>
              <w:t>(</w:t>
            </w:r>
            <w:r w:rsidR="00203772">
              <w:t>З 4</w:t>
            </w:r>
            <w:r>
              <w:t>)</w:t>
            </w:r>
            <w:r w:rsidRPr="008028A1">
              <w:t>.</w:t>
            </w:r>
          </w:p>
        </w:tc>
        <w:tc>
          <w:tcPr>
            <w:tcW w:w="2479" w:type="dxa"/>
            <w:shd w:val="clear" w:color="auto" w:fill="auto"/>
          </w:tcPr>
          <w:p w:rsidR="00AA4543" w:rsidRDefault="00AA4543" w:rsidP="007B3FC5">
            <w:pPr>
              <w:ind w:firstLine="0"/>
              <w:contextualSpacing/>
            </w:pPr>
            <w:r>
              <w:lastRenderedPageBreak/>
              <w:t>-</w:t>
            </w:r>
            <w:r w:rsidRPr="008028A1">
              <w:t xml:space="preserve">применять научные методы исследования при проведении </w:t>
            </w:r>
            <w:r w:rsidRPr="008028A1">
              <w:lastRenderedPageBreak/>
              <w:t>экспертизы организационно-управленческих инноваций, планируемых к применению на предприятиях сферы туризма</w:t>
            </w:r>
            <w:r w:rsidR="00203772">
              <w:t xml:space="preserve"> </w:t>
            </w:r>
            <w:r>
              <w:t>(</w:t>
            </w:r>
            <w:r w:rsidR="00203772">
              <w:t>У 4).</w:t>
            </w:r>
          </w:p>
        </w:tc>
        <w:tc>
          <w:tcPr>
            <w:tcW w:w="2551" w:type="dxa"/>
            <w:shd w:val="clear" w:color="auto" w:fill="auto"/>
          </w:tcPr>
          <w:p w:rsidR="00AA4543" w:rsidRDefault="00AA4543" w:rsidP="007B3FC5">
            <w:pPr>
              <w:ind w:firstLine="0"/>
              <w:jc w:val="left"/>
            </w:pPr>
          </w:p>
        </w:tc>
      </w:tr>
    </w:tbl>
    <w:p w:rsidR="00045CBC" w:rsidRDefault="00045CBC" w:rsidP="007B3FC5">
      <w:pPr>
        <w:ind w:firstLine="0"/>
        <w:rPr>
          <w:b/>
          <w:i/>
          <w:color w:val="000000"/>
        </w:rPr>
      </w:pPr>
    </w:p>
    <w:p w:rsidR="003D2B45" w:rsidRPr="007018B2" w:rsidRDefault="00D23D87" w:rsidP="007B3FC5">
      <w:pPr>
        <w:pStyle w:val="a3"/>
        <w:ind w:left="0" w:firstLine="0"/>
      </w:pPr>
      <w:r>
        <w:rPr>
          <w:b/>
        </w:rPr>
        <w:t xml:space="preserve">3. </w:t>
      </w:r>
      <w:r w:rsidR="003D2B45" w:rsidRPr="007018B2">
        <w:rPr>
          <w:b/>
        </w:rPr>
        <w:t>Формируемые компетенции в структуре учебной дисц</w:t>
      </w:r>
      <w:r w:rsidR="0052754B">
        <w:rPr>
          <w:b/>
        </w:rPr>
        <w:t>иплины и средства их оценивания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701"/>
        <w:gridCol w:w="2551"/>
        <w:gridCol w:w="2410"/>
      </w:tblGrid>
      <w:tr w:rsidR="003D2B45" w:rsidRPr="007018B2" w:rsidTr="007B3FC5">
        <w:tc>
          <w:tcPr>
            <w:tcW w:w="567" w:type="dxa"/>
            <w:shd w:val="clear" w:color="auto" w:fill="auto"/>
          </w:tcPr>
          <w:p w:rsidR="003D2B45" w:rsidRPr="007018B2" w:rsidRDefault="003D2B45" w:rsidP="007B3FC5">
            <w:pPr>
              <w:ind w:firstLine="0"/>
              <w:contextualSpacing/>
              <w:jc w:val="center"/>
            </w:pPr>
            <w:r w:rsidRPr="007018B2">
              <w:t>№ п/п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D2B45" w:rsidRPr="007018B2" w:rsidRDefault="003D2B45" w:rsidP="007B3FC5">
            <w:pPr>
              <w:ind w:firstLine="0"/>
              <w:contextualSpacing/>
              <w:jc w:val="center"/>
            </w:pPr>
            <w:r w:rsidRPr="007018B2">
              <w:t>Разделы (темы) дисциплины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D2B45" w:rsidRPr="007018B2" w:rsidRDefault="003D2B45" w:rsidP="007B3FC5">
            <w:pPr>
              <w:ind w:firstLine="0"/>
              <w:contextualSpacing/>
              <w:jc w:val="center"/>
              <w:rPr>
                <w:highlight w:val="yellow"/>
              </w:rPr>
            </w:pPr>
            <w:r w:rsidRPr="007018B2">
              <w:t>Код оцениваемой компетенции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D2B45" w:rsidRPr="007018B2" w:rsidRDefault="003D2B45" w:rsidP="007B3FC5">
            <w:pPr>
              <w:ind w:firstLine="0"/>
              <w:contextualSpacing/>
              <w:jc w:val="center"/>
              <w:rPr>
                <w:highlight w:val="yellow"/>
              </w:rPr>
            </w:pPr>
            <w:r w:rsidRPr="007018B2">
              <w:t>Планируемые результаты обучения по дисциплине (ЗУВ)</w:t>
            </w:r>
            <w:r w:rsidRPr="007018B2">
              <w:rPr>
                <w:highlight w:val="yellow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3D2B45" w:rsidRPr="007018B2" w:rsidRDefault="003D2B45" w:rsidP="007B3FC5">
            <w:pPr>
              <w:ind w:firstLine="0"/>
              <w:contextualSpacing/>
              <w:jc w:val="center"/>
            </w:pPr>
            <w:r w:rsidRPr="007018B2">
              <w:t>Оценочное средство</w:t>
            </w:r>
          </w:p>
        </w:tc>
      </w:tr>
      <w:tr w:rsidR="00551F46" w:rsidRPr="007018B2" w:rsidTr="007B3FC5">
        <w:tc>
          <w:tcPr>
            <w:tcW w:w="567" w:type="dxa"/>
            <w:shd w:val="clear" w:color="auto" w:fill="auto"/>
          </w:tcPr>
          <w:p w:rsidR="00551F46" w:rsidRPr="007018B2" w:rsidRDefault="00551F46" w:rsidP="007B3FC5">
            <w:pPr>
              <w:ind w:firstLine="0"/>
              <w:contextualSpacing/>
              <w:jc w:val="center"/>
            </w:pPr>
            <w:r w:rsidRPr="007018B2">
              <w:t>1</w:t>
            </w:r>
          </w:p>
        </w:tc>
        <w:tc>
          <w:tcPr>
            <w:tcW w:w="2977" w:type="dxa"/>
            <w:shd w:val="clear" w:color="auto" w:fill="auto"/>
          </w:tcPr>
          <w:p w:rsidR="00551F46" w:rsidRPr="00941DC4" w:rsidRDefault="00551F46" w:rsidP="007B3FC5">
            <w:pPr>
              <w:ind w:firstLine="0"/>
              <w:contextualSpacing/>
            </w:pPr>
            <w:r w:rsidRPr="00BC5BB1">
              <w:t xml:space="preserve">Тема 1. Понятие «критическое мышление».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51F46" w:rsidRPr="007018B2" w:rsidRDefault="00551F46" w:rsidP="007B3FC5">
            <w:pPr>
              <w:ind w:firstLine="0"/>
              <w:contextualSpacing/>
              <w:jc w:val="center"/>
            </w:pPr>
            <w:r>
              <w:t>УК-1,УК-6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51F46" w:rsidRPr="007018B2" w:rsidRDefault="00551F46" w:rsidP="007B3FC5">
            <w:pPr>
              <w:ind w:firstLine="0"/>
              <w:contextualSpacing/>
              <w:jc w:val="center"/>
            </w:pPr>
            <w:r>
              <w:t>З1, З2, У1, У2, В1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551F46" w:rsidRDefault="00551F46" w:rsidP="007B3FC5">
            <w:pPr>
              <w:ind w:firstLine="0"/>
              <w:contextualSpacing/>
              <w:jc w:val="center"/>
            </w:pPr>
            <w:r w:rsidRPr="007018B2">
              <w:t>Устный опрос</w:t>
            </w:r>
          </w:p>
          <w:p w:rsidR="002B1620" w:rsidRPr="007018B2" w:rsidRDefault="002B1620" w:rsidP="007B3FC5">
            <w:pPr>
              <w:ind w:firstLine="0"/>
              <w:contextualSpacing/>
              <w:jc w:val="center"/>
            </w:pPr>
            <w:r>
              <w:t>Обсуждение докладов</w:t>
            </w:r>
          </w:p>
        </w:tc>
      </w:tr>
      <w:tr w:rsidR="00551F46" w:rsidRPr="007018B2" w:rsidTr="007B3FC5">
        <w:tc>
          <w:tcPr>
            <w:tcW w:w="567" w:type="dxa"/>
            <w:shd w:val="clear" w:color="auto" w:fill="auto"/>
          </w:tcPr>
          <w:p w:rsidR="00551F46" w:rsidRPr="007018B2" w:rsidRDefault="00551F46" w:rsidP="007B3FC5">
            <w:pPr>
              <w:ind w:firstLine="0"/>
              <w:contextualSpacing/>
              <w:jc w:val="center"/>
            </w:pPr>
            <w:r w:rsidRPr="007018B2">
              <w:t>2</w:t>
            </w:r>
          </w:p>
        </w:tc>
        <w:tc>
          <w:tcPr>
            <w:tcW w:w="2977" w:type="dxa"/>
            <w:shd w:val="clear" w:color="auto" w:fill="auto"/>
          </w:tcPr>
          <w:p w:rsidR="00551F46" w:rsidRDefault="00551F46" w:rsidP="007B3FC5">
            <w:pPr>
              <w:ind w:firstLine="0"/>
              <w:contextualSpacing/>
            </w:pPr>
            <w:r w:rsidRPr="00BC5BB1">
              <w:t xml:space="preserve">Тема 2. Понятие «академическое письмо»: содержание, назначение, определение. </w:t>
            </w:r>
          </w:p>
        </w:tc>
        <w:tc>
          <w:tcPr>
            <w:tcW w:w="1701" w:type="dxa"/>
            <w:shd w:val="clear" w:color="auto" w:fill="auto"/>
          </w:tcPr>
          <w:p w:rsidR="00551F46" w:rsidRPr="007018B2" w:rsidRDefault="00551F46" w:rsidP="007B3FC5">
            <w:pPr>
              <w:contextualSpacing/>
            </w:pPr>
            <w:r>
              <w:t>ОПК-6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51F46" w:rsidRPr="007018B2" w:rsidRDefault="007B3FC5" w:rsidP="007B3FC5">
            <w:pPr>
              <w:ind w:firstLine="0"/>
              <w:contextualSpacing/>
              <w:jc w:val="center"/>
            </w:pPr>
            <w:r>
              <w:t>З3, У3, В3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1620" w:rsidRDefault="002B1620" w:rsidP="007B3FC5">
            <w:pPr>
              <w:ind w:firstLine="0"/>
              <w:contextualSpacing/>
              <w:jc w:val="center"/>
            </w:pPr>
            <w:r w:rsidRPr="007018B2">
              <w:t>Устный опрос</w:t>
            </w:r>
          </w:p>
          <w:p w:rsidR="00551F46" w:rsidRPr="007018B2" w:rsidRDefault="002B1620" w:rsidP="007B3FC5">
            <w:pPr>
              <w:ind w:firstLine="0"/>
              <w:contextualSpacing/>
              <w:jc w:val="center"/>
            </w:pPr>
            <w:r>
              <w:t>Обсуждение докладов</w:t>
            </w:r>
            <w:r w:rsidRPr="007018B2">
              <w:t xml:space="preserve"> </w:t>
            </w:r>
          </w:p>
        </w:tc>
      </w:tr>
      <w:tr w:rsidR="00551F46" w:rsidRPr="007018B2" w:rsidTr="007B3FC5">
        <w:tc>
          <w:tcPr>
            <w:tcW w:w="567" w:type="dxa"/>
            <w:shd w:val="clear" w:color="auto" w:fill="auto"/>
          </w:tcPr>
          <w:p w:rsidR="00551F46" w:rsidRPr="007018B2" w:rsidRDefault="00551F46" w:rsidP="007B3FC5">
            <w:pPr>
              <w:ind w:firstLine="0"/>
              <w:contextualSpacing/>
              <w:jc w:val="center"/>
            </w:pPr>
            <w:r w:rsidRPr="007018B2">
              <w:t>3</w:t>
            </w:r>
          </w:p>
        </w:tc>
        <w:tc>
          <w:tcPr>
            <w:tcW w:w="2977" w:type="dxa"/>
            <w:shd w:val="clear" w:color="auto" w:fill="auto"/>
          </w:tcPr>
          <w:p w:rsidR="00551F46" w:rsidRDefault="00551F46" w:rsidP="007B3FC5">
            <w:pPr>
              <w:ind w:firstLine="0"/>
              <w:contextualSpacing/>
            </w:pPr>
            <w:r w:rsidRPr="00BC5BB1">
              <w:t xml:space="preserve">Тема 3. Академическое письмо и его жанры. </w:t>
            </w:r>
          </w:p>
        </w:tc>
        <w:tc>
          <w:tcPr>
            <w:tcW w:w="1701" w:type="dxa"/>
            <w:shd w:val="clear" w:color="auto" w:fill="auto"/>
          </w:tcPr>
          <w:p w:rsidR="00551F46" w:rsidRPr="007018B2" w:rsidRDefault="00551F46" w:rsidP="007B3FC5">
            <w:pPr>
              <w:contextualSpacing/>
            </w:pPr>
            <w:r>
              <w:t>ОПК-6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51F46" w:rsidRPr="007018B2" w:rsidRDefault="007B3FC5" w:rsidP="007B3FC5">
            <w:pPr>
              <w:ind w:firstLine="0"/>
              <w:contextualSpacing/>
              <w:jc w:val="center"/>
            </w:pPr>
            <w:r>
              <w:t>З3, У3,</w:t>
            </w:r>
            <w:r w:rsidR="00C24492">
              <w:t xml:space="preserve"> В3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1620" w:rsidRDefault="002B1620" w:rsidP="007B3FC5">
            <w:pPr>
              <w:ind w:firstLine="0"/>
              <w:contextualSpacing/>
              <w:jc w:val="center"/>
            </w:pPr>
            <w:r w:rsidRPr="007018B2">
              <w:t>Устный опрос</w:t>
            </w:r>
          </w:p>
          <w:p w:rsidR="00551F46" w:rsidRPr="007018B2" w:rsidRDefault="002B1620" w:rsidP="007B3FC5">
            <w:pPr>
              <w:ind w:firstLine="0"/>
              <w:contextualSpacing/>
              <w:jc w:val="center"/>
            </w:pPr>
            <w:r>
              <w:t>Обсуждение докладов</w:t>
            </w:r>
          </w:p>
        </w:tc>
      </w:tr>
      <w:tr w:rsidR="00551F46" w:rsidRPr="007018B2" w:rsidTr="007B3FC5">
        <w:tc>
          <w:tcPr>
            <w:tcW w:w="567" w:type="dxa"/>
            <w:shd w:val="clear" w:color="auto" w:fill="auto"/>
          </w:tcPr>
          <w:p w:rsidR="00551F46" w:rsidRPr="007018B2" w:rsidRDefault="00551F46" w:rsidP="007B3FC5">
            <w:pPr>
              <w:ind w:firstLine="0"/>
              <w:contextualSpacing/>
              <w:jc w:val="center"/>
            </w:pPr>
            <w:r w:rsidRPr="007018B2">
              <w:t>4</w:t>
            </w:r>
          </w:p>
        </w:tc>
        <w:tc>
          <w:tcPr>
            <w:tcW w:w="2977" w:type="dxa"/>
            <w:shd w:val="clear" w:color="auto" w:fill="auto"/>
          </w:tcPr>
          <w:p w:rsidR="00551F46" w:rsidRDefault="00FA4D5C" w:rsidP="007B3FC5">
            <w:pPr>
              <w:shd w:val="clear" w:color="auto" w:fill="FFFFFF"/>
              <w:ind w:firstLine="0"/>
              <w:contextualSpacing/>
              <w:rPr>
                <w:b/>
                <w:lang w:eastAsia="en-US"/>
              </w:rPr>
            </w:pPr>
            <w:r w:rsidRPr="00BC5BB1">
              <w:t xml:space="preserve">Тема 4. </w:t>
            </w:r>
            <w:r>
              <w:t xml:space="preserve">Научная статья как </w:t>
            </w:r>
            <w:r w:rsidRPr="00BC5BB1">
              <w:t>часть академического письма</w:t>
            </w:r>
            <w:r>
              <w:t>: технология подготовки и оформления</w:t>
            </w:r>
          </w:p>
        </w:tc>
        <w:tc>
          <w:tcPr>
            <w:tcW w:w="1701" w:type="dxa"/>
            <w:shd w:val="clear" w:color="auto" w:fill="auto"/>
          </w:tcPr>
          <w:p w:rsidR="00551F46" w:rsidRPr="007018B2" w:rsidRDefault="00551F46" w:rsidP="007B3FC5">
            <w:pPr>
              <w:contextualSpacing/>
            </w:pPr>
            <w:r>
              <w:t>ПК-4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51F46" w:rsidRPr="007018B2" w:rsidRDefault="00C24492" w:rsidP="007B3FC5">
            <w:pPr>
              <w:ind w:firstLine="0"/>
              <w:contextualSpacing/>
              <w:jc w:val="center"/>
            </w:pPr>
            <w:r>
              <w:t>З4, У4, В4.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B1620" w:rsidRDefault="002B1620" w:rsidP="007B3FC5">
            <w:pPr>
              <w:ind w:firstLine="0"/>
              <w:contextualSpacing/>
              <w:jc w:val="center"/>
            </w:pPr>
            <w:r w:rsidRPr="007018B2">
              <w:t>Устный опрос</w:t>
            </w:r>
          </w:p>
          <w:p w:rsidR="00551F46" w:rsidRPr="007018B2" w:rsidRDefault="002B1620" w:rsidP="007B3FC5">
            <w:pPr>
              <w:ind w:firstLine="0"/>
              <w:contextualSpacing/>
              <w:jc w:val="center"/>
            </w:pPr>
            <w:r>
              <w:t>Обсуждение докладов</w:t>
            </w:r>
          </w:p>
        </w:tc>
      </w:tr>
    </w:tbl>
    <w:p w:rsidR="003D2B45" w:rsidRDefault="003D2B45" w:rsidP="007B3FC5">
      <w:pPr>
        <w:ind w:firstLine="0"/>
        <w:contextualSpacing/>
      </w:pPr>
    </w:p>
    <w:p w:rsidR="00D23D87" w:rsidRDefault="0052754B" w:rsidP="007B3FC5">
      <w:pPr>
        <w:pStyle w:val="a3"/>
        <w:ind w:left="0" w:firstLine="0"/>
        <w:rPr>
          <w:b/>
        </w:rPr>
      </w:pPr>
      <w:r>
        <w:rPr>
          <w:b/>
        </w:rPr>
        <w:t xml:space="preserve">4. </w:t>
      </w:r>
      <w:r w:rsidR="00D23D87" w:rsidRPr="00E664DF">
        <w:rPr>
          <w:b/>
        </w:rPr>
        <w:t xml:space="preserve">Оценочные средства по дисциплине </w:t>
      </w:r>
      <w:r w:rsidR="00D23D87">
        <w:rPr>
          <w:b/>
        </w:rPr>
        <w:t>для текущего контроля и описание критериев оценивания</w:t>
      </w:r>
    </w:p>
    <w:p w:rsidR="00D23D87" w:rsidRPr="003B30E1" w:rsidRDefault="00D23D87" w:rsidP="007B3FC5">
      <w:pPr>
        <w:ind w:firstLine="0"/>
        <w:rPr>
          <w:b/>
          <w:i/>
          <w:color w:val="000000"/>
          <w:w w:val="105"/>
        </w:rPr>
      </w:pPr>
      <w:r w:rsidRPr="003B30E1">
        <w:rPr>
          <w:b/>
          <w:i/>
          <w:color w:val="000000"/>
        </w:rPr>
        <w:t xml:space="preserve">4.1. Описание </w:t>
      </w:r>
      <w:r w:rsidRPr="003B30E1">
        <w:rPr>
          <w:b/>
          <w:i/>
          <w:color w:val="000000"/>
          <w:w w:val="105"/>
        </w:rPr>
        <w:t>критериев оценивания компетенций на различных</w:t>
      </w:r>
      <w:r w:rsidRPr="003B30E1">
        <w:rPr>
          <w:b/>
          <w:i/>
          <w:color w:val="000000"/>
          <w:spacing w:val="-12"/>
          <w:w w:val="105"/>
        </w:rPr>
        <w:t xml:space="preserve"> </w:t>
      </w:r>
      <w:r w:rsidRPr="003B30E1">
        <w:rPr>
          <w:b/>
          <w:i/>
          <w:color w:val="000000"/>
          <w:w w:val="105"/>
        </w:rPr>
        <w:t>уровнях</w:t>
      </w:r>
      <w:r w:rsidRPr="003B30E1">
        <w:rPr>
          <w:b/>
          <w:i/>
          <w:color w:val="000000"/>
          <w:spacing w:val="-18"/>
          <w:w w:val="105"/>
        </w:rPr>
        <w:t xml:space="preserve"> </w:t>
      </w:r>
      <w:r w:rsidRPr="003B30E1">
        <w:rPr>
          <w:b/>
          <w:i/>
          <w:color w:val="000000"/>
          <w:w w:val="105"/>
        </w:rPr>
        <w:t>их</w:t>
      </w:r>
      <w:r w:rsidRPr="003B30E1">
        <w:rPr>
          <w:b/>
          <w:i/>
          <w:color w:val="000000"/>
          <w:spacing w:val="-23"/>
          <w:w w:val="105"/>
        </w:rPr>
        <w:t xml:space="preserve"> </w:t>
      </w:r>
      <w:r w:rsidR="0052754B" w:rsidRPr="003B30E1">
        <w:rPr>
          <w:b/>
          <w:i/>
          <w:color w:val="000000"/>
          <w:w w:val="105"/>
        </w:rPr>
        <w:t>формирования</w:t>
      </w:r>
    </w:p>
    <w:p w:rsidR="00D23D87" w:rsidRPr="00560402" w:rsidRDefault="00D23D87" w:rsidP="007B3FC5">
      <w:pPr>
        <w:widowControl/>
        <w:ind w:firstLine="709"/>
        <w:rPr>
          <w:color w:val="000000"/>
        </w:rPr>
      </w:pPr>
      <w:r w:rsidRPr="00560402">
        <w:rPr>
          <w:b/>
          <w:color w:val="000000"/>
        </w:rPr>
        <w:t>При выставлении оценки преподаватель учитывает</w:t>
      </w:r>
      <w:r w:rsidRPr="00560402">
        <w:rPr>
          <w:color w:val="000000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 xml:space="preserve">Нулевой уровень («неудовлетворительно»). </w:t>
      </w:r>
      <w:r w:rsidRPr="00560402">
        <w:rPr>
          <w:color w:val="000000"/>
        </w:rPr>
        <w:t>Результаты обучения студента свидетельствуют: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>З)</w:t>
      </w:r>
      <w:r w:rsidRPr="00560402">
        <w:rPr>
          <w:color w:val="000000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>У)</w:t>
      </w:r>
      <w:r w:rsidRPr="00560402">
        <w:rPr>
          <w:color w:val="000000"/>
        </w:rPr>
        <w:t xml:space="preserve"> не умеет установить связь теории с практикой;</w:t>
      </w:r>
    </w:p>
    <w:p w:rsidR="00D23D87" w:rsidRPr="00560402" w:rsidRDefault="00D23D87" w:rsidP="007B3FC5">
      <w:pPr>
        <w:widowControl/>
        <w:ind w:firstLine="567"/>
        <w:rPr>
          <w:b/>
          <w:color w:val="000000"/>
        </w:rPr>
      </w:pPr>
      <w:r w:rsidRPr="00560402">
        <w:rPr>
          <w:b/>
          <w:color w:val="000000"/>
        </w:rPr>
        <w:t>В)</w:t>
      </w:r>
      <w:r w:rsidRPr="00560402">
        <w:rPr>
          <w:color w:val="000000"/>
        </w:rPr>
        <w:t xml:space="preserve"> не владеет способами решения практико-ориентированных задач.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 xml:space="preserve">Первый уровень - пороговый («удовлетворительно»). </w:t>
      </w:r>
      <w:r w:rsidRPr="00560402">
        <w:rPr>
          <w:color w:val="000000"/>
        </w:rPr>
        <w:t>Достигнутый уровень оценки результатов обучения студента показывает: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>З)</w:t>
      </w:r>
      <w:r w:rsidRPr="00560402">
        <w:rPr>
          <w:color w:val="000000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>У)</w:t>
      </w:r>
      <w:r w:rsidRPr="00560402">
        <w:rPr>
          <w:color w:val="000000"/>
        </w:rPr>
        <w:t xml:space="preserve"> слабо, недостаточно аргументированно может обосновать связь теории с практикой;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>В)</w:t>
      </w:r>
      <w:r w:rsidRPr="00560402">
        <w:rPr>
          <w:color w:val="000000"/>
        </w:rPr>
        <w:t xml:space="preserve"> способен понимать и интерпретировать основной теоретический материал по дисциплине.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 xml:space="preserve">Второй уровень повышенный («хорошо»). </w:t>
      </w:r>
      <w:r w:rsidRPr="00560402">
        <w:rPr>
          <w:color w:val="000000"/>
        </w:rPr>
        <w:t>Студент на должном уровне: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>З)</w:t>
      </w:r>
      <w:r w:rsidRPr="00560402">
        <w:rPr>
          <w:color w:val="000000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lastRenderedPageBreak/>
        <w:t>У)</w:t>
      </w:r>
      <w:r w:rsidRPr="00560402">
        <w:rPr>
          <w:color w:val="000000"/>
        </w:rPr>
        <w:t xml:space="preserve"> демонстрирует учебные умения и навыки в области решения практико-ориентированных задач;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>В)</w:t>
      </w:r>
      <w:r w:rsidRPr="00560402">
        <w:rPr>
          <w:color w:val="000000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 xml:space="preserve">Третий уровень продвинутый («отлично»). </w:t>
      </w:r>
      <w:r w:rsidRPr="00560402">
        <w:rPr>
          <w:color w:val="000000"/>
        </w:rPr>
        <w:t>Студент, достигающий должного уровня: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>З)</w:t>
      </w:r>
      <w:r w:rsidRPr="00560402">
        <w:rPr>
          <w:color w:val="000000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D23D87" w:rsidRPr="00560402" w:rsidRDefault="00D23D87" w:rsidP="007B3FC5">
      <w:pPr>
        <w:widowControl/>
        <w:ind w:firstLine="567"/>
        <w:rPr>
          <w:color w:val="000000"/>
        </w:rPr>
      </w:pPr>
      <w:r w:rsidRPr="00560402">
        <w:rPr>
          <w:b/>
          <w:color w:val="000000"/>
        </w:rPr>
        <w:t>У)</w:t>
      </w:r>
      <w:r w:rsidRPr="00560402">
        <w:rPr>
          <w:color w:val="000000"/>
        </w:rPr>
        <w:t xml:space="preserve"> доказательно иллюстрирует основные теоретические положения практическими примерами;</w:t>
      </w:r>
    </w:p>
    <w:p w:rsidR="00D23D87" w:rsidRPr="007B3FC5" w:rsidRDefault="00D23D87" w:rsidP="007B3FC5">
      <w:pPr>
        <w:widowControl/>
        <w:ind w:firstLine="567"/>
        <w:rPr>
          <w:b/>
        </w:rPr>
      </w:pPr>
      <w:r w:rsidRPr="00560402">
        <w:rPr>
          <w:b/>
          <w:color w:val="000000"/>
        </w:rPr>
        <w:t>В)</w:t>
      </w:r>
      <w:r w:rsidRPr="00560402">
        <w:rPr>
          <w:color w:val="000000"/>
        </w:rPr>
        <w:t xml:space="preserve"> способен глубоко анализировать теоретический и практический материал, обобщать его, </w:t>
      </w:r>
      <w:r w:rsidRPr="007B3FC5">
        <w:t>самостоятельно делать выводы, вести диалог и высказывать свою точку зрения.</w:t>
      </w:r>
    </w:p>
    <w:p w:rsidR="00D23D87" w:rsidRPr="007B3FC5" w:rsidRDefault="00D23D87" w:rsidP="007B3FC5">
      <w:pPr>
        <w:widowControl/>
        <w:suppressAutoHyphens/>
        <w:ind w:firstLine="709"/>
      </w:pPr>
      <w:r w:rsidRPr="007B3FC5">
        <w:rPr>
          <w:rStyle w:val="ab"/>
        </w:rPr>
        <w:t>*</w:t>
      </w:r>
      <w:r w:rsidRPr="007B3FC5">
        <w:t xml:space="preserve"> По конкретной дисциплине содержание уровня может быть представлено как п полном объеме (З+У+В), так в частичном (З; З+У; З+В; У+В; У; В).</w:t>
      </w:r>
    </w:p>
    <w:p w:rsidR="00D23D87" w:rsidRDefault="00D23D87" w:rsidP="007B3FC5">
      <w:pPr>
        <w:widowControl/>
        <w:ind w:firstLine="567"/>
        <w:rPr>
          <w:b/>
        </w:rPr>
      </w:pPr>
    </w:p>
    <w:p w:rsidR="003D2B45" w:rsidRPr="007018B2" w:rsidRDefault="0052754B" w:rsidP="007B3FC5">
      <w:pPr>
        <w:widowControl/>
        <w:ind w:firstLine="0"/>
        <w:rPr>
          <w:b/>
        </w:rPr>
      </w:pPr>
      <w:r>
        <w:rPr>
          <w:b/>
        </w:rPr>
        <w:t xml:space="preserve">4.2 </w:t>
      </w:r>
      <w:r w:rsidR="003D2B45" w:rsidRPr="007018B2">
        <w:rPr>
          <w:b/>
        </w:rPr>
        <w:t>Оценочные средства по д</w:t>
      </w:r>
      <w:r>
        <w:rPr>
          <w:b/>
        </w:rPr>
        <w:t>исциплине для текущего контроля</w:t>
      </w:r>
    </w:p>
    <w:p w:rsidR="003D2B45" w:rsidRDefault="003D2B45" w:rsidP="007B3FC5">
      <w:pPr>
        <w:shd w:val="clear" w:color="auto" w:fill="FFFFFF"/>
        <w:ind w:firstLine="0"/>
        <w:contextualSpacing/>
      </w:pPr>
      <w:bookmarkStart w:id="0" w:name="_GoBack"/>
      <w:bookmarkEnd w:id="0"/>
      <w:r w:rsidRPr="007018B2">
        <w:rPr>
          <w:b/>
        </w:rPr>
        <w:t>Критерии оценивания устного опроса:</w:t>
      </w:r>
    </w:p>
    <w:p w:rsidR="00D23D87" w:rsidRPr="00F41D03" w:rsidRDefault="00D23D87" w:rsidP="007B3FC5">
      <w:pPr>
        <w:pStyle w:val="a3"/>
        <w:ind w:left="0" w:firstLine="0"/>
        <w:rPr>
          <w:rStyle w:val="s19"/>
          <w:b/>
          <w:i/>
        </w:rPr>
      </w:pPr>
      <w:r w:rsidRPr="00F41D03">
        <w:rPr>
          <w:rStyle w:val="s19"/>
          <w:b/>
          <w:i/>
        </w:rPr>
        <w:t>Критерии оценивания</w:t>
      </w:r>
    </w:p>
    <w:p w:rsidR="00D23D87" w:rsidRPr="00F41D03" w:rsidRDefault="00D23D87" w:rsidP="007B3FC5">
      <w:pPr>
        <w:pStyle w:val="23"/>
        <w:numPr>
          <w:ilvl w:val="0"/>
          <w:numId w:val="15"/>
        </w:numPr>
        <w:shd w:val="clear" w:color="auto" w:fill="auto"/>
        <w:tabs>
          <w:tab w:val="left" w:pos="259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41D03">
        <w:rPr>
          <w:sz w:val="24"/>
          <w:szCs w:val="24"/>
        </w:rPr>
        <w:t>Свободное владение материалом – 1 балл;</w:t>
      </w:r>
    </w:p>
    <w:p w:rsidR="00D23D87" w:rsidRPr="00F41D03" w:rsidRDefault="00D23D87" w:rsidP="007B3FC5">
      <w:pPr>
        <w:pStyle w:val="23"/>
        <w:numPr>
          <w:ilvl w:val="0"/>
          <w:numId w:val="15"/>
        </w:numPr>
        <w:shd w:val="clear" w:color="auto" w:fill="auto"/>
        <w:tabs>
          <w:tab w:val="left" w:pos="259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41D03">
        <w:rPr>
          <w:sz w:val="24"/>
          <w:szCs w:val="24"/>
        </w:rPr>
        <w:t>Ясное понимание темы – 1 балл;</w:t>
      </w:r>
    </w:p>
    <w:p w:rsidR="00D23D87" w:rsidRPr="00F41D03" w:rsidRDefault="00D23D87" w:rsidP="007B3FC5">
      <w:pPr>
        <w:pStyle w:val="23"/>
        <w:numPr>
          <w:ilvl w:val="0"/>
          <w:numId w:val="15"/>
        </w:numPr>
        <w:shd w:val="clear" w:color="auto" w:fill="auto"/>
        <w:tabs>
          <w:tab w:val="left" w:pos="259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41D03">
        <w:rPr>
          <w:sz w:val="24"/>
          <w:szCs w:val="24"/>
        </w:rPr>
        <w:t>Точные ответы на вопросы</w:t>
      </w:r>
      <w:r>
        <w:rPr>
          <w:sz w:val="24"/>
          <w:szCs w:val="24"/>
        </w:rPr>
        <w:t xml:space="preserve">– </w:t>
      </w:r>
      <w:r w:rsidRPr="00F41D03">
        <w:rPr>
          <w:sz w:val="24"/>
          <w:szCs w:val="24"/>
        </w:rPr>
        <w:t>1 балл;</w:t>
      </w:r>
    </w:p>
    <w:p w:rsidR="00D23D87" w:rsidRPr="00F41D03" w:rsidRDefault="00D23D87" w:rsidP="007B3FC5">
      <w:pPr>
        <w:pStyle w:val="23"/>
        <w:numPr>
          <w:ilvl w:val="0"/>
          <w:numId w:val="15"/>
        </w:numPr>
        <w:shd w:val="clear" w:color="auto" w:fill="auto"/>
        <w:tabs>
          <w:tab w:val="left" w:pos="259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41D03">
        <w:rPr>
          <w:sz w:val="24"/>
          <w:szCs w:val="24"/>
        </w:rPr>
        <w:t>Умение логически построить ответ – 1 балл;</w:t>
      </w:r>
    </w:p>
    <w:p w:rsidR="00D23D87" w:rsidRDefault="00D23D87" w:rsidP="007B3FC5">
      <w:pPr>
        <w:pStyle w:val="23"/>
        <w:numPr>
          <w:ilvl w:val="0"/>
          <w:numId w:val="15"/>
        </w:numPr>
        <w:shd w:val="clear" w:color="auto" w:fill="auto"/>
        <w:tabs>
          <w:tab w:val="left" w:pos="259"/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</w:rPr>
      </w:pPr>
      <w:r w:rsidRPr="00F41D03">
        <w:rPr>
          <w:sz w:val="24"/>
          <w:szCs w:val="24"/>
        </w:rPr>
        <w:t>Подтверждение ответа примерами – 1 балл.</w:t>
      </w:r>
    </w:p>
    <w:p w:rsidR="003D2B45" w:rsidRPr="007018B2" w:rsidRDefault="003D2B45" w:rsidP="007B3FC5">
      <w:pPr>
        <w:shd w:val="clear" w:color="auto" w:fill="FFFFFF"/>
        <w:ind w:firstLine="708"/>
        <w:contextualSpacing/>
      </w:pPr>
      <w:r w:rsidRPr="007018B2">
        <w:t>Развернутый ответ студента должен представлять собой связное, логически последовательное сообщение на заданную тему, показывать его умение применять определения, правила в конкретных случаях. Критерии оценивания: 1) полноту и правильность ответа; 2) степень осознанности, понимания изученного; 3) языковое оформление ответа.</w:t>
      </w:r>
    </w:p>
    <w:p w:rsidR="003D2B45" w:rsidRPr="007018B2" w:rsidRDefault="003D2B45" w:rsidP="007B3FC5">
      <w:pPr>
        <w:shd w:val="clear" w:color="auto" w:fill="FFFFFF"/>
        <w:ind w:firstLine="708"/>
        <w:contextualSpacing/>
      </w:pPr>
      <w:r w:rsidRPr="007018B2">
        <w:t>Оценка «отлично» ставится, если студент полно излагает материал (отвечает на вопрос), дает правильное определение основных понятий; обнаруживает понимание материала, может обосновать свои суждения, применить знания на практике, привести необходимые примеры не только из учебника, но и самостоятельно составленные; излагает материал последовательно и правильно с точки з</w:t>
      </w:r>
      <w:r w:rsidR="0052754B">
        <w:t>рения норм литературного языка.</w:t>
      </w:r>
    </w:p>
    <w:p w:rsidR="003D2B45" w:rsidRPr="007018B2" w:rsidRDefault="003D2B45" w:rsidP="007B3FC5">
      <w:pPr>
        <w:shd w:val="clear" w:color="auto" w:fill="FFFFFF"/>
        <w:ind w:firstLine="708"/>
        <w:contextualSpacing/>
      </w:pPr>
      <w:r w:rsidRPr="007018B2">
        <w:t>Оценка «хорошо» ставится, если студент дает ответ, удовлетворяющий тем же требованиям, что и для оценки «отлично», но допускает 1–2 ошибки, которые сам же исправляет, и 1–2 недочета в последовательности и языковом оформлении излагаемого.</w:t>
      </w:r>
    </w:p>
    <w:p w:rsidR="003D2B45" w:rsidRPr="007018B2" w:rsidRDefault="003D2B45" w:rsidP="007B3FC5">
      <w:pPr>
        <w:shd w:val="clear" w:color="auto" w:fill="FFFFFF"/>
        <w:ind w:firstLine="708"/>
        <w:contextualSpacing/>
      </w:pPr>
      <w:r w:rsidRPr="007018B2">
        <w:t>Оценка «удовлетворительно» ставится, если студент обнаруживает знание и понимание осн</w:t>
      </w:r>
      <w:r w:rsidR="00D23D87">
        <w:t>овных положений данной темы, но</w:t>
      </w:r>
      <w:r w:rsidRPr="007018B2">
        <w:t xml:space="preserve"> излагает материал неполно и допускает неточности в определении понятий или формулировке правил;</w:t>
      </w:r>
      <w:r w:rsidR="00D23D87">
        <w:t xml:space="preserve"> </w:t>
      </w:r>
      <w:r w:rsidRPr="007018B2">
        <w:t>не умеет достаточно глубоко и доказательно обосновать свои суждения и привести свои примеры; излагает материал непоследовательно и допускает ошибки в я</w:t>
      </w:r>
      <w:r w:rsidR="0052754B">
        <w:t>зыковом оформлении излагаемого.</w:t>
      </w:r>
    </w:p>
    <w:p w:rsidR="003D2B45" w:rsidRPr="007018B2" w:rsidRDefault="003D2B45" w:rsidP="007B3FC5">
      <w:pPr>
        <w:shd w:val="clear" w:color="auto" w:fill="FFFFFF"/>
        <w:ind w:firstLine="708"/>
        <w:contextualSpacing/>
      </w:pPr>
      <w:r w:rsidRPr="007018B2">
        <w:t xml:space="preserve">Оценка «неудовлетворительно» ставится, если студент обнаруживает незнание большей части соответствующего вопроса, допускает ошибки в формулировке определений и правил, искажающие их смысл, беспорядочно и неуверенно излагает материал. Оценка «2» отмечает такие </w:t>
      </w:r>
      <w:r w:rsidRPr="007018B2">
        <w:lastRenderedPageBreak/>
        <w:t>недостатки в подготовке, которые являются серьезным препятствием к успешному овладению последующим материалом.</w:t>
      </w:r>
    </w:p>
    <w:p w:rsidR="003D2B45" w:rsidRPr="007018B2" w:rsidRDefault="0052754B" w:rsidP="007B3FC5">
      <w:pPr>
        <w:ind w:firstLine="0"/>
        <w:contextualSpacing/>
      </w:pPr>
      <w:r>
        <w:rPr>
          <w:b/>
        </w:rPr>
        <w:t>4.3</w:t>
      </w:r>
      <w:r w:rsidR="003D2B45" w:rsidRPr="007018B2">
        <w:rPr>
          <w:b/>
        </w:rPr>
        <w:t xml:space="preserve"> </w:t>
      </w:r>
      <w:r w:rsidR="00D23D87">
        <w:rPr>
          <w:b/>
          <w:color w:val="000000"/>
        </w:rPr>
        <w:t>Практические (</w:t>
      </w:r>
      <w:r>
        <w:rPr>
          <w:b/>
          <w:color w:val="000000"/>
        </w:rPr>
        <w:t>семинарские) работы</w:t>
      </w:r>
    </w:p>
    <w:p w:rsidR="003D2B45" w:rsidRPr="007018B2" w:rsidRDefault="003D2B45" w:rsidP="007B3FC5">
      <w:pPr>
        <w:pStyle w:val="a3"/>
        <w:tabs>
          <w:tab w:val="left" w:pos="993"/>
        </w:tabs>
        <w:ind w:left="0" w:firstLine="709"/>
      </w:pPr>
      <w:r w:rsidRPr="007018B2">
        <w:t xml:space="preserve">В ходе освоения учебной дисциплины предусмотрено 8 семинарских занятий (16 </w:t>
      </w:r>
      <w:r w:rsidR="0052754B">
        <w:t>часов).</w:t>
      </w:r>
    </w:p>
    <w:p w:rsidR="00FA4D5C" w:rsidRPr="00F41D03" w:rsidRDefault="00FA4D5C" w:rsidP="007B3FC5">
      <w:pPr>
        <w:pStyle w:val="a3"/>
        <w:tabs>
          <w:tab w:val="left" w:pos="993"/>
        </w:tabs>
        <w:ind w:left="0" w:firstLine="709"/>
        <w:rPr>
          <w:b/>
          <w:i/>
        </w:rPr>
      </w:pPr>
      <w:r w:rsidRPr="00F41D03">
        <w:rPr>
          <w:b/>
          <w:i/>
        </w:rPr>
        <w:t>Критерии оценивания:</w:t>
      </w:r>
    </w:p>
    <w:p w:rsidR="00FA4D5C" w:rsidRPr="00F41D03" w:rsidRDefault="00FA4D5C" w:rsidP="007B3FC5">
      <w:pPr>
        <w:pStyle w:val="ac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rPr>
          <w:color w:val="000000"/>
        </w:rPr>
      </w:pPr>
      <w:r w:rsidRPr="00F41D03">
        <w:rPr>
          <w:color w:val="000000"/>
        </w:rPr>
        <w:t xml:space="preserve">Связь изложенного материала с темой задания – </w:t>
      </w:r>
      <w:r w:rsidR="00060B31">
        <w:rPr>
          <w:color w:val="000000"/>
        </w:rPr>
        <w:t>3</w:t>
      </w:r>
      <w:r w:rsidRPr="00F41D03">
        <w:rPr>
          <w:color w:val="000000"/>
        </w:rPr>
        <w:t xml:space="preserve"> балл</w:t>
      </w:r>
    </w:p>
    <w:p w:rsidR="00FA4D5C" w:rsidRPr="00F41D03" w:rsidRDefault="00FA4D5C" w:rsidP="007B3FC5">
      <w:pPr>
        <w:pStyle w:val="ac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rPr>
          <w:color w:val="000000"/>
        </w:rPr>
      </w:pPr>
      <w:r w:rsidRPr="00F41D03">
        <w:rPr>
          <w:color w:val="000000"/>
        </w:rPr>
        <w:t xml:space="preserve">Логичность изложения – </w:t>
      </w:r>
      <w:r w:rsidR="00060B31">
        <w:rPr>
          <w:color w:val="000000"/>
        </w:rPr>
        <w:t>3</w:t>
      </w:r>
      <w:r w:rsidRPr="00F41D03">
        <w:rPr>
          <w:color w:val="000000"/>
        </w:rPr>
        <w:t xml:space="preserve"> балл</w:t>
      </w:r>
    </w:p>
    <w:p w:rsidR="00FA4D5C" w:rsidRPr="00F41D03" w:rsidRDefault="00FA4D5C" w:rsidP="007B3FC5">
      <w:pPr>
        <w:pStyle w:val="ac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rPr>
          <w:color w:val="000000"/>
        </w:rPr>
      </w:pPr>
      <w:r w:rsidRPr="00F41D03">
        <w:rPr>
          <w:color w:val="000000"/>
        </w:rPr>
        <w:t xml:space="preserve">Правильное использование терминов – </w:t>
      </w:r>
      <w:r w:rsidR="00060B31">
        <w:rPr>
          <w:color w:val="000000"/>
        </w:rPr>
        <w:t>3</w:t>
      </w:r>
      <w:r w:rsidRPr="00F41D03">
        <w:rPr>
          <w:color w:val="000000"/>
        </w:rPr>
        <w:t xml:space="preserve"> балл</w:t>
      </w:r>
    </w:p>
    <w:p w:rsidR="00FA4D5C" w:rsidRPr="00F41D03" w:rsidRDefault="00FA4D5C" w:rsidP="007B3FC5">
      <w:pPr>
        <w:pStyle w:val="ac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rPr>
          <w:color w:val="000000"/>
        </w:rPr>
      </w:pPr>
      <w:r w:rsidRPr="00F41D03">
        <w:rPr>
          <w:color w:val="000000"/>
        </w:rPr>
        <w:t xml:space="preserve">Наличие поясняющих примеров – </w:t>
      </w:r>
      <w:r w:rsidR="00060B31">
        <w:rPr>
          <w:color w:val="000000"/>
        </w:rPr>
        <w:t>3</w:t>
      </w:r>
      <w:r w:rsidRPr="00F41D03">
        <w:rPr>
          <w:color w:val="000000"/>
        </w:rPr>
        <w:t xml:space="preserve"> балл</w:t>
      </w:r>
    </w:p>
    <w:p w:rsidR="00FA4D5C" w:rsidRPr="00F41D03" w:rsidRDefault="00FA4D5C" w:rsidP="007B3FC5">
      <w:pPr>
        <w:pStyle w:val="ac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rPr>
          <w:color w:val="000000"/>
        </w:rPr>
      </w:pPr>
      <w:r w:rsidRPr="00F41D03">
        <w:rPr>
          <w:color w:val="000000"/>
        </w:rPr>
        <w:t xml:space="preserve">Наличие и обоснованность выводов – </w:t>
      </w:r>
      <w:r w:rsidR="00060B31">
        <w:rPr>
          <w:color w:val="000000"/>
        </w:rPr>
        <w:t>3</w:t>
      </w:r>
      <w:r w:rsidRPr="00F41D03">
        <w:rPr>
          <w:color w:val="000000"/>
        </w:rPr>
        <w:t xml:space="preserve"> балл</w:t>
      </w:r>
    </w:p>
    <w:p w:rsidR="003D2B45" w:rsidRPr="00FA4D5C" w:rsidRDefault="00FA4D5C" w:rsidP="007B3FC5">
      <w:pPr>
        <w:ind w:firstLine="709"/>
        <w:rPr>
          <w:bCs/>
          <w:kern w:val="36"/>
        </w:rPr>
      </w:pPr>
      <w:r w:rsidRPr="00F41D03">
        <w:rPr>
          <w:bCs/>
          <w:kern w:val="36"/>
        </w:rPr>
        <w:t xml:space="preserve">Если итоговая оценка за изучение </w:t>
      </w:r>
      <w:r>
        <w:rPr>
          <w:bCs/>
          <w:kern w:val="36"/>
        </w:rPr>
        <w:t>темы</w:t>
      </w:r>
      <w:r w:rsidRPr="00F41D03">
        <w:rPr>
          <w:bCs/>
          <w:kern w:val="36"/>
        </w:rPr>
        <w:t xml:space="preserve"> определяется в интервале 0</w:t>
      </w:r>
      <w:r>
        <w:rPr>
          <w:bCs/>
          <w:kern w:val="36"/>
        </w:rPr>
        <w:t>–</w:t>
      </w:r>
      <w:r w:rsidRPr="00F41D03">
        <w:rPr>
          <w:bCs/>
          <w:kern w:val="36"/>
        </w:rPr>
        <w:t>10 баллов, обучающийся получает оценку «неудовлетворительно», что требует выполнения и/или доработки заданий по дисциплине, а также сдачи устного экзамена по теоретическим вопросам, предложенным</w:t>
      </w:r>
      <w:r w:rsidR="0052754B">
        <w:rPr>
          <w:bCs/>
          <w:kern w:val="36"/>
        </w:rPr>
        <w:t xml:space="preserve"> в перечне вопросов к экзамену.</w:t>
      </w:r>
    </w:p>
    <w:p w:rsidR="003D2B45" w:rsidRPr="007018B2" w:rsidRDefault="003D2B45" w:rsidP="007B3FC5">
      <w:pPr>
        <w:pStyle w:val="a3"/>
        <w:widowControl/>
        <w:ind w:left="0" w:firstLine="0"/>
        <w:rPr>
          <w:b/>
        </w:rPr>
      </w:pPr>
      <w:r w:rsidRPr="007018B2">
        <w:rPr>
          <w:b/>
        </w:rPr>
        <w:t>Критерии оценивания подготовки с</w:t>
      </w:r>
      <w:r w:rsidR="0052754B">
        <w:rPr>
          <w:b/>
        </w:rPr>
        <w:t>тудента к семинарскому занятию:</w:t>
      </w:r>
    </w:p>
    <w:p w:rsidR="003D2B45" w:rsidRPr="007018B2" w:rsidRDefault="003D2B45" w:rsidP="007B3FC5">
      <w:pPr>
        <w:pStyle w:val="a3"/>
        <w:widowControl/>
        <w:ind w:left="0" w:firstLine="708"/>
      </w:pPr>
      <w:r w:rsidRPr="007018B2">
        <w:t xml:space="preserve">Оценка «отлично» выставляется студенту, сформулировавшему полный и правильный ответ на вопросы семинара, логично структурировавшему и изложившему материал. При этом студент должен показать знание специальной литературы. Для получения отличной оценки необходимо продемонстрировать умение обозначить проблемные вопросы в соответствующей области специальной педагогики, проанализировать их и предложить варианты решений, дать исчерпывающие ответы на уточняющие и дополнительные вопросы. </w:t>
      </w:r>
    </w:p>
    <w:p w:rsidR="003D2B45" w:rsidRPr="007018B2" w:rsidRDefault="003D2B45" w:rsidP="007B3FC5">
      <w:pPr>
        <w:pStyle w:val="a3"/>
        <w:widowControl/>
        <w:ind w:left="0" w:firstLine="708"/>
      </w:pPr>
      <w:r w:rsidRPr="007018B2">
        <w:t>Оценка «хорошо» выставляется студенту, который дал полный правильный ответ на вопросы семинара с соблюдением логики изложения материала, но допустил при ответе отдельные неточности, не имеющие принципиального характера. Оценка «хорошо» может выставляться студенту, недостаточно чётко и полно ответившему на уточн</w:t>
      </w:r>
      <w:r w:rsidR="0052754B">
        <w:t>яющие и дополнительные вопросы.</w:t>
      </w:r>
    </w:p>
    <w:p w:rsidR="003D2B45" w:rsidRPr="007018B2" w:rsidRDefault="003D2B45" w:rsidP="007B3FC5">
      <w:pPr>
        <w:pStyle w:val="a3"/>
        <w:widowControl/>
        <w:ind w:left="0" w:firstLine="708"/>
      </w:pPr>
      <w:r w:rsidRPr="007018B2">
        <w:t>Оценка «удовлетворительно» выставляется студенту, показавшему неполные знания, допустившему ошибки и неточности при ответе на вопросы семинара, продемонстрировавшему неумение логически выстроить материал ответа и сформулировать свою позицию по проблемным вопросам. При этом хотя бы по одному из заданий ошибки не должны иметь принципиального характера. Студент, ответ которого оценивается «удовлетворительно», должен опираться в свое</w:t>
      </w:r>
      <w:r w:rsidR="0052754B">
        <w:t>м ответе на учебную литературу.</w:t>
      </w:r>
    </w:p>
    <w:p w:rsidR="0052754B" w:rsidRDefault="003D2B45" w:rsidP="007B3FC5">
      <w:pPr>
        <w:pStyle w:val="a3"/>
        <w:widowControl/>
        <w:ind w:left="0" w:firstLine="708"/>
      </w:pPr>
      <w:r w:rsidRPr="007018B2">
        <w:t>Оценка «неудовлетворительно» выставляется студенту, если он не дал ответа по вопросам семинара; дал неверные, содержащие фактические ошибки ответы на все вопросы; не смог ответить на дополнительные и уточняющие вопросы. Неудовлетворительная оценка выставляется выпускнику, отказавшемуся отвечать на вопросы семинара.</w:t>
      </w:r>
    </w:p>
    <w:p w:rsidR="007B3FC5" w:rsidRDefault="007B3FC5" w:rsidP="007B3FC5">
      <w:pPr>
        <w:widowControl/>
        <w:ind w:firstLine="0"/>
        <w:rPr>
          <w:b/>
        </w:rPr>
      </w:pPr>
    </w:p>
    <w:p w:rsidR="003D2B45" w:rsidRPr="0052754B" w:rsidRDefault="0052754B" w:rsidP="007B3FC5">
      <w:pPr>
        <w:widowControl/>
        <w:ind w:firstLine="0"/>
      </w:pPr>
      <w:r>
        <w:rPr>
          <w:b/>
        </w:rPr>
        <w:t xml:space="preserve">5. </w:t>
      </w:r>
      <w:r w:rsidR="003D2B45" w:rsidRPr="0052754B">
        <w:rPr>
          <w:b/>
        </w:rPr>
        <w:t>Оценочные средства по дисципл</w:t>
      </w:r>
      <w:r>
        <w:rPr>
          <w:b/>
        </w:rPr>
        <w:t>ине для промежуточного контроля</w:t>
      </w:r>
    </w:p>
    <w:p w:rsidR="003D2B45" w:rsidRPr="00AC76C7" w:rsidRDefault="0052754B" w:rsidP="007B3FC5">
      <w:pPr>
        <w:pStyle w:val="a3"/>
        <w:numPr>
          <w:ilvl w:val="1"/>
          <w:numId w:val="4"/>
        </w:numPr>
        <w:ind w:left="0" w:firstLine="0"/>
      </w:pPr>
      <w:r>
        <w:rPr>
          <w:b/>
        </w:rPr>
        <w:t>Задания в тестовой форме</w:t>
      </w:r>
    </w:p>
    <w:p w:rsidR="00AC76C7" w:rsidRPr="00162B80" w:rsidRDefault="00AC76C7" w:rsidP="007B3FC5">
      <w:pPr>
        <w:pStyle w:val="a5"/>
        <w:spacing w:after="0"/>
        <w:ind w:firstLine="709"/>
      </w:pPr>
      <w:r w:rsidRPr="00162B80">
        <w:t>В тестовом задании представлены вопросы, которые имеют закрытый и открытый характер.</w:t>
      </w:r>
    </w:p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"/>
        <w:gridCol w:w="5456"/>
        <w:gridCol w:w="4289"/>
      </w:tblGrid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ind w:firstLine="0"/>
              <w:rPr>
                <w:rFonts w:eastAsia="Calibri"/>
                <w:b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center"/>
              <w:rPr>
                <w:rFonts w:eastAsia="Calibri"/>
                <w:b/>
              </w:rPr>
            </w:pPr>
            <w:r w:rsidRPr="00F80A38">
              <w:rPr>
                <w:rFonts w:eastAsia="Calibri"/>
                <w:b/>
              </w:rPr>
              <w:t>Вопрос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center"/>
              <w:rPr>
                <w:rFonts w:eastAsia="Calibri"/>
                <w:b/>
              </w:rPr>
            </w:pPr>
            <w:r w:rsidRPr="00F80A38">
              <w:rPr>
                <w:rFonts w:eastAsia="Calibri"/>
                <w:b/>
              </w:rPr>
              <w:t>Ответ</w:t>
            </w:r>
          </w:p>
        </w:tc>
      </w:tr>
      <w:tr w:rsidR="00D036C4" w:rsidRPr="00F80A38" w:rsidTr="007B3FC5">
        <w:trPr>
          <w:jc w:val="center"/>
        </w:trPr>
        <w:tc>
          <w:tcPr>
            <w:tcW w:w="498" w:type="dxa"/>
          </w:tcPr>
          <w:p w:rsidR="00D036C4" w:rsidRPr="00F80A38" w:rsidRDefault="00D036C4" w:rsidP="00D036C4">
            <w:pPr>
              <w:pStyle w:val="a3"/>
              <w:numPr>
                <w:ilvl w:val="0"/>
                <w:numId w:val="18"/>
              </w:numPr>
              <w:ind w:left="390"/>
            </w:pPr>
          </w:p>
        </w:tc>
        <w:tc>
          <w:tcPr>
            <w:tcW w:w="5456" w:type="dxa"/>
            <w:shd w:val="clear" w:color="auto" w:fill="auto"/>
          </w:tcPr>
          <w:p w:rsidR="00D036C4" w:rsidRPr="00412300" w:rsidRDefault="00D036C4" w:rsidP="00412300">
            <w:pPr>
              <w:ind w:firstLine="0"/>
              <w:rPr>
                <w:i/>
              </w:rPr>
            </w:pPr>
            <w:r w:rsidRPr="00412300">
              <w:rPr>
                <w:i/>
              </w:rPr>
              <w:t>Ответьте на вопрос.</w:t>
            </w:r>
          </w:p>
          <w:p w:rsidR="00D036C4" w:rsidRPr="00412300" w:rsidRDefault="00412300" w:rsidP="00412300">
            <w:pPr>
              <w:ind w:firstLine="0"/>
            </w:pPr>
            <w:r w:rsidRPr="00412300">
              <w:t>Что такое монография?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D036C4" w:rsidRPr="00412300" w:rsidRDefault="00D036C4" w:rsidP="00E609F9">
            <w:pPr>
              <w:ind w:left="53" w:hanging="2"/>
            </w:pPr>
            <w:r w:rsidRPr="00412300">
              <w:t>Научное книжное издание, содержащее полное и всестороннее исследование одной проблемы или темы и принадлежащее одному или нескольким авторам.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  <w:rPr>
                <w:i/>
              </w:rPr>
            </w:pPr>
            <w:r w:rsidRPr="00F80A38">
              <w:rPr>
                <w:i/>
              </w:rPr>
              <w:t>Выберите один вариант ответа.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Верно ли утверждение?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«Устное выступление отличается от письменного текста»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1. Да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2. Нет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  <w:rPr>
                <w:rFonts w:eastAsia="Calibri"/>
              </w:rPr>
            </w:pPr>
            <w:r w:rsidRPr="00F80A38">
              <w:rPr>
                <w:rFonts w:eastAsia="Calibri"/>
              </w:rPr>
              <w:t>1. Да</w:t>
            </w:r>
          </w:p>
        </w:tc>
      </w:tr>
      <w:tr w:rsidR="00412300" w:rsidRPr="00F80A38" w:rsidTr="007B3FC5">
        <w:trPr>
          <w:jc w:val="center"/>
        </w:trPr>
        <w:tc>
          <w:tcPr>
            <w:tcW w:w="498" w:type="dxa"/>
          </w:tcPr>
          <w:p w:rsidR="00412300" w:rsidRPr="007B3FC5" w:rsidRDefault="00412300" w:rsidP="00412300">
            <w:pPr>
              <w:pStyle w:val="a3"/>
              <w:numPr>
                <w:ilvl w:val="0"/>
                <w:numId w:val="18"/>
              </w:numPr>
              <w:ind w:left="390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412300" w:rsidRPr="00412300" w:rsidRDefault="00412300" w:rsidP="00412300">
            <w:pPr>
              <w:ind w:firstLine="0"/>
            </w:pPr>
            <w:r w:rsidRPr="00412300">
              <w:t>Дайте характеристику аннотации к научной статье.</w:t>
            </w:r>
          </w:p>
          <w:p w:rsidR="00412300" w:rsidRPr="00412300" w:rsidRDefault="00412300" w:rsidP="00412300">
            <w:pPr>
              <w:ind w:firstLine="0"/>
            </w:pPr>
          </w:p>
        </w:tc>
        <w:tc>
          <w:tcPr>
            <w:tcW w:w="4289" w:type="dxa"/>
            <w:shd w:val="clear" w:color="auto" w:fill="auto"/>
            <w:vAlign w:val="center"/>
          </w:tcPr>
          <w:p w:rsidR="00412300" w:rsidRPr="00412300" w:rsidRDefault="00412300" w:rsidP="00E609F9">
            <w:pPr>
              <w:ind w:left="53" w:hanging="2"/>
            </w:pPr>
            <w:r w:rsidRPr="00412300">
              <w:t>1. Аннотация – краткая характеристика статьи или рукописи, ее содержания.</w:t>
            </w:r>
          </w:p>
          <w:p w:rsidR="00412300" w:rsidRPr="00412300" w:rsidRDefault="00412300" w:rsidP="00E609F9">
            <w:pPr>
              <w:ind w:left="53" w:hanging="2"/>
            </w:pPr>
            <w:r w:rsidRPr="00412300">
              <w:t>2. Аннотация показывает отличительные особенности и достоинства издаваемого произведения, помогает читателям сориентироваться в их выборе.</w:t>
            </w:r>
          </w:p>
          <w:p w:rsidR="00412300" w:rsidRPr="00412300" w:rsidRDefault="00412300" w:rsidP="00E609F9">
            <w:pPr>
              <w:ind w:left="53" w:hanging="2"/>
              <w:rPr>
                <w:rFonts w:eastAsia="Calibri"/>
              </w:rPr>
            </w:pPr>
            <w:r w:rsidRPr="00412300">
              <w:t>3. Объем аннотации, как правило, от 250 до 1000 знаков (в зависимости от требований).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</w:pPr>
            <w:r w:rsidRPr="00F80A38">
              <w:rPr>
                <w:i/>
              </w:rPr>
              <w:t>Установите соответствие</w:t>
            </w:r>
            <w:r w:rsidRPr="00F80A38">
              <w:t xml:space="preserve"> между типом научной статьи и ее содержанием.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1. Научно-теоретические статьи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2. Научно-практические статьи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3. Научно-методические статьи</w:t>
            </w:r>
          </w:p>
          <w:p w:rsidR="007B3FC5" w:rsidRPr="00F80A38" w:rsidRDefault="007B3FC5" w:rsidP="007B3FC5">
            <w:pPr>
              <w:ind w:firstLine="0"/>
              <w:jc w:val="left"/>
            </w:pP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А. – посвящены теоретическому поиску и объяснению закономерностей изучаемых явлений.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Б. – посвящены описанию результатов научных экспериментов и реального опыта.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 xml:space="preserve">В.– посвящены обзору процессов, методов, инструментов, позволяющих добиваться научных или прикладных задач. 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1 – А.</w:t>
            </w:r>
          </w:p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2 – Б.</w:t>
            </w:r>
          </w:p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3 – В.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  <w:rPr>
                <w:i/>
              </w:rPr>
            </w:pPr>
            <w:r w:rsidRPr="00F80A38">
              <w:rPr>
                <w:i/>
              </w:rPr>
              <w:t>Выберите один вариант ответа.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Ключевые слова к научной статье: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1. Выражают основное смысловое содержание статьи.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2. Служат ориентиром для читателя.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3. Используются для поиска статей в электронных базах.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4. Все варианты верны.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4. Все варианты верны.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  <w:rPr>
                <w:i/>
              </w:rPr>
            </w:pPr>
            <w:r w:rsidRPr="00F80A38">
              <w:rPr>
                <w:i/>
              </w:rPr>
              <w:t>Выберите один вариант ответа.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Расшифруйте аббревиатуру «УДК».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1. Универсальная десятичная классификация.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2. Универсальная диагностика кластера.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3. Унифицированные даты копирования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 xml:space="preserve">4. Универсальный доступ курсора 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1. Универсальная десятичная классификация.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  <w:rPr>
                <w:i/>
              </w:rPr>
            </w:pPr>
            <w:r w:rsidRPr="00F80A38">
              <w:rPr>
                <w:i/>
              </w:rPr>
              <w:t>Выберите один вариант ответа.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В основной части научной статьи описываются: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1. Цель и задачи.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2. Актуальность и проблема.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3. Методология и результаты исследования.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4. Личное мнение автора.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3. Методология и результаты исследования.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  <w:rPr>
                <w:i/>
              </w:rPr>
            </w:pPr>
            <w:r w:rsidRPr="00F80A38">
              <w:rPr>
                <w:i/>
              </w:rPr>
              <w:t>Впишите пропущенное слово.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«Степень важности темы исследования в данный момент и в данной ситуации – ее _____________».</w:t>
            </w:r>
          </w:p>
          <w:p w:rsidR="007B3FC5" w:rsidRPr="00F80A38" w:rsidRDefault="007B3FC5" w:rsidP="007B3FC5">
            <w:pPr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  <w:rPr>
                <w:rFonts w:eastAsia="Calibri"/>
              </w:rPr>
            </w:pPr>
            <w:r w:rsidRPr="00F80A38">
              <w:t>актуальность</w:t>
            </w:r>
          </w:p>
        </w:tc>
      </w:tr>
      <w:tr w:rsidR="00D036C4" w:rsidRPr="00F80A38" w:rsidTr="007B3FC5">
        <w:trPr>
          <w:jc w:val="center"/>
        </w:trPr>
        <w:tc>
          <w:tcPr>
            <w:tcW w:w="498" w:type="dxa"/>
          </w:tcPr>
          <w:p w:rsidR="00D036C4" w:rsidRPr="007B3FC5" w:rsidRDefault="00D036C4" w:rsidP="00D036C4">
            <w:pPr>
              <w:pStyle w:val="a3"/>
              <w:numPr>
                <w:ilvl w:val="0"/>
                <w:numId w:val="18"/>
              </w:numPr>
              <w:ind w:left="390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D036C4" w:rsidRPr="00412300" w:rsidRDefault="00D036C4" w:rsidP="00D036C4">
            <w:pPr>
              <w:ind w:firstLine="0"/>
              <w:rPr>
                <w:rFonts w:eastAsia="Calibri"/>
              </w:rPr>
            </w:pPr>
            <w:r w:rsidRPr="00412300">
              <w:rPr>
                <w:rFonts w:eastAsia="Calibri"/>
              </w:rPr>
              <w:t>Назовите критерии оценки информации, опираясь на академический подход.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D036C4" w:rsidRPr="00412300" w:rsidRDefault="00D036C4" w:rsidP="00E609F9">
            <w:pPr>
              <w:shd w:val="clear" w:color="auto" w:fill="FFFFFF"/>
              <w:ind w:left="53" w:hanging="2"/>
              <w:textAlignment w:val="baseline"/>
              <w:rPr>
                <w:color w:val="212121"/>
              </w:rPr>
            </w:pPr>
            <w:r w:rsidRPr="00412300">
              <w:rPr>
                <w:color w:val="212121"/>
              </w:rPr>
              <w:t>Объективность – субъективность</w:t>
            </w:r>
          </w:p>
          <w:p w:rsidR="00D036C4" w:rsidRPr="00412300" w:rsidRDefault="00D036C4" w:rsidP="00E609F9">
            <w:pPr>
              <w:shd w:val="clear" w:color="auto" w:fill="FFFFFF"/>
              <w:ind w:left="53" w:hanging="2"/>
              <w:textAlignment w:val="baseline"/>
              <w:rPr>
                <w:color w:val="212121"/>
              </w:rPr>
            </w:pPr>
            <w:r w:rsidRPr="00412300">
              <w:rPr>
                <w:color w:val="212121"/>
              </w:rPr>
              <w:t>Достоверность – недостоверность</w:t>
            </w:r>
          </w:p>
          <w:p w:rsidR="00D036C4" w:rsidRPr="00412300" w:rsidRDefault="00D036C4" w:rsidP="00E609F9">
            <w:pPr>
              <w:shd w:val="clear" w:color="auto" w:fill="FFFFFF"/>
              <w:ind w:left="53" w:hanging="2"/>
              <w:textAlignment w:val="baseline"/>
              <w:rPr>
                <w:color w:val="212121"/>
              </w:rPr>
            </w:pPr>
            <w:r w:rsidRPr="00412300">
              <w:rPr>
                <w:color w:val="212121"/>
              </w:rPr>
              <w:t>Полнота - неполнота</w:t>
            </w:r>
          </w:p>
          <w:p w:rsidR="00D036C4" w:rsidRPr="00412300" w:rsidRDefault="00D036C4" w:rsidP="00E609F9">
            <w:pPr>
              <w:shd w:val="clear" w:color="auto" w:fill="FFFFFF"/>
              <w:ind w:left="53" w:hanging="2"/>
              <w:textAlignment w:val="baseline"/>
              <w:rPr>
                <w:color w:val="212121"/>
              </w:rPr>
            </w:pPr>
            <w:r w:rsidRPr="00412300">
              <w:rPr>
                <w:color w:val="212121"/>
              </w:rPr>
              <w:t>Актуальность – неактуальность</w:t>
            </w:r>
          </w:p>
          <w:p w:rsidR="00D036C4" w:rsidRPr="00412300" w:rsidRDefault="00D036C4" w:rsidP="00E609F9">
            <w:pPr>
              <w:shd w:val="clear" w:color="auto" w:fill="FFFFFF"/>
              <w:ind w:left="53" w:hanging="2"/>
              <w:textAlignment w:val="baseline"/>
              <w:rPr>
                <w:color w:val="212121"/>
              </w:rPr>
            </w:pPr>
            <w:r w:rsidRPr="00412300">
              <w:rPr>
                <w:color w:val="212121"/>
              </w:rPr>
              <w:t>Ценность – бесполезность</w:t>
            </w:r>
          </w:p>
          <w:p w:rsidR="00D036C4" w:rsidRPr="00412300" w:rsidRDefault="00D036C4" w:rsidP="00E609F9">
            <w:pPr>
              <w:shd w:val="clear" w:color="auto" w:fill="FFFFFF"/>
              <w:ind w:left="53" w:hanging="2"/>
              <w:textAlignment w:val="baseline"/>
              <w:rPr>
                <w:color w:val="212121"/>
              </w:rPr>
            </w:pPr>
            <w:r w:rsidRPr="00412300">
              <w:rPr>
                <w:color w:val="212121"/>
              </w:rPr>
              <w:t>Понятность – непонятность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jc w:val="center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  <w:rPr>
                <w:rFonts w:eastAsia="Calibri"/>
                <w:i/>
              </w:rPr>
            </w:pPr>
            <w:r w:rsidRPr="00F80A38">
              <w:rPr>
                <w:rFonts w:eastAsia="Calibri"/>
                <w:i/>
              </w:rPr>
              <w:t>Впишите пропущенное слово.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«Заключение научной статьи содержит краткую формулировку результатов _______________».</w:t>
            </w:r>
          </w:p>
          <w:p w:rsidR="007B3FC5" w:rsidRPr="00F80A38" w:rsidRDefault="007B3FC5" w:rsidP="007B3FC5">
            <w:pPr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  <w:rPr>
                <w:rFonts w:eastAsia="Calibri"/>
              </w:rPr>
            </w:pPr>
            <w:r w:rsidRPr="00F80A38">
              <w:rPr>
                <w:rFonts w:eastAsia="Calibri"/>
              </w:rPr>
              <w:t>исследования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jc w:val="center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  <w:rPr>
                <w:i/>
                <w:shd w:val="clear" w:color="auto" w:fill="FFFFFF"/>
              </w:rPr>
            </w:pPr>
            <w:r w:rsidRPr="00F80A38">
              <w:rPr>
                <w:i/>
                <w:shd w:val="clear" w:color="auto" w:fill="FFFFFF"/>
              </w:rPr>
              <w:t>Впишите пропущенное слово.</w:t>
            </w:r>
          </w:p>
          <w:p w:rsidR="007B3FC5" w:rsidRPr="00F80A38" w:rsidRDefault="007B3FC5" w:rsidP="007B3FC5">
            <w:pPr>
              <w:ind w:firstLine="0"/>
              <w:jc w:val="left"/>
              <w:rPr>
                <w:shd w:val="clear" w:color="auto" w:fill="FFFFFF"/>
              </w:rPr>
            </w:pPr>
            <w:r w:rsidRPr="00F80A38">
              <w:rPr>
                <w:shd w:val="clear" w:color="auto" w:fill="FFFFFF"/>
              </w:rPr>
              <w:t>«Умение всесторонне анализировать информацию и делать обоснованные (в идеале – объективные) выводы – это _________ мышление»</w:t>
            </w:r>
          </w:p>
          <w:p w:rsidR="007B3FC5" w:rsidRPr="00F80A38" w:rsidRDefault="007B3FC5" w:rsidP="007B3FC5">
            <w:pPr>
              <w:ind w:firstLine="0"/>
              <w:jc w:val="left"/>
              <w:rPr>
                <w:rFonts w:eastAsia="Calibri"/>
              </w:rPr>
            </w:pP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  <w:rPr>
                <w:rFonts w:eastAsia="Calibri"/>
              </w:rPr>
            </w:pPr>
            <w:r w:rsidRPr="00F80A38">
              <w:rPr>
                <w:rFonts w:eastAsia="Calibri"/>
              </w:rPr>
              <w:t>критическое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  <w:rPr>
                <w:rFonts w:eastAsia="Calibri"/>
              </w:rPr>
            </w:pPr>
            <w:r w:rsidRPr="00F80A38">
              <w:rPr>
                <w:rFonts w:eastAsia="Calibri"/>
                <w:i/>
              </w:rPr>
              <w:t>Верно ли утверждение?</w:t>
            </w:r>
          </w:p>
          <w:p w:rsidR="007B3FC5" w:rsidRPr="00F80A38" w:rsidRDefault="007B3FC5" w:rsidP="007B3FC5">
            <w:pPr>
              <w:ind w:firstLine="0"/>
              <w:jc w:val="left"/>
              <w:rPr>
                <w:rFonts w:eastAsia="Calibri"/>
              </w:rPr>
            </w:pPr>
            <w:r w:rsidRPr="00F80A38">
              <w:rPr>
                <w:rFonts w:eastAsia="Calibri"/>
              </w:rPr>
              <w:t>«</w:t>
            </w:r>
            <w:r w:rsidRPr="00F80A38">
              <w:t>К документальным источникам научной информации относятся монографии, сборники научных трудов, авторефераты диссертаций, справочные, информационные, библиографические и другие издания</w:t>
            </w:r>
            <w:r w:rsidRPr="00F80A38">
              <w:rPr>
                <w:rFonts w:eastAsia="Calibri"/>
              </w:rPr>
              <w:t>»</w:t>
            </w:r>
          </w:p>
          <w:p w:rsidR="007B3FC5" w:rsidRPr="00F80A38" w:rsidRDefault="007B3FC5" w:rsidP="007B3FC5">
            <w:pPr>
              <w:ind w:firstLine="0"/>
              <w:jc w:val="left"/>
              <w:rPr>
                <w:rFonts w:eastAsia="Calibri"/>
              </w:rPr>
            </w:pPr>
            <w:r w:rsidRPr="00F80A38">
              <w:rPr>
                <w:rFonts w:eastAsia="Calibri"/>
              </w:rPr>
              <w:t>1. Нет</w:t>
            </w:r>
          </w:p>
          <w:p w:rsidR="007B3FC5" w:rsidRPr="00F80A38" w:rsidRDefault="007B3FC5" w:rsidP="007B3FC5">
            <w:pPr>
              <w:ind w:firstLine="0"/>
              <w:jc w:val="left"/>
              <w:rPr>
                <w:rFonts w:eastAsia="Calibri"/>
              </w:rPr>
            </w:pPr>
            <w:r w:rsidRPr="00F80A38">
              <w:rPr>
                <w:rFonts w:eastAsia="Calibri"/>
              </w:rPr>
              <w:t>2. Да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  <w:rPr>
                <w:rFonts w:eastAsia="Calibri"/>
              </w:rPr>
            </w:pPr>
            <w:r w:rsidRPr="00F80A38">
              <w:rPr>
                <w:rFonts w:eastAsia="Calibri"/>
              </w:rPr>
              <w:t>2. Да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jc w:val="center"/>
              <w:rPr>
                <w:rFonts w:eastAsia="Calibri"/>
                <w:b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</w:pPr>
            <w:r w:rsidRPr="007B3FC5">
              <w:rPr>
                <w:i/>
              </w:rPr>
              <w:t>Установите соответствие</w:t>
            </w:r>
            <w:r w:rsidRPr="00F80A38">
              <w:t xml:space="preserve"> между структурными компонентами научной статьи и их содержанием.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1. Введение.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2. Обзор литературы.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3. Методология</w:t>
            </w:r>
          </w:p>
          <w:p w:rsidR="007B3FC5" w:rsidRPr="00F80A38" w:rsidRDefault="007B3FC5" w:rsidP="007B3FC5">
            <w:pPr>
              <w:ind w:firstLine="0"/>
              <w:jc w:val="left"/>
            </w:pP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А. Описывается последовательность выполнения исследования и обосновывается выбор используемых методов.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Б. Представляет собой теоретическое ядро исследования.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В. Призвано дать вводную информацию, касающуюся темы статьи, объяснить, с какой целью предпринято исследование.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1 – В.</w:t>
            </w:r>
          </w:p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2 – Б.</w:t>
            </w:r>
          </w:p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3 – А.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jc w:val="center"/>
              <w:rPr>
                <w:rFonts w:eastAsia="Calibri"/>
                <w:b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  <w:rPr>
                <w:i/>
              </w:rPr>
            </w:pPr>
            <w:r w:rsidRPr="00F80A38">
              <w:rPr>
                <w:i/>
              </w:rPr>
              <w:t>Впишите пропущенное слово.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«Метод __________ позволяет использовать существующие идеи, концепции или решения из одной области для решения проблем в другой.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аналогии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jc w:val="center"/>
              <w:rPr>
                <w:rFonts w:eastAsia="Calibri"/>
                <w:b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  <w:rPr>
                <w:i/>
              </w:rPr>
            </w:pPr>
            <w:r w:rsidRPr="00F80A38">
              <w:rPr>
                <w:i/>
              </w:rPr>
              <w:t>Выберите один вариант ответа.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Сборник научных трудов – это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1. Сборник отчетов о научных исследованиях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2. Сборник, содержащий исследовательские материалы научных учреждений, учебных заведений.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>3. Сборник научных документов.</w:t>
            </w:r>
          </w:p>
          <w:p w:rsidR="007B3FC5" w:rsidRPr="00F80A38" w:rsidRDefault="007B3FC5" w:rsidP="007B3FC5">
            <w:pPr>
              <w:ind w:firstLine="0"/>
              <w:jc w:val="left"/>
              <w:rPr>
                <w:i/>
              </w:rPr>
            </w:pPr>
            <w:r w:rsidRPr="00F80A38">
              <w:t>4. Сборник научных школ и лабораторий.</w:t>
            </w: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2. Сборник, содержащий исследовательские материалы научных учреждений, учебных заведений.</w:t>
            </w:r>
          </w:p>
        </w:tc>
      </w:tr>
      <w:tr w:rsidR="007B3FC5" w:rsidRPr="00F80A38" w:rsidTr="007B3FC5">
        <w:trPr>
          <w:jc w:val="center"/>
        </w:trPr>
        <w:tc>
          <w:tcPr>
            <w:tcW w:w="498" w:type="dxa"/>
          </w:tcPr>
          <w:p w:rsidR="007B3FC5" w:rsidRPr="007B3FC5" w:rsidRDefault="007B3FC5" w:rsidP="007B3FC5">
            <w:pPr>
              <w:pStyle w:val="a3"/>
              <w:numPr>
                <w:ilvl w:val="0"/>
                <w:numId w:val="18"/>
              </w:numPr>
              <w:ind w:left="390"/>
              <w:rPr>
                <w:rFonts w:eastAsia="Calibri"/>
              </w:rPr>
            </w:pPr>
          </w:p>
        </w:tc>
        <w:tc>
          <w:tcPr>
            <w:tcW w:w="5456" w:type="dxa"/>
            <w:shd w:val="clear" w:color="auto" w:fill="auto"/>
          </w:tcPr>
          <w:p w:rsidR="007B3FC5" w:rsidRPr="00F80A38" w:rsidRDefault="007B3FC5" w:rsidP="007B3FC5">
            <w:pPr>
              <w:ind w:firstLine="0"/>
              <w:jc w:val="left"/>
              <w:rPr>
                <w:i/>
              </w:rPr>
            </w:pPr>
            <w:r w:rsidRPr="00F80A38">
              <w:rPr>
                <w:i/>
              </w:rPr>
              <w:t>Впишите пропущенное слово.</w:t>
            </w:r>
          </w:p>
          <w:p w:rsidR="007B3FC5" w:rsidRPr="00F80A38" w:rsidRDefault="007B3FC5" w:rsidP="007B3FC5">
            <w:pPr>
              <w:ind w:firstLine="0"/>
              <w:jc w:val="left"/>
            </w:pPr>
            <w:r w:rsidRPr="00F80A38">
              <w:t xml:space="preserve">«Краткое обобщенное описание научной статьи, небольшого объема – это _____________» </w:t>
            </w:r>
          </w:p>
          <w:p w:rsidR="007B3FC5" w:rsidRPr="00F80A38" w:rsidRDefault="007B3FC5" w:rsidP="007B3FC5">
            <w:pPr>
              <w:ind w:firstLine="0"/>
              <w:jc w:val="left"/>
            </w:pPr>
          </w:p>
        </w:tc>
        <w:tc>
          <w:tcPr>
            <w:tcW w:w="4289" w:type="dxa"/>
            <w:shd w:val="clear" w:color="auto" w:fill="auto"/>
            <w:vAlign w:val="center"/>
          </w:tcPr>
          <w:p w:rsidR="007B3FC5" w:rsidRPr="00F80A38" w:rsidRDefault="007B3FC5" w:rsidP="00E609F9">
            <w:pPr>
              <w:ind w:left="53" w:hanging="2"/>
              <w:jc w:val="left"/>
            </w:pPr>
            <w:r w:rsidRPr="00F80A38">
              <w:t>аннотация</w:t>
            </w:r>
          </w:p>
        </w:tc>
      </w:tr>
    </w:tbl>
    <w:p w:rsidR="003F460E" w:rsidRDefault="003F460E" w:rsidP="007B3FC5">
      <w:pPr>
        <w:tabs>
          <w:tab w:val="left" w:pos="993"/>
        </w:tabs>
        <w:autoSpaceDE w:val="0"/>
        <w:autoSpaceDN w:val="0"/>
        <w:adjustRightInd w:val="0"/>
        <w:ind w:firstLine="708"/>
        <w:rPr>
          <w:rFonts w:eastAsia="Calibri"/>
        </w:rPr>
      </w:pPr>
    </w:p>
    <w:p w:rsidR="007B3FC5" w:rsidRDefault="007B3FC5" w:rsidP="007B3FC5">
      <w:pPr>
        <w:tabs>
          <w:tab w:val="left" w:pos="993"/>
        </w:tabs>
        <w:autoSpaceDE w:val="0"/>
        <w:autoSpaceDN w:val="0"/>
        <w:adjustRightInd w:val="0"/>
        <w:ind w:firstLine="708"/>
        <w:rPr>
          <w:rFonts w:eastAsia="Calibri"/>
        </w:rPr>
      </w:pPr>
      <w:r>
        <w:rPr>
          <w:rFonts w:eastAsia="Calibri"/>
        </w:rPr>
        <w:t xml:space="preserve">Тесты включают 16 тестовых заданий. Результаты тестирования оцениваются в баллах в соответствии со следующими критериями: </w:t>
      </w:r>
    </w:p>
    <w:p w:rsidR="007B3FC5" w:rsidRDefault="007B3FC5" w:rsidP="007B3FC5">
      <w:pPr>
        <w:numPr>
          <w:ilvl w:val="0"/>
          <w:numId w:val="19"/>
        </w:numPr>
        <w:tabs>
          <w:tab w:val="left" w:pos="993"/>
        </w:tabs>
        <w:ind w:left="0" w:firstLine="708"/>
        <w:contextualSpacing/>
      </w:pPr>
      <w:r>
        <w:t>100-90% (</w:t>
      </w:r>
      <w:r w:rsidR="00431FA8">
        <w:t xml:space="preserve">16-15 </w:t>
      </w:r>
      <w:r>
        <w:t>правильных ответов) - 16-15 баллов, «отлично»;</w:t>
      </w:r>
    </w:p>
    <w:p w:rsidR="007B3FC5" w:rsidRDefault="007B3FC5" w:rsidP="007B3FC5">
      <w:pPr>
        <w:numPr>
          <w:ilvl w:val="0"/>
          <w:numId w:val="19"/>
        </w:numPr>
        <w:tabs>
          <w:tab w:val="left" w:pos="993"/>
        </w:tabs>
        <w:ind w:left="0" w:firstLine="708"/>
        <w:contextualSpacing/>
      </w:pPr>
      <w:r>
        <w:t>89-75% (</w:t>
      </w:r>
      <w:r w:rsidR="00431FA8">
        <w:t xml:space="preserve">14-13 </w:t>
      </w:r>
      <w:r>
        <w:t>правильных ответов) - 14-13 баллов, «хорошо»;</w:t>
      </w:r>
    </w:p>
    <w:p w:rsidR="007B3FC5" w:rsidRDefault="007B3FC5" w:rsidP="007B3FC5">
      <w:pPr>
        <w:numPr>
          <w:ilvl w:val="0"/>
          <w:numId w:val="19"/>
        </w:numPr>
        <w:tabs>
          <w:tab w:val="left" w:pos="993"/>
        </w:tabs>
        <w:ind w:left="0" w:firstLine="708"/>
        <w:contextualSpacing/>
      </w:pPr>
      <w:r>
        <w:t>74-60% (</w:t>
      </w:r>
      <w:r w:rsidR="00431FA8">
        <w:t xml:space="preserve">12-11 </w:t>
      </w:r>
      <w:r>
        <w:t>правильных ответов) - 12-11 баллов, «удовлетворительно»;</w:t>
      </w:r>
    </w:p>
    <w:p w:rsidR="007B3FC5" w:rsidRDefault="00431FA8" w:rsidP="007B3FC5">
      <w:pPr>
        <w:numPr>
          <w:ilvl w:val="0"/>
          <w:numId w:val="19"/>
        </w:numPr>
        <w:tabs>
          <w:tab w:val="left" w:pos="993"/>
        </w:tabs>
        <w:ind w:left="0" w:firstLine="708"/>
        <w:contextualSpacing/>
      </w:pPr>
      <w:r>
        <w:t>ниже 60% (10</w:t>
      </w:r>
      <w:r w:rsidR="007B3FC5">
        <w:t xml:space="preserve"> и менее правильных ответов) - 10 и менее баллов, «неудовлетворительно».</w:t>
      </w:r>
    </w:p>
    <w:p w:rsidR="003D2B45" w:rsidRPr="003B30E1" w:rsidRDefault="003D2B45" w:rsidP="007B3FC5">
      <w:pPr>
        <w:pStyle w:val="a3"/>
        <w:ind w:left="0" w:firstLine="0"/>
        <w:rPr>
          <w:b/>
        </w:rPr>
      </w:pPr>
    </w:p>
    <w:p w:rsidR="007B3FC5" w:rsidRPr="00996195" w:rsidRDefault="007B3FC5" w:rsidP="003F460E">
      <w:pPr>
        <w:ind w:right="-1" w:firstLine="0"/>
        <w:contextualSpacing/>
        <w:rPr>
          <w:b/>
          <w:i/>
          <w:lang w:val="x-none" w:eastAsia="x-none"/>
        </w:rPr>
      </w:pPr>
      <w:r w:rsidRPr="00996195">
        <w:rPr>
          <w:b/>
          <w:i/>
          <w:lang w:val="x-none" w:eastAsia="x-none"/>
        </w:rPr>
        <w:t>Критерии оценивания</w:t>
      </w:r>
    </w:p>
    <w:p w:rsidR="007B3FC5" w:rsidRPr="00996195" w:rsidRDefault="007B3FC5" w:rsidP="007B3FC5">
      <w:pPr>
        <w:tabs>
          <w:tab w:val="right" w:leader="underscore" w:pos="9639"/>
        </w:tabs>
        <w:ind w:right="-1" w:firstLine="709"/>
      </w:pPr>
      <w:r w:rsidRPr="00996195">
        <w:t xml:space="preserve">Знания, умения и навыки обучающихся при промежуточной аттестации </w:t>
      </w:r>
      <w:r w:rsidRPr="00996195">
        <w:rPr>
          <w:b/>
        </w:rPr>
        <w:t>в форме экзамена</w:t>
      </w:r>
      <w:r w:rsidRPr="00996195">
        <w:t xml:space="preserve"> определяются оценками «отлично», «хорошо», «удовлетворительно», «неудовлетворительно».</w:t>
      </w:r>
    </w:p>
    <w:p w:rsidR="00060B31" w:rsidRPr="002462E6" w:rsidRDefault="00060B31" w:rsidP="00060B31">
      <w:pPr>
        <w:contextualSpacing/>
        <w:jc w:val="center"/>
      </w:pPr>
      <w:r w:rsidRPr="002462E6">
        <w:rPr>
          <w:b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060B31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060B31" w:rsidRPr="002462E6" w:rsidRDefault="00060B31" w:rsidP="00DC254D">
            <w:pPr>
              <w:rPr>
                <w:i/>
              </w:rPr>
            </w:pPr>
            <w:r w:rsidRPr="002462E6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060B31" w:rsidRPr="002462E6" w:rsidRDefault="00060B31" w:rsidP="00DC254D">
            <w:pPr>
              <w:rPr>
                <w:i/>
              </w:rPr>
            </w:pPr>
            <w:r w:rsidRPr="002462E6">
              <w:rPr>
                <w:i/>
              </w:rPr>
              <w:t>Количество баллов</w:t>
            </w:r>
          </w:p>
        </w:tc>
      </w:tr>
      <w:tr w:rsidR="00060B31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060B31" w:rsidRPr="002462E6" w:rsidRDefault="00060B31" w:rsidP="00DC254D">
            <w:r>
              <w:t>Семинарское занятие</w:t>
            </w:r>
          </w:p>
        </w:tc>
        <w:tc>
          <w:tcPr>
            <w:tcW w:w="4519" w:type="dxa"/>
            <w:shd w:val="clear" w:color="auto" w:fill="auto"/>
          </w:tcPr>
          <w:p w:rsidR="00060B31" w:rsidRPr="002462E6" w:rsidRDefault="00060B31" w:rsidP="00060B31">
            <w:r w:rsidRPr="002462E6">
              <w:t xml:space="preserve">Максимум </w:t>
            </w:r>
            <w:r>
              <w:t>1</w:t>
            </w:r>
            <w:r w:rsidRPr="002462E6">
              <w:t xml:space="preserve">5 × </w:t>
            </w:r>
            <w:r>
              <w:t>4</w:t>
            </w:r>
            <w:r w:rsidRPr="002462E6">
              <w:t xml:space="preserve"> = </w:t>
            </w:r>
            <w:r>
              <w:t>60</w:t>
            </w:r>
            <w:r w:rsidRPr="002462E6">
              <w:t xml:space="preserve"> баллов</w:t>
            </w:r>
          </w:p>
        </w:tc>
      </w:tr>
      <w:tr w:rsidR="00060B31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060B31" w:rsidRPr="002462E6" w:rsidRDefault="00060B31" w:rsidP="00DC254D">
            <w: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060B31" w:rsidRPr="002462E6" w:rsidRDefault="00060B31" w:rsidP="00060B31">
            <w:r w:rsidRPr="002462E6">
              <w:t xml:space="preserve">Максимум </w:t>
            </w:r>
            <w:r>
              <w:t>5</w:t>
            </w:r>
            <w:r w:rsidRPr="002462E6">
              <w:t xml:space="preserve"> × </w:t>
            </w:r>
            <w:r>
              <w:t xml:space="preserve">4 </w:t>
            </w:r>
            <w:r w:rsidRPr="002462E6">
              <w:t xml:space="preserve">= </w:t>
            </w:r>
            <w:r>
              <w:t>20</w:t>
            </w:r>
            <w:r w:rsidRPr="002462E6">
              <w:t xml:space="preserve"> баллов</w:t>
            </w:r>
          </w:p>
        </w:tc>
      </w:tr>
      <w:tr w:rsidR="00060B31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060B31" w:rsidRDefault="00060B31" w:rsidP="00DC254D">
            <w:r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:rsidR="00060B31" w:rsidRPr="002462E6" w:rsidRDefault="00060B31" w:rsidP="00060B31">
            <w:r w:rsidRPr="002462E6">
              <w:t xml:space="preserve">Максимум </w:t>
            </w:r>
            <w:r>
              <w:t>4</w:t>
            </w:r>
            <w:r w:rsidRPr="002462E6">
              <w:t xml:space="preserve"> × </w:t>
            </w:r>
            <w:r>
              <w:t xml:space="preserve">1 </w:t>
            </w:r>
            <w:r w:rsidRPr="002462E6">
              <w:t xml:space="preserve">= </w:t>
            </w:r>
            <w:r>
              <w:t>4</w:t>
            </w:r>
            <w:r w:rsidRPr="002462E6">
              <w:t xml:space="preserve"> б</w:t>
            </w:r>
            <w:r>
              <w:t>алла</w:t>
            </w:r>
          </w:p>
        </w:tc>
      </w:tr>
      <w:tr w:rsidR="00060B31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060B31" w:rsidRPr="002462E6" w:rsidRDefault="00060B31" w:rsidP="00DC254D">
            <w:r w:rsidRPr="002462E6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060B31" w:rsidRPr="002462E6" w:rsidRDefault="00060B31" w:rsidP="00DC254D">
            <w:r>
              <w:t>Максимум 16</w:t>
            </w:r>
            <w:r w:rsidRPr="002462E6">
              <w:t xml:space="preserve"> баллов</w:t>
            </w:r>
          </w:p>
        </w:tc>
      </w:tr>
      <w:tr w:rsidR="00060B31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060B31" w:rsidRPr="002462E6" w:rsidRDefault="00060B31" w:rsidP="00DC254D">
            <w:pPr>
              <w:rPr>
                <w:i/>
              </w:rPr>
            </w:pPr>
            <w:r w:rsidRPr="002462E6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060B31" w:rsidRPr="002462E6" w:rsidRDefault="00060B31" w:rsidP="00DC254D">
            <w:r w:rsidRPr="002462E6">
              <w:t>Максимум – 100 баллов</w:t>
            </w:r>
          </w:p>
        </w:tc>
      </w:tr>
    </w:tbl>
    <w:p w:rsidR="00060B31" w:rsidRDefault="00060B31" w:rsidP="007B3FC5">
      <w:pPr>
        <w:tabs>
          <w:tab w:val="right" w:leader="underscore" w:pos="9639"/>
        </w:tabs>
        <w:ind w:firstLine="709"/>
      </w:pPr>
    </w:p>
    <w:p w:rsidR="00443622" w:rsidRPr="007B3FC5" w:rsidRDefault="007B3FC5" w:rsidP="007B3FC5">
      <w:pPr>
        <w:tabs>
          <w:tab w:val="right" w:leader="underscore" w:pos="9639"/>
        </w:tabs>
        <w:ind w:firstLine="709"/>
      </w:pPr>
      <w:r w:rsidRPr="007B3FC5">
        <w:t xml:space="preserve"> </w:t>
      </w:r>
      <w:r w:rsidR="00443622" w:rsidRPr="007B3FC5">
        <w:t>«Отлично» выставляется, если обучающийся достиг продвинутого уровня формирования компетенций -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443622" w:rsidRPr="007B3FC5" w:rsidRDefault="00443622" w:rsidP="007B3FC5">
      <w:pPr>
        <w:tabs>
          <w:tab w:val="right" w:leader="underscore" w:pos="9639"/>
        </w:tabs>
        <w:ind w:firstLine="709"/>
      </w:pPr>
      <w:r w:rsidRPr="007B3FC5">
        <w:t>«Хорошо» выставляется, если обучающийся достиг повышенного уровня формирования компетенций -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443622" w:rsidRPr="007B3FC5" w:rsidRDefault="00443622" w:rsidP="007B3FC5">
      <w:pPr>
        <w:tabs>
          <w:tab w:val="right" w:leader="underscore" w:pos="9639"/>
        </w:tabs>
        <w:ind w:firstLine="709"/>
      </w:pPr>
      <w:r w:rsidRPr="007B3FC5">
        <w:t>«Удовлетворительно» выставляется, если обучающийся достиг порогового уровня формирования компетенций -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443622" w:rsidRPr="007B3FC5" w:rsidRDefault="00443622" w:rsidP="007B3FC5">
      <w:pPr>
        <w:ind w:firstLine="709"/>
      </w:pPr>
      <w:r w:rsidRPr="007B3FC5">
        <w:t>«Неудовлетворительно» соответствует нулевому уровню формирования компетенций;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443622" w:rsidRPr="007B3FC5" w:rsidRDefault="00443622" w:rsidP="007B3FC5">
      <w:pPr>
        <w:ind w:firstLine="709"/>
      </w:pPr>
      <w:r w:rsidRPr="007B3FC5">
        <w:t>При использовании 100-балльной шкалы оценивания при промежуточной аттестации, знания, умения и навыки обучающихся определяются в данной шкале и переводятся в оценки «отлично», «хорошо», «удовлетворительно», «неудовлетворительно», «зачтено», «не зачтено».</w:t>
      </w:r>
    </w:p>
    <w:p w:rsidR="00443622" w:rsidRPr="007B3FC5" w:rsidRDefault="00443622" w:rsidP="007B3FC5">
      <w:pPr>
        <w:ind w:firstLine="0"/>
      </w:pPr>
    </w:p>
    <w:p w:rsidR="00443622" w:rsidRPr="007B3FC5" w:rsidRDefault="00443622" w:rsidP="007B3FC5">
      <w:pPr>
        <w:ind w:firstLine="0"/>
        <w:jc w:val="center"/>
        <w:rPr>
          <w:b/>
        </w:rPr>
      </w:pPr>
      <w:r w:rsidRPr="007B3FC5">
        <w:rPr>
          <w:b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2474"/>
        <w:gridCol w:w="2292"/>
        <w:gridCol w:w="2242"/>
      </w:tblGrid>
      <w:tr w:rsidR="00443622" w:rsidRPr="007B3FC5" w:rsidTr="007B3FC5">
        <w:trPr>
          <w:jc w:val="center"/>
        </w:trPr>
        <w:tc>
          <w:tcPr>
            <w:tcW w:w="2992" w:type="dxa"/>
            <w:hideMark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</w:rPr>
            </w:pPr>
            <w:r w:rsidRPr="007B3FC5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  <w:r w:rsidRPr="007B3FC5">
              <w:rPr>
                <w:b/>
              </w:rPr>
              <w:t xml:space="preserve"> </w:t>
            </w:r>
          </w:p>
        </w:tc>
        <w:tc>
          <w:tcPr>
            <w:tcW w:w="2474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7B3FC5">
              <w:rPr>
                <w:b/>
              </w:rPr>
              <w:t>Оценка</w:t>
            </w:r>
          </w:p>
        </w:tc>
        <w:tc>
          <w:tcPr>
            <w:tcW w:w="2292" w:type="dxa"/>
            <w:hideMark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7B3FC5">
              <w:rPr>
                <w:rFonts w:eastAsia="Calibri"/>
                <w:b/>
                <w:bCs/>
                <w:lang w:eastAsia="en-US"/>
              </w:rPr>
              <w:t>Минимальное количество баллов</w:t>
            </w:r>
          </w:p>
        </w:tc>
        <w:tc>
          <w:tcPr>
            <w:tcW w:w="2242" w:type="dxa"/>
            <w:hideMark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lang w:eastAsia="en-US"/>
              </w:rPr>
            </w:pPr>
            <w:r w:rsidRPr="007B3FC5">
              <w:rPr>
                <w:rFonts w:eastAsia="Calibri"/>
                <w:b/>
                <w:bCs/>
                <w:lang w:eastAsia="en-US"/>
              </w:rPr>
              <w:t>Максимальное количество баллов</w:t>
            </w:r>
          </w:p>
        </w:tc>
      </w:tr>
      <w:tr w:rsidR="00443622" w:rsidRPr="007B3FC5" w:rsidTr="007B3FC5">
        <w:trPr>
          <w:trHeight w:val="248"/>
          <w:jc w:val="center"/>
        </w:trPr>
        <w:tc>
          <w:tcPr>
            <w:tcW w:w="2992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7B3FC5">
              <w:t>Продвинутый</w:t>
            </w:r>
          </w:p>
        </w:tc>
        <w:tc>
          <w:tcPr>
            <w:tcW w:w="2474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7B3FC5">
              <w:rPr>
                <w:rFonts w:eastAsia="Calibri"/>
                <w:lang w:eastAsia="en-US"/>
              </w:rPr>
              <w:t>Отлично</w:t>
            </w:r>
          </w:p>
        </w:tc>
        <w:tc>
          <w:tcPr>
            <w:tcW w:w="2292" w:type="dxa"/>
            <w:hideMark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B3FC5">
              <w:t>90</w:t>
            </w:r>
          </w:p>
        </w:tc>
        <w:tc>
          <w:tcPr>
            <w:tcW w:w="2242" w:type="dxa"/>
            <w:hideMark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B3FC5">
              <w:t>100</w:t>
            </w:r>
          </w:p>
        </w:tc>
      </w:tr>
      <w:tr w:rsidR="00443622" w:rsidRPr="007B3FC5" w:rsidTr="007B3FC5">
        <w:trPr>
          <w:jc w:val="center"/>
        </w:trPr>
        <w:tc>
          <w:tcPr>
            <w:tcW w:w="2992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7B3FC5">
              <w:t>Повышенный</w:t>
            </w:r>
          </w:p>
        </w:tc>
        <w:tc>
          <w:tcPr>
            <w:tcW w:w="2474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lang w:eastAsia="en-US"/>
              </w:rPr>
            </w:pPr>
            <w:r w:rsidRPr="007B3FC5">
              <w:t>Хорошо</w:t>
            </w:r>
          </w:p>
        </w:tc>
        <w:tc>
          <w:tcPr>
            <w:tcW w:w="2292" w:type="dxa"/>
            <w:hideMark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B3FC5">
              <w:t>75</w:t>
            </w:r>
          </w:p>
        </w:tc>
        <w:tc>
          <w:tcPr>
            <w:tcW w:w="2242" w:type="dxa"/>
            <w:hideMark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B3FC5">
              <w:t>89</w:t>
            </w:r>
          </w:p>
        </w:tc>
      </w:tr>
      <w:tr w:rsidR="00443622" w:rsidRPr="007B3FC5" w:rsidTr="007B3FC5">
        <w:trPr>
          <w:jc w:val="center"/>
        </w:trPr>
        <w:tc>
          <w:tcPr>
            <w:tcW w:w="2992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7B3FC5">
              <w:t>Пороговый</w:t>
            </w:r>
          </w:p>
        </w:tc>
        <w:tc>
          <w:tcPr>
            <w:tcW w:w="2474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7B3FC5">
              <w:rPr>
                <w:rFonts w:eastAsia="Calibri"/>
                <w:lang w:eastAsia="en-US"/>
              </w:rPr>
              <w:t>Удовлетворительно</w:t>
            </w:r>
          </w:p>
        </w:tc>
        <w:tc>
          <w:tcPr>
            <w:tcW w:w="2292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B3FC5">
              <w:t>60</w:t>
            </w:r>
          </w:p>
        </w:tc>
        <w:tc>
          <w:tcPr>
            <w:tcW w:w="2242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B3FC5">
              <w:t>74</w:t>
            </w:r>
          </w:p>
        </w:tc>
      </w:tr>
      <w:tr w:rsidR="00443622" w:rsidRPr="003B30E1" w:rsidTr="007B3FC5">
        <w:trPr>
          <w:jc w:val="center"/>
        </w:trPr>
        <w:tc>
          <w:tcPr>
            <w:tcW w:w="2992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7B3FC5">
              <w:t xml:space="preserve">Нулевой </w:t>
            </w:r>
          </w:p>
        </w:tc>
        <w:tc>
          <w:tcPr>
            <w:tcW w:w="2474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</w:pPr>
            <w:r w:rsidRPr="007B3FC5">
              <w:rPr>
                <w:rFonts w:eastAsia="Calibri"/>
                <w:lang w:eastAsia="en-US"/>
              </w:rPr>
              <w:t>Неудовлетворительно</w:t>
            </w:r>
          </w:p>
        </w:tc>
        <w:tc>
          <w:tcPr>
            <w:tcW w:w="2292" w:type="dxa"/>
          </w:tcPr>
          <w:p w:rsidR="00443622" w:rsidRPr="007B3FC5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B3FC5">
              <w:t>0</w:t>
            </w:r>
          </w:p>
        </w:tc>
        <w:tc>
          <w:tcPr>
            <w:tcW w:w="2242" w:type="dxa"/>
          </w:tcPr>
          <w:p w:rsidR="00443622" w:rsidRPr="003B30E1" w:rsidRDefault="00443622" w:rsidP="007B3FC5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</w:pPr>
            <w:r w:rsidRPr="007B3FC5">
              <w:t>59</w:t>
            </w:r>
          </w:p>
        </w:tc>
      </w:tr>
    </w:tbl>
    <w:p w:rsidR="003D2B45" w:rsidRPr="007018B2" w:rsidRDefault="003D2B45" w:rsidP="007B3FC5">
      <w:pPr>
        <w:pStyle w:val="a3"/>
        <w:ind w:left="0" w:firstLine="0"/>
        <w:rPr>
          <w:b/>
        </w:rPr>
      </w:pPr>
    </w:p>
    <w:sectPr w:rsidR="003D2B45" w:rsidRPr="007018B2" w:rsidSect="007B3FC5">
      <w:foot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5900" w:rsidRDefault="002D5900" w:rsidP="00CE3C83">
      <w:r>
        <w:separator/>
      </w:r>
    </w:p>
  </w:endnote>
  <w:endnote w:type="continuationSeparator" w:id="0">
    <w:p w:rsidR="002D5900" w:rsidRDefault="002D5900" w:rsidP="00CE3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aleway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411160"/>
      <w:docPartObj>
        <w:docPartGallery w:val="Page Numbers (Bottom of Page)"/>
        <w:docPartUnique/>
      </w:docPartObj>
    </w:sdtPr>
    <w:sdtEndPr/>
    <w:sdtContent>
      <w:p w:rsidR="00CE3C83" w:rsidRDefault="00CE3C83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1A1">
          <w:rPr>
            <w:noProof/>
          </w:rPr>
          <w:t>4</w:t>
        </w:r>
        <w:r>
          <w:fldChar w:fldCharType="end"/>
        </w:r>
      </w:p>
    </w:sdtContent>
  </w:sdt>
  <w:p w:rsidR="00CE3C83" w:rsidRDefault="00CE3C83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5900" w:rsidRDefault="002D5900" w:rsidP="00CE3C83">
      <w:r>
        <w:separator/>
      </w:r>
    </w:p>
  </w:footnote>
  <w:footnote w:type="continuationSeparator" w:id="0">
    <w:p w:rsidR="002D5900" w:rsidRDefault="002D5900" w:rsidP="00CE3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E2C05"/>
    <w:multiLevelType w:val="hybridMultilevel"/>
    <w:tmpl w:val="FA3EC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654C8"/>
    <w:multiLevelType w:val="hybridMultilevel"/>
    <w:tmpl w:val="7D1C17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 w15:restartNumberingAfterBreak="0">
    <w:nsid w:val="13F00C58"/>
    <w:multiLevelType w:val="hybridMultilevel"/>
    <w:tmpl w:val="90B63E20"/>
    <w:lvl w:ilvl="0" w:tplc="0419000F">
      <w:start w:val="1"/>
      <w:numFmt w:val="decimal"/>
      <w:lvlText w:val="%1.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4" w15:restartNumberingAfterBreak="0">
    <w:nsid w:val="1888496B"/>
    <w:multiLevelType w:val="hybridMultilevel"/>
    <w:tmpl w:val="9D848162"/>
    <w:lvl w:ilvl="0" w:tplc="0419000F">
      <w:start w:val="1"/>
      <w:numFmt w:val="decimal"/>
      <w:lvlText w:val="%1."/>
      <w:lvlJc w:val="left"/>
      <w:pPr>
        <w:ind w:left="1077" w:hanging="360"/>
      </w:p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E972FDC"/>
    <w:multiLevelType w:val="multilevel"/>
    <w:tmpl w:val="8E5E4A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92B0778"/>
    <w:multiLevelType w:val="hybridMultilevel"/>
    <w:tmpl w:val="81BA4B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316E4C"/>
    <w:multiLevelType w:val="multilevel"/>
    <w:tmpl w:val="34BECD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3127CD2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9" w15:restartNumberingAfterBreak="0">
    <w:nsid w:val="34765179"/>
    <w:multiLevelType w:val="hybridMultilevel"/>
    <w:tmpl w:val="D784844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3D027C"/>
    <w:multiLevelType w:val="multilevel"/>
    <w:tmpl w:val="14764C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E04AB"/>
    <w:multiLevelType w:val="hybridMultilevel"/>
    <w:tmpl w:val="683427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9863704"/>
    <w:multiLevelType w:val="hybridMultilevel"/>
    <w:tmpl w:val="91D66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2800A4"/>
    <w:multiLevelType w:val="hybridMultilevel"/>
    <w:tmpl w:val="8DAEC2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6A7DC6"/>
    <w:multiLevelType w:val="hybridMultilevel"/>
    <w:tmpl w:val="D69CAB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4915ECB"/>
    <w:multiLevelType w:val="multilevel"/>
    <w:tmpl w:val="CC928DA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7" w15:restartNumberingAfterBreak="0">
    <w:nsid w:val="7FDD17A0"/>
    <w:multiLevelType w:val="hybridMultilevel"/>
    <w:tmpl w:val="0A3E5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10"/>
  </w:num>
  <w:num w:numId="5">
    <w:abstractNumId w:val="17"/>
  </w:num>
  <w:num w:numId="6">
    <w:abstractNumId w:val="0"/>
  </w:num>
  <w:num w:numId="7">
    <w:abstractNumId w:val="13"/>
  </w:num>
  <w:num w:numId="8">
    <w:abstractNumId w:val="1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6"/>
  </w:num>
  <w:num w:numId="14">
    <w:abstractNumId w:val="8"/>
  </w:num>
  <w:num w:numId="15">
    <w:abstractNumId w:val="9"/>
  </w:num>
  <w:num w:numId="16">
    <w:abstractNumId w:val="7"/>
  </w:num>
  <w:num w:numId="17">
    <w:abstractNumId w:val="12"/>
  </w:num>
  <w:num w:numId="18">
    <w:abstractNumId w:val="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B0E"/>
    <w:rsid w:val="000326E7"/>
    <w:rsid w:val="00045CBC"/>
    <w:rsid w:val="00051BD8"/>
    <w:rsid w:val="00060B31"/>
    <w:rsid w:val="000D4DBF"/>
    <w:rsid w:val="00154068"/>
    <w:rsid w:val="00156C86"/>
    <w:rsid w:val="001E424A"/>
    <w:rsid w:val="00203772"/>
    <w:rsid w:val="00232916"/>
    <w:rsid w:val="00235B03"/>
    <w:rsid w:val="002B06C7"/>
    <w:rsid w:val="002B1620"/>
    <w:rsid w:val="002D5900"/>
    <w:rsid w:val="00304763"/>
    <w:rsid w:val="00313BE8"/>
    <w:rsid w:val="003B30E1"/>
    <w:rsid w:val="003D2B45"/>
    <w:rsid w:val="003D67DF"/>
    <w:rsid w:val="003F460E"/>
    <w:rsid w:val="00403841"/>
    <w:rsid w:val="00412300"/>
    <w:rsid w:val="00423AB5"/>
    <w:rsid w:val="00431FA8"/>
    <w:rsid w:val="00443622"/>
    <w:rsid w:val="00467B0E"/>
    <w:rsid w:val="004A7B4A"/>
    <w:rsid w:val="004C5956"/>
    <w:rsid w:val="0052754B"/>
    <w:rsid w:val="00531CBE"/>
    <w:rsid w:val="00551F46"/>
    <w:rsid w:val="005A1384"/>
    <w:rsid w:val="00636759"/>
    <w:rsid w:val="00641E4C"/>
    <w:rsid w:val="006C0C44"/>
    <w:rsid w:val="006F71AB"/>
    <w:rsid w:val="00704893"/>
    <w:rsid w:val="007274F0"/>
    <w:rsid w:val="00781B26"/>
    <w:rsid w:val="007851A1"/>
    <w:rsid w:val="007B3FC5"/>
    <w:rsid w:val="007D1B32"/>
    <w:rsid w:val="008066D1"/>
    <w:rsid w:val="00830829"/>
    <w:rsid w:val="008C4ADC"/>
    <w:rsid w:val="008E4125"/>
    <w:rsid w:val="009A6F51"/>
    <w:rsid w:val="009D6D0C"/>
    <w:rsid w:val="00A63253"/>
    <w:rsid w:val="00A8345E"/>
    <w:rsid w:val="00AA4543"/>
    <w:rsid w:val="00AC76C7"/>
    <w:rsid w:val="00AE7C08"/>
    <w:rsid w:val="00B06FF4"/>
    <w:rsid w:val="00B127E2"/>
    <w:rsid w:val="00B16CCB"/>
    <w:rsid w:val="00BB22F8"/>
    <w:rsid w:val="00BC4F54"/>
    <w:rsid w:val="00BE1CE7"/>
    <w:rsid w:val="00BE75B6"/>
    <w:rsid w:val="00C2230B"/>
    <w:rsid w:val="00C24492"/>
    <w:rsid w:val="00C26F91"/>
    <w:rsid w:val="00CE3C83"/>
    <w:rsid w:val="00D036C4"/>
    <w:rsid w:val="00D23D87"/>
    <w:rsid w:val="00D76F07"/>
    <w:rsid w:val="00E27BE1"/>
    <w:rsid w:val="00E609F9"/>
    <w:rsid w:val="00ED1D33"/>
    <w:rsid w:val="00ED360C"/>
    <w:rsid w:val="00F947C1"/>
    <w:rsid w:val="00FA4D5C"/>
    <w:rsid w:val="00FA5F4F"/>
    <w:rsid w:val="00FB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BFBC7-B547-4752-BAD3-5890847E9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B45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D2B45"/>
    <w:pPr>
      <w:keepNext/>
      <w:keepLines/>
      <w:widowControl/>
      <w:spacing w:before="480"/>
      <w:ind w:firstLine="0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3D2B45"/>
    <w:pPr>
      <w:keepNext/>
      <w:keepLines/>
      <w:widowControl/>
      <w:spacing w:before="200"/>
      <w:ind w:firstLine="0"/>
      <w:jc w:val="left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D2B4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3D2B45"/>
    <w:rPr>
      <w:rFonts w:ascii="Cambria" w:eastAsia="Times New Roman" w:hAnsi="Cambria" w:cs="Times New Roman"/>
      <w:color w:val="243F60"/>
      <w:sz w:val="24"/>
      <w:szCs w:val="24"/>
    </w:rPr>
  </w:style>
  <w:style w:type="paragraph" w:styleId="a3">
    <w:name w:val="List Paragraph"/>
    <w:basedOn w:val="a"/>
    <w:link w:val="a4"/>
    <w:uiPriority w:val="34"/>
    <w:qFormat/>
    <w:rsid w:val="003D2B45"/>
    <w:pPr>
      <w:ind w:left="720"/>
      <w:contextualSpacing/>
    </w:pPr>
  </w:style>
  <w:style w:type="paragraph" w:styleId="a5">
    <w:name w:val="Body Text"/>
    <w:basedOn w:val="a"/>
    <w:link w:val="a6"/>
    <w:unhideWhenUsed/>
    <w:rsid w:val="003D2B45"/>
    <w:pPr>
      <w:spacing w:after="120"/>
    </w:pPr>
  </w:style>
  <w:style w:type="character" w:customStyle="1" w:styleId="a6">
    <w:name w:val="Основной текст Знак"/>
    <w:basedOn w:val="a0"/>
    <w:link w:val="a5"/>
    <w:rsid w:val="003D2B45"/>
    <w:rPr>
      <w:rFonts w:ascii="Times New Roman" w:eastAsia="Times New Roman" w:hAnsi="Times New Roman" w:cs="Times New Roman"/>
      <w:sz w:val="24"/>
      <w:szCs w:val="24"/>
    </w:rPr>
  </w:style>
  <w:style w:type="character" w:customStyle="1" w:styleId="s19">
    <w:name w:val="s19"/>
    <w:rsid w:val="003D2B45"/>
  </w:style>
  <w:style w:type="character" w:customStyle="1" w:styleId="a4">
    <w:name w:val="Абзац списка Знак"/>
    <w:link w:val="a3"/>
    <w:uiPriority w:val="34"/>
    <w:locked/>
    <w:rsid w:val="003D2B45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link w:val="2"/>
    <w:rsid w:val="003D2B4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">
    <w:name w:val="Основной текст2"/>
    <w:basedOn w:val="a"/>
    <w:link w:val="a7"/>
    <w:rsid w:val="003D2B45"/>
    <w:pPr>
      <w:widowControl/>
      <w:shd w:val="clear" w:color="auto" w:fill="FFFFFF"/>
      <w:spacing w:before="180" w:line="442" w:lineRule="exact"/>
      <w:ind w:firstLine="0"/>
      <w:jc w:val="left"/>
    </w:pPr>
    <w:rPr>
      <w:rFonts w:cstheme="minorBidi"/>
      <w:sz w:val="28"/>
      <w:szCs w:val="28"/>
      <w:lang w:eastAsia="en-US"/>
    </w:rPr>
  </w:style>
  <w:style w:type="paragraph" w:styleId="20">
    <w:name w:val="Body Text Indent 2"/>
    <w:basedOn w:val="a"/>
    <w:link w:val="21"/>
    <w:uiPriority w:val="99"/>
    <w:unhideWhenUsed/>
    <w:rsid w:val="003D2B45"/>
    <w:pPr>
      <w:widowControl/>
      <w:spacing w:after="120" w:line="480" w:lineRule="auto"/>
      <w:ind w:left="283" w:firstLine="0"/>
      <w:jc w:val="left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3D2B4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itle"/>
    <w:aliases w:val="Знак Знак Знак Знак,Знак Знак Знак,Знак Знак"/>
    <w:basedOn w:val="a"/>
    <w:link w:val="a9"/>
    <w:qFormat/>
    <w:rsid w:val="003D2B45"/>
    <w:pPr>
      <w:widowControl/>
      <w:spacing w:line="360" w:lineRule="auto"/>
      <w:ind w:firstLine="0"/>
      <w:jc w:val="center"/>
    </w:pPr>
    <w:rPr>
      <w:sz w:val="28"/>
    </w:rPr>
  </w:style>
  <w:style w:type="character" w:customStyle="1" w:styleId="a9">
    <w:name w:val="Заголовок Знак"/>
    <w:aliases w:val="Знак Знак Знак Знак Знак,Знак Знак Знак Знак1,Знак Знак Знак1"/>
    <w:basedOn w:val="a0"/>
    <w:link w:val="a8"/>
    <w:rsid w:val="003D2B45"/>
    <w:rPr>
      <w:rFonts w:ascii="Times New Roman" w:eastAsia="Times New Roman" w:hAnsi="Times New Roman" w:cs="Times New Roman"/>
      <w:sz w:val="28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3D2B45"/>
    <w:pPr>
      <w:widowControl/>
      <w:spacing w:after="120"/>
      <w:ind w:left="283" w:firstLine="0"/>
      <w:jc w:val="left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3D2B45"/>
    <w:rPr>
      <w:rFonts w:ascii="Times New Roman" w:eastAsia="Times New Roman" w:hAnsi="Times New Roman" w:cs="Times New Roman"/>
      <w:sz w:val="16"/>
      <w:szCs w:val="16"/>
    </w:rPr>
  </w:style>
  <w:style w:type="table" w:styleId="aa">
    <w:name w:val="Table Grid"/>
    <w:basedOn w:val="a1"/>
    <w:uiPriority w:val="59"/>
    <w:rsid w:val="00B16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footnote reference"/>
    <w:uiPriority w:val="99"/>
    <w:semiHidden/>
    <w:unhideWhenUsed/>
    <w:rsid w:val="00D23D87"/>
    <w:rPr>
      <w:vertAlign w:val="superscript"/>
    </w:rPr>
  </w:style>
  <w:style w:type="character" w:customStyle="1" w:styleId="22">
    <w:name w:val="Основной текст (2)_"/>
    <w:link w:val="23"/>
    <w:locked/>
    <w:rsid w:val="00D23D87"/>
    <w:rPr>
      <w:rFonts w:ascii="Times New Roman" w:eastAsia="Times New Roman" w:hAnsi="Times New Roman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D23D87"/>
    <w:pPr>
      <w:shd w:val="clear" w:color="auto" w:fill="FFFFFF"/>
      <w:spacing w:after="60" w:line="266" w:lineRule="exact"/>
      <w:ind w:hanging="420"/>
      <w:jc w:val="center"/>
    </w:pPr>
    <w:rPr>
      <w:rFonts w:cstheme="minorBidi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4D5C"/>
    <w:pPr>
      <w:widowControl/>
      <w:spacing w:before="100" w:beforeAutospacing="1" w:after="100" w:afterAutospacing="1"/>
      <w:ind w:firstLine="0"/>
      <w:jc w:val="left"/>
    </w:pPr>
  </w:style>
  <w:style w:type="paragraph" w:styleId="ad">
    <w:name w:val="header"/>
    <w:basedOn w:val="a"/>
    <w:link w:val="ae"/>
    <w:uiPriority w:val="99"/>
    <w:unhideWhenUsed/>
    <w:rsid w:val="00CE3C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E3C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CE3C8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CE3C8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8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8</Pages>
  <Words>2640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Лазарева Людмила Ивановна</dc:creator>
  <cp:keywords/>
  <dc:description/>
  <cp:lastModifiedBy>Сергеева</cp:lastModifiedBy>
  <cp:revision>66</cp:revision>
  <dcterms:created xsi:type="dcterms:W3CDTF">2020-02-20T06:40:00Z</dcterms:created>
  <dcterms:modified xsi:type="dcterms:W3CDTF">2024-11-12T09:47:00Z</dcterms:modified>
</cp:coreProperties>
</file>